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04F" w:rsidRDefault="00B3204F" w:rsidP="00B3204F">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OPTIMASI FORMULA SEDIAAN NANOPARTIKEL INTRANASAL EKSTRAK  KULIT BUAH PETAI (</w:t>
      </w:r>
      <w:r w:rsidRPr="00A87B08">
        <w:rPr>
          <w:rFonts w:asciiTheme="majorBidi" w:hAnsiTheme="majorBidi" w:cstheme="majorBidi"/>
          <w:b/>
          <w:bCs/>
          <w:i/>
          <w:sz w:val="28"/>
          <w:szCs w:val="28"/>
        </w:rPr>
        <w:t>Parkia speciosa</w:t>
      </w:r>
      <w:r>
        <w:rPr>
          <w:rFonts w:asciiTheme="majorBidi" w:hAnsiTheme="majorBidi" w:cstheme="majorBidi"/>
          <w:b/>
          <w:bCs/>
          <w:i/>
          <w:sz w:val="28"/>
          <w:szCs w:val="28"/>
        </w:rPr>
        <w:t xml:space="preserve"> </w:t>
      </w:r>
      <w:r>
        <w:rPr>
          <w:rFonts w:asciiTheme="majorBidi" w:hAnsiTheme="majorBidi" w:cstheme="majorBidi"/>
          <w:b/>
          <w:bCs/>
          <w:sz w:val="28"/>
          <w:szCs w:val="28"/>
        </w:rPr>
        <w:t>Hassk.) DENGAN VARIASI JENIS ALAT DAN LAMA WAKTU PENGECILAN UKURAN</w:t>
      </w:r>
    </w:p>
    <w:p w:rsidR="00B3204F" w:rsidRDefault="00B3204F" w:rsidP="00B3204F">
      <w:pPr>
        <w:spacing w:after="0" w:line="360" w:lineRule="auto"/>
        <w:jc w:val="center"/>
        <w:rPr>
          <w:rFonts w:asciiTheme="majorBidi" w:hAnsiTheme="majorBidi" w:cstheme="majorBidi"/>
          <w:b/>
          <w:bCs/>
          <w:sz w:val="28"/>
          <w:szCs w:val="28"/>
        </w:rPr>
      </w:pPr>
    </w:p>
    <w:p w:rsidR="00B3204F" w:rsidRDefault="00B3204F" w:rsidP="00B3204F">
      <w:pPr>
        <w:spacing w:after="0" w:line="360" w:lineRule="auto"/>
        <w:jc w:val="center"/>
        <w:rPr>
          <w:rFonts w:asciiTheme="majorBidi" w:hAnsiTheme="majorBidi" w:cstheme="majorBidi"/>
          <w:b/>
          <w:bCs/>
          <w:sz w:val="28"/>
          <w:szCs w:val="28"/>
        </w:rPr>
      </w:pPr>
    </w:p>
    <w:p w:rsidR="00B3204F" w:rsidRDefault="00B3204F" w:rsidP="00B3204F">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SKRIPSI</w:t>
      </w:r>
    </w:p>
    <w:p w:rsidR="00B3204F" w:rsidRPr="005D32A3" w:rsidRDefault="00B3204F" w:rsidP="00B3204F">
      <w:pPr>
        <w:spacing w:after="0" w:line="240" w:lineRule="auto"/>
        <w:jc w:val="center"/>
        <w:rPr>
          <w:rFonts w:asciiTheme="majorBidi" w:hAnsiTheme="majorBidi" w:cstheme="majorBidi"/>
          <w:b/>
          <w:bCs/>
          <w:sz w:val="24"/>
          <w:szCs w:val="24"/>
        </w:rPr>
      </w:pPr>
    </w:p>
    <w:p w:rsidR="00B3204F" w:rsidRPr="005D32A3" w:rsidRDefault="00B3204F" w:rsidP="00B3204F">
      <w:pPr>
        <w:spacing w:after="0" w:line="240" w:lineRule="auto"/>
        <w:jc w:val="center"/>
        <w:rPr>
          <w:rFonts w:asciiTheme="majorBidi" w:hAnsiTheme="majorBidi" w:cstheme="majorBidi"/>
          <w:b/>
          <w:bCs/>
          <w:sz w:val="24"/>
          <w:szCs w:val="24"/>
        </w:rPr>
      </w:pPr>
      <w:r w:rsidRPr="005D32A3">
        <w:rPr>
          <w:rFonts w:asciiTheme="majorBidi" w:hAnsiTheme="majorBidi" w:cstheme="majorBidi"/>
          <w:b/>
          <w:bCs/>
          <w:sz w:val="24"/>
          <w:szCs w:val="24"/>
        </w:rPr>
        <w:t>Diajukan sebagai salah satu syarat untuk memperoleh gelar Sarjana Farmasi (S.Farm.) dibidang Jurusan Farmasi pada Fakultas MIPA</w:t>
      </w:r>
    </w:p>
    <w:p w:rsidR="00B3204F" w:rsidRDefault="00B3204F" w:rsidP="00B3204F">
      <w:pPr>
        <w:spacing w:after="0" w:line="360" w:lineRule="auto"/>
        <w:rPr>
          <w:rFonts w:asciiTheme="majorBidi" w:hAnsiTheme="majorBidi" w:cstheme="majorBidi"/>
          <w:b/>
          <w:bCs/>
          <w:sz w:val="28"/>
          <w:szCs w:val="28"/>
        </w:rPr>
      </w:pPr>
    </w:p>
    <w:p w:rsidR="00B3204F" w:rsidRDefault="00B3204F" w:rsidP="00B3204F">
      <w:pPr>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79AA6BED" wp14:editId="19FB5537">
            <wp:extent cx="1714500" cy="161925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nsri.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715294" cy="1620000"/>
                    </a:xfrm>
                    <a:prstGeom prst="rect">
                      <a:avLst/>
                    </a:prstGeom>
                  </pic:spPr>
                </pic:pic>
              </a:graphicData>
            </a:graphic>
          </wp:inline>
        </w:drawing>
      </w:r>
    </w:p>
    <w:p w:rsidR="00B3204F" w:rsidRDefault="00B3204F" w:rsidP="00B3204F">
      <w:pPr>
        <w:spacing w:after="0" w:line="360" w:lineRule="auto"/>
        <w:rPr>
          <w:rFonts w:asciiTheme="majorBidi" w:hAnsiTheme="majorBidi" w:cstheme="majorBidi"/>
          <w:b/>
          <w:bCs/>
          <w:sz w:val="28"/>
          <w:szCs w:val="28"/>
        </w:rPr>
      </w:pPr>
    </w:p>
    <w:p w:rsidR="00B3204F" w:rsidRDefault="00B3204F" w:rsidP="00B3204F">
      <w:pPr>
        <w:spacing w:after="0" w:line="360" w:lineRule="auto"/>
        <w:jc w:val="center"/>
        <w:rPr>
          <w:rFonts w:asciiTheme="majorBidi" w:hAnsiTheme="majorBidi" w:cstheme="majorBidi"/>
          <w:b/>
          <w:bCs/>
          <w:sz w:val="28"/>
          <w:szCs w:val="28"/>
        </w:rPr>
      </w:pPr>
    </w:p>
    <w:p w:rsidR="00B3204F" w:rsidRDefault="00B3204F" w:rsidP="00B3204F">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Oleh:</w:t>
      </w:r>
    </w:p>
    <w:p w:rsidR="00B3204F" w:rsidRDefault="00B3204F" w:rsidP="00B3204F">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MARCELIN ANGGRAINI WISTIN</w:t>
      </w:r>
    </w:p>
    <w:p w:rsidR="00B3204F" w:rsidRDefault="00B3204F" w:rsidP="00B3204F">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08061181520022</w:t>
      </w:r>
    </w:p>
    <w:p w:rsidR="00B3204F" w:rsidRDefault="00B3204F" w:rsidP="00B3204F">
      <w:pPr>
        <w:spacing w:after="0" w:line="360" w:lineRule="auto"/>
        <w:rPr>
          <w:rFonts w:asciiTheme="majorBidi" w:hAnsiTheme="majorBidi" w:cstheme="majorBidi"/>
          <w:b/>
          <w:bCs/>
          <w:sz w:val="28"/>
          <w:szCs w:val="28"/>
        </w:rPr>
      </w:pPr>
    </w:p>
    <w:p w:rsidR="00B3204F" w:rsidRDefault="00B3204F" w:rsidP="00B3204F">
      <w:pPr>
        <w:spacing w:after="0" w:line="360" w:lineRule="auto"/>
        <w:rPr>
          <w:rFonts w:asciiTheme="majorBidi" w:hAnsiTheme="majorBidi" w:cstheme="majorBidi"/>
          <w:b/>
          <w:bCs/>
          <w:sz w:val="28"/>
          <w:szCs w:val="28"/>
        </w:rPr>
      </w:pPr>
    </w:p>
    <w:p w:rsidR="00B3204F" w:rsidRDefault="00B3204F" w:rsidP="00B3204F">
      <w:pPr>
        <w:spacing w:after="0" w:line="360" w:lineRule="auto"/>
        <w:jc w:val="center"/>
        <w:rPr>
          <w:rFonts w:asciiTheme="majorBidi" w:hAnsiTheme="majorBidi" w:cstheme="majorBidi"/>
          <w:b/>
          <w:bCs/>
          <w:sz w:val="28"/>
          <w:szCs w:val="28"/>
        </w:rPr>
      </w:pPr>
    </w:p>
    <w:p w:rsidR="00B3204F" w:rsidRPr="00837D6A" w:rsidRDefault="00B3204F" w:rsidP="00B3204F">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JURUSAN</w:t>
      </w:r>
      <w:r w:rsidRPr="00837D6A">
        <w:rPr>
          <w:rFonts w:asciiTheme="majorBidi" w:hAnsiTheme="majorBidi" w:cstheme="majorBidi"/>
          <w:b/>
          <w:bCs/>
          <w:sz w:val="28"/>
          <w:szCs w:val="28"/>
        </w:rPr>
        <w:t xml:space="preserve"> FARMASI</w:t>
      </w:r>
    </w:p>
    <w:p w:rsidR="00B3204F" w:rsidRPr="00837D6A" w:rsidRDefault="00B3204F" w:rsidP="00B3204F">
      <w:pPr>
        <w:tabs>
          <w:tab w:val="left" w:pos="426"/>
        </w:tabs>
        <w:spacing w:after="0" w:line="360" w:lineRule="auto"/>
        <w:ind w:left="-284" w:right="-285"/>
        <w:jc w:val="center"/>
        <w:rPr>
          <w:rFonts w:asciiTheme="majorBidi" w:hAnsiTheme="majorBidi" w:cstheme="majorBidi"/>
          <w:b/>
          <w:bCs/>
          <w:sz w:val="28"/>
          <w:szCs w:val="28"/>
        </w:rPr>
      </w:pPr>
      <w:r w:rsidRPr="00837D6A">
        <w:rPr>
          <w:rFonts w:asciiTheme="majorBidi" w:hAnsiTheme="majorBidi" w:cstheme="majorBidi"/>
          <w:b/>
          <w:bCs/>
          <w:sz w:val="28"/>
          <w:szCs w:val="28"/>
        </w:rPr>
        <w:t>FAKULTAS MATEMATIKA DAN ILMU PENGETAHUAN ALAM</w:t>
      </w:r>
    </w:p>
    <w:p w:rsidR="00B3204F" w:rsidRPr="00837D6A" w:rsidRDefault="00B3204F" w:rsidP="00B3204F">
      <w:pPr>
        <w:spacing w:after="0" w:line="360" w:lineRule="auto"/>
        <w:jc w:val="center"/>
        <w:rPr>
          <w:rFonts w:asciiTheme="majorBidi" w:hAnsiTheme="majorBidi" w:cstheme="majorBidi"/>
          <w:b/>
          <w:bCs/>
          <w:sz w:val="28"/>
          <w:szCs w:val="28"/>
        </w:rPr>
      </w:pPr>
      <w:r w:rsidRPr="00837D6A">
        <w:rPr>
          <w:rFonts w:asciiTheme="majorBidi" w:hAnsiTheme="majorBidi" w:cstheme="majorBidi"/>
          <w:b/>
          <w:bCs/>
          <w:sz w:val="28"/>
          <w:szCs w:val="28"/>
        </w:rPr>
        <w:t>UNIVERSITAS SRIWIJAYA</w:t>
      </w:r>
    </w:p>
    <w:p w:rsidR="00B3204F" w:rsidRDefault="00B3204F" w:rsidP="00B3204F">
      <w:pPr>
        <w:tabs>
          <w:tab w:val="left" w:pos="567"/>
        </w:tabs>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2019</w:t>
      </w:r>
    </w:p>
    <w:p w:rsidR="00B3204F" w:rsidRDefault="00B3204F" w:rsidP="00B3204F">
      <w:pPr>
        <w:tabs>
          <w:tab w:val="left" w:pos="567"/>
        </w:tabs>
        <w:spacing w:after="0" w:line="360" w:lineRule="auto"/>
        <w:jc w:val="center"/>
        <w:rPr>
          <w:rFonts w:asciiTheme="majorBidi" w:hAnsiTheme="majorBidi" w:cstheme="majorBidi"/>
          <w:b/>
          <w:bCs/>
          <w:noProof/>
          <w:sz w:val="28"/>
          <w:szCs w:val="28"/>
        </w:rPr>
      </w:pPr>
      <w:r>
        <w:rPr>
          <w:rFonts w:asciiTheme="majorBidi" w:hAnsiTheme="majorBidi" w:cstheme="majorBidi"/>
          <w:b/>
          <w:bCs/>
          <w:noProof/>
          <w:sz w:val="28"/>
          <w:szCs w:val="28"/>
        </w:rPr>
        <w:lastRenderedPageBreak/>
        <w:drawing>
          <wp:anchor distT="0" distB="0" distL="114300" distR="114300" simplePos="0" relativeHeight="251664384" behindDoc="0" locked="0" layoutInCell="1" allowOverlap="1" wp14:anchorId="435940E7" wp14:editId="521BB270">
            <wp:simplePos x="0" y="0"/>
            <wp:positionH relativeFrom="column">
              <wp:posOffset>-754380</wp:posOffset>
            </wp:positionH>
            <wp:positionV relativeFrom="paragraph">
              <wp:posOffset>-5715</wp:posOffset>
            </wp:positionV>
            <wp:extent cx="6462816" cy="7155180"/>
            <wp:effectExtent l="0" t="0" r="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SEMHAS BW.jpeg"/>
                    <pic:cNvPicPr/>
                  </pic:nvPicPr>
                  <pic:blipFill rotWithShape="1">
                    <a:blip r:embed="rId9" cstate="print">
                      <a:extLst>
                        <a:ext uri="{28A0092B-C50C-407E-A947-70E740481C1C}">
                          <a14:useLocalDpi xmlns:a14="http://schemas.microsoft.com/office/drawing/2010/main" val="0"/>
                        </a:ext>
                      </a:extLst>
                    </a:blip>
                    <a:srcRect t="9430" b="10063"/>
                    <a:stretch/>
                  </pic:blipFill>
                  <pic:spPr bwMode="auto">
                    <a:xfrm>
                      <a:off x="0" y="0"/>
                      <a:ext cx="6462816" cy="715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noProof/>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p>
    <w:p w:rsidR="00B3204F" w:rsidRDefault="00B3204F" w:rsidP="00B3204F">
      <w:pPr>
        <w:tabs>
          <w:tab w:val="left" w:pos="567"/>
        </w:tabs>
        <w:spacing w:after="0" w:line="360" w:lineRule="auto"/>
        <w:jc w:val="center"/>
        <w:rPr>
          <w:rFonts w:asciiTheme="majorBidi" w:hAnsiTheme="majorBidi" w:cstheme="majorBidi"/>
          <w:b/>
          <w:bCs/>
          <w:sz w:val="28"/>
          <w:szCs w:val="28"/>
        </w:rPr>
      </w:pPr>
      <w:r>
        <w:rPr>
          <w:rFonts w:ascii="Times New Roman" w:eastAsia="Times New Roman" w:hAnsi="Times New Roman" w:cs="Times New Roman"/>
          <w:b/>
          <w:noProof/>
          <w:sz w:val="24"/>
          <w:szCs w:val="24"/>
        </w:rPr>
        <w:lastRenderedPageBreak/>
        <w:drawing>
          <wp:anchor distT="0" distB="0" distL="114300" distR="114300" simplePos="0" relativeHeight="251665408" behindDoc="0" locked="0" layoutInCell="1" allowOverlap="1" wp14:anchorId="32887B7C" wp14:editId="38F624C8">
            <wp:simplePos x="0" y="0"/>
            <wp:positionH relativeFrom="column">
              <wp:posOffset>-685751</wp:posOffset>
            </wp:positionH>
            <wp:positionV relativeFrom="paragraph">
              <wp:posOffset>-1270</wp:posOffset>
            </wp:positionV>
            <wp:extent cx="6505591" cy="7244862"/>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Skripsi BW.jpeg"/>
                    <pic:cNvPicPr/>
                  </pic:nvPicPr>
                  <pic:blipFill rotWithShape="1">
                    <a:blip r:embed="rId10" cstate="print">
                      <a:extLst>
                        <a:ext uri="{28A0092B-C50C-407E-A947-70E740481C1C}">
                          <a14:useLocalDpi xmlns:a14="http://schemas.microsoft.com/office/drawing/2010/main" val="0"/>
                        </a:ext>
                      </a:extLst>
                    </a:blip>
                    <a:srcRect t="9241" b="9779"/>
                    <a:stretch/>
                  </pic:blipFill>
                  <pic:spPr bwMode="auto">
                    <a:xfrm>
                      <a:off x="0" y="0"/>
                      <a:ext cx="6505591" cy="7244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567"/>
        </w:tabs>
        <w:spacing w:after="0" w:line="360" w:lineRule="auto"/>
        <w:rPr>
          <w:rFonts w:asciiTheme="majorBidi" w:hAnsiTheme="majorBidi" w:cstheme="majorBidi"/>
          <w:b/>
          <w:bCs/>
          <w:sz w:val="28"/>
          <w:szCs w:val="28"/>
        </w:rPr>
      </w:pPr>
    </w:p>
    <w:p w:rsidR="00B3204F" w:rsidRDefault="00B3204F" w:rsidP="00B3204F">
      <w:pPr>
        <w:tabs>
          <w:tab w:val="left" w:pos="4678"/>
        </w:tabs>
        <w:spacing w:after="0" w:line="240" w:lineRule="auto"/>
        <w:jc w:val="center"/>
        <w:rPr>
          <w:rFonts w:ascii="Times New Roman" w:eastAsia="Times New Roman" w:hAnsi="Times New Roman" w:cs="Times New Roman"/>
          <w:b/>
          <w:noProof/>
          <w:sz w:val="24"/>
          <w:szCs w:val="24"/>
        </w:rPr>
      </w:pP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tabs>
          <w:tab w:val="left" w:pos="3468"/>
          <w:tab w:val="left" w:pos="467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tabs>
          <w:tab w:val="left" w:pos="4678"/>
        </w:tabs>
        <w:spacing w:after="0" w:line="240" w:lineRule="auto"/>
        <w:rPr>
          <w:rFonts w:ascii="Times New Roman" w:eastAsia="Times New Roman" w:hAnsi="Times New Roman" w:cs="Times New Roman"/>
          <w:b/>
          <w:sz w:val="24"/>
          <w:szCs w:val="24"/>
        </w:rPr>
      </w:pP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HALAMAN PERNYATAAN KEASLIAN KARYA ILMIAH</w:t>
      </w:r>
    </w:p>
    <w:p w:rsidR="00B3204F" w:rsidRDefault="00B3204F" w:rsidP="00B3204F">
      <w:pPr>
        <w:tabs>
          <w:tab w:val="left" w:pos="4678"/>
        </w:tabs>
        <w:spacing w:after="0" w:line="240" w:lineRule="auto"/>
        <w:jc w:val="center"/>
        <w:rPr>
          <w:rFonts w:ascii="Times New Roman" w:eastAsia="Times New Roman" w:hAnsi="Times New Roman" w:cs="Times New Roman"/>
          <w:b/>
          <w:sz w:val="24"/>
          <w:szCs w:val="24"/>
        </w:rPr>
      </w:pPr>
    </w:p>
    <w:p w:rsidR="00B3204F" w:rsidRDefault="00B3204F" w:rsidP="00B3204F">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Yang bertanda tangan di bawah ini: </w:t>
      </w:r>
    </w:p>
    <w:p w:rsidR="00B3204F" w:rsidRDefault="00B3204F" w:rsidP="00B3204F">
      <w:pPr>
        <w:tabs>
          <w:tab w:val="left" w:pos="142"/>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Nama Mahasiswa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Marcelin Anggraini Wistin</w:t>
      </w:r>
    </w:p>
    <w:p w:rsidR="00B3204F" w:rsidRDefault="00B3204F" w:rsidP="00B3204F">
      <w:pPr>
        <w:tabs>
          <w:tab w:val="left" w:pos="142"/>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08061181520022</w:t>
      </w:r>
    </w:p>
    <w:p w:rsidR="00B3204F" w:rsidRDefault="00B3204F" w:rsidP="00B3204F">
      <w:pPr>
        <w:tabs>
          <w:tab w:val="left" w:pos="142"/>
        </w:tabs>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Fakultas/Jurusan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Matematika dan Ilmu Pengetahuan Alam/Farmasi </w:t>
      </w:r>
    </w:p>
    <w:p w:rsidR="00B3204F" w:rsidRDefault="00B3204F" w:rsidP="00B3204F">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Menyatakan bahwa skripsi ini adalah hasil karya saya sendiri dan karya ilmiah ini belum pernah diajukan sebagai pemenuhan persyaratan untuk memperoleh gelar kesarjanaan strata satu (S1) dari Universitas Sriwijaya maupun perguruan tinggi lain. Semua informasi yang dimuat dalam skripsi ini yang berasal dari penulis lain baik yang dipublikasikan atau tidak telah diberikan penghargaan dengan mengutip nama sumber penulis secara benar. Semua isi dari skripsi ini sepenuhnya menjadi tanggung jawab saya sebagai penulis. </w:t>
      </w:r>
    </w:p>
    <w:p w:rsidR="00B3204F" w:rsidRDefault="00B3204F" w:rsidP="00B3204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Demikianlah surat pernyataan ini saya buat dengan sebenarnya. </w:t>
      </w:r>
    </w:p>
    <w:p w:rsidR="00B3204F" w:rsidRDefault="00B3204F" w:rsidP="00B3204F">
      <w:pPr>
        <w:spacing w:after="0" w:line="360" w:lineRule="auto"/>
        <w:jc w:val="both"/>
        <w:rPr>
          <w:rFonts w:ascii="Times New Roman" w:eastAsia="Times New Roman" w:hAnsi="Times New Roman" w:cs="Times New Roman"/>
          <w:color w:val="000000"/>
          <w:sz w:val="24"/>
          <w:szCs w:val="24"/>
        </w:rPr>
      </w:pPr>
    </w:p>
    <w:p w:rsidR="00B3204F" w:rsidRDefault="00B3204F" w:rsidP="00B3204F">
      <w:pPr>
        <w:tabs>
          <w:tab w:val="left" w:pos="5040"/>
        </w:tabs>
        <w:spacing w:after="0" w:line="240" w:lineRule="auto"/>
        <w:ind w:left="50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Inderalaya, 5 September 2019</w:t>
      </w:r>
    </w:p>
    <w:p w:rsidR="00B3204F" w:rsidRDefault="00B3204F" w:rsidP="00B3204F">
      <w:pPr>
        <w:tabs>
          <w:tab w:val="left" w:pos="4962"/>
        </w:tabs>
        <w:spacing w:after="0" w:line="240" w:lineRule="auto"/>
        <w:ind w:left="4179" w:firstLine="861"/>
        <w:jc w:val="both"/>
        <w:rPr>
          <w:rFonts w:ascii="Times New Roman" w:eastAsia="Times New Roman" w:hAnsi="Times New Roman" w:cs="Times New Roman"/>
          <w:sz w:val="24"/>
          <w:szCs w:val="24"/>
        </w:rPr>
      </w:pPr>
      <w:r>
        <w:rPr>
          <w:noProof/>
        </w:rPr>
        <w:drawing>
          <wp:anchor distT="0" distB="0" distL="114300" distR="114300" simplePos="0" relativeHeight="251661312" behindDoc="0" locked="0" layoutInCell="1" allowOverlap="1" wp14:anchorId="21A2F4DE" wp14:editId="0398A652">
            <wp:simplePos x="0" y="0"/>
            <wp:positionH relativeFrom="column">
              <wp:posOffset>3542030</wp:posOffset>
            </wp:positionH>
            <wp:positionV relativeFrom="paragraph">
              <wp:posOffset>124460</wp:posOffset>
            </wp:positionV>
            <wp:extent cx="1033780" cy="914400"/>
            <wp:effectExtent l="0" t="0" r="0" b="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9-01 08.13.07_4.jpg"/>
                    <pic:cNvPicPr/>
                  </pic:nvPicPr>
                  <pic:blipFill rotWithShape="1">
                    <a:blip r:embed="rId11" cstate="print">
                      <a:extLst>
                        <a:ext uri="{BEBA8EAE-BF5A-486C-A8C5-ECC9F3942E4B}">
                          <a14:imgProps xmlns:a14="http://schemas.microsoft.com/office/drawing/2010/main">
                            <a14:imgLayer r:embed="rId12">
                              <a14:imgEffect>
                                <a14:backgroundRemoval t="45221" b="64216" l="27574" r="58946"/>
                              </a14:imgEffect>
                            </a14:imgLayer>
                          </a14:imgProps>
                        </a:ext>
                        <a:ext uri="{28A0092B-C50C-407E-A947-70E740481C1C}">
                          <a14:useLocalDpi xmlns:a14="http://schemas.microsoft.com/office/drawing/2010/main" val="0"/>
                        </a:ext>
                      </a:extLst>
                    </a:blip>
                    <a:srcRect l="26385" t="42995" r="39739" b="34530"/>
                    <a:stretch/>
                  </pic:blipFill>
                  <pic:spPr bwMode="auto">
                    <a:xfrm>
                      <a:off x="0" y="0"/>
                      <a:ext cx="103378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Penulis,                            </w:t>
      </w:r>
    </w:p>
    <w:p w:rsidR="00B3204F" w:rsidRDefault="00B3204F" w:rsidP="00B3204F">
      <w:pPr>
        <w:spacing w:after="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hidden="0" allowOverlap="1" wp14:anchorId="05330322" wp14:editId="110BE3CE">
            <wp:simplePos x="0" y="0"/>
            <wp:positionH relativeFrom="column">
              <wp:posOffset>2592420</wp:posOffset>
            </wp:positionH>
            <wp:positionV relativeFrom="paragraph">
              <wp:posOffset>1905</wp:posOffset>
            </wp:positionV>
            <wp:extent cx="1153160" cy="850900"/>
            <wp:effectExtent l="0" t="0" r="0" b="0"/>
            <wp:wrapNone/>
            <wp:docPr id="1304" name="image44.png" descr="D:\SKRIPSI TUTI\~SEMINAR HASIL\REVISI MAKALAH SEMHAS\SCAN\TUTI MATERAI.jpeg"/>
            <wp:cNvGraphicFramePr/>
            <a:graphic xmlns:a="http://schemas.openxmlformats.org/drawingml/2006/main">
              <a:graphicData uri="http://schemas.openxmlformats.org/drawingml/2006/picture">
                <pic:pic xmlns:pic="http://schemas.openxmlformats.org/drawingml/2006/picture">
                  <pic:nvPicPr>
                    <pic:cNvPr id="0" name="image44.png" descr="D:\SKRIPSI TUTI\~SEMINAR HASIL\REVISI MAKALAH SEMHAS\SCAN\TUTI MATERAI.jpeg"/>
                    <pic:cNvPicPr preferRelativeResize="0"/>
                  </pic:nvPicPr>
                  <pic:blipFill>
                    <a:blip r:embed="rId13"/>
                    <a:srcRect r="73104"/>
                    <a:stretch>
                      <a:fillRect/>
                    </a:stretch>
                  </pic:blipFill>
                  <pic:spPr>
                    <a:xfrm>
                      <a:off x="0" y="0"/>
                      <a:ext cx="1153160" cy="850900"/>
                    </a:xfrm>
                    <a:prstGeom prst="rect">
                      <a:avLst/>
                    </a:prstGeom>
                    <a:ln/>
                  </pic:spPr>
                </pic:pic>
              </a:graphicData>
            </a:graphic>
          </wp:anchor>
        </w:drawing>
      </w:r>
    </w:p>
    <w:p w:rsidR="00B3204F" w:rsidRDefault="00B3204F" w:rsidP="00B3204F">
      <w:pPr>
        <w:spacing w:after="240" w:line="360" w:lineRule="auto"/>
        <w:jc w:val="both"/>
        <w:rPr>
          <w:rFonts w:ascii="Times New Roman" w:eastAsia="Times New Roman" w:hAnsi="Times New Roman" w:cs="Times New Roman"/>
          <w:sz w:val="24"/>
          <w:szCs w:val="24"/>
        </w:rPr>
      </w:pPr>
    </w:p>
    <w:p w:rsidR="00B3204F" w:rsidRDefault="00B3204F" w:rsidP="00B3204F">
      <w:pPr>
        <w:spacing w:after="0" w:line="240" w:lineRule="auto"/>
        <w:jc w:val="both"/>
        <w:rPr>
          <w:rFonts w:ascii="Times New Roman" w:eastAsia="Times New Roman" w:hAnsi="Times New Roman" w:cs="Times New Roman"/>
          <w:sz w:val="24"/>
          <w:szCs w:val="24"/>
        </w:rPr>
      </w:pPr>
    </w:p>
    <w:p w:rsidR="00B3204F" w:rsidRDefault="00B3204F" w:rsidP="00B3204F">
      <w:pPr>
        <w:spacing w:after="0" w:line="240" w:lineRule="auto"/>
        <w:ind w:left="21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Marcelin Anggraini Wistin</w:t>
      </w:r>
    </w:p>
    <w:p w:rsidR="00B3204F" w:rsidRDefault="00B3204F" w:rsidP="00B3204F">
      <w:pPr>
        <w:spacing w:after="0" w:line="480" w:lineRule="auto"/>
        <w:ind w:left="43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NIM. 08061181520022</w:t>
      </w:r>
    </w:p>
    <w:p w:rsidR="00B3204F" w:rsidRDefault="00B3204F" w:rsidP="00B3204F">
      <w:pPr>
        <w:spacing w:after="0" w:line="360" w:lineRule="auto"/>
        <w:rPr>
          <w:rFonts w:ascii="Times New Roman" w:eastAsia="Times New Roman" w:hAnsi="Times New Roman" w:cs="Times New Roman"/>
          <w:b/>
          <w:sz w:val="24"/>
          <w:szCs w:val="24"/>
        </w:rPr>
      </w:pPr>
    </w:p>
    <w:p w:rsidR="00B3204F" w:rsidRDefault="00B3204F" w:rsidP="00B3204F">
      <w:pPr>
        <w:spacing w:after="0" w:line="240" w:lineRule="auto"/>
      </w:pPr>
    </w:p>
    <w:p w:rsidR="00B3204F" w:rsidRDefault="00B3204F" w:rsidP="00B3204F">
      <w:pPr>
        <w:spacing w:after="0" w:line="360" w:lineRule="auto"/>
        <w:jc w:val="center"/>
        <w:rPr>
          <w:rFonts w:ascii="Times New Roman" w:eastAsia="Times New Roman" w:hAnsi="Times New Roman" w:cs="Times New Roman"/>
          <w:b/>
          <w:sz w:val="26"/>
          <w:szCs w:val="26"/>
        </w:rPr>
      </w:pPr>
    </w:p>
    <w:p w:rsidR="00B3204F" w:rsidRDefault="00B3204F" w:rsidP="00B3204F">
      <w:pPr>
        <w:rPr>
          <w:rFonts w:ascii="Times New Roman" w:eastAsia="Times New Roman" w:hAnsi="Times New Roman" w:cs="Times New Roman"/>
          <w:b/>
          <w:sz w:val="26"/>
          <w:szCs w:val="26"/>
        </w:rPr>
      </w:pPr>
      <w:r>
        <w:br w:type="page"/>
      </w:r>
    </w:p>
    <w:p w:rsidR="00B3204F" w:rsidRDefault="00B3204F" w:rsidP="00B3204F">
      <w:pPr>
        <w:keepNext/>
        <w:keepLines/>
        <w:spacing w:after="240" w:line="360" w:lineRule="auto"/>
        <w:jc w:val="center"/>
        <w:rPr>
          <w:rFonts w:ascii="Times New Roman" w:eastAsia="Times New Roman" w:hAnsi="Times New Roman" w:cs="Times New Roman"/>
          <w:b/>
          <w:sz w:val="24"/>
          <w:szCs w:val="24"/>
        </w:rPr>
      </w:pPr>
      <w:bookmarkStart w:id="0" w:name="_30j0zll" w:colFirst="0" w:colLast="0"/>
      <w:bookmarkEnd w:id="0"/>
      <w:r>
        <w:rPr>
          <w:rFonts w:ascii="Times New Roman" w:eastAsia="Times New Roman" w:hAnsi="Times New Roman" w:cs="Times New Roman"/>
          <w:b/>
          <w:sz w:val="24"/>
          <w:szCs w:val="24"/>
        </w:rPr>
        <w:lastRenderedPageBreak/>
        <w:t>HALAMAN PERSETUJUAN PUBLIKASI KARYA ILMIAH UNTUK KEPENTINGAN AKADEMIS</w:t>
      </w:r>
    </w:p>
    <w:p w:rsidR="00B3204F" w:rsidRDefault="00B3204F" w:rsidP="00B3204F">
      <w:pPr>
        <w:tabs>
          <w:tab w:val="left" w:pos="3135"/>
          <w:tab w:val="left" w:pos="6112"/>
        </w:tabs>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Sebagai civitas akademik Universitas Sriwijaya, yang bertanda tangan di bawah ini: </w:t>
      </w:r>
    </w:p>
    <w:p w:rsidR="00B3204F" w:rsidRDefault="00B3204F" w:rsidP="00B3204F">
      <w:pPr>
        <w:tabs>
          <w:tab w:val="left" w:pos="227"/>
          <w:tab w:val="left" w:pos="28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Nama Mahasiswa </w:t>
      </w:r>
      <w:r>
        <w:rPr>
          <w:rFonts w:ascii="Times New Roman" w:eastAsia="Times New Roman" w:hAnsi="Times New Roman" w:cs="Times New Roman"/>
          <w:color w:val="000000"/>
          <w:sz w:val="24"/>
          <w:szCs w:val="24"/>
        </w:rPr>
        <w:tab/>
        <w:t>: Marcelin Anggraini Wistin</w:t>
      </w:r>
    </w:p>
    <w:p w:rsidR="00B3204F" w:rsidRDefault="00B3204F" w:rsidP="00B3204F">
      <w:pPr>
        <w:widowControl w:val="0"/>
        <w:tabs>
          <w:tab w:val="left" w:pos="227"/>
          <w:tab w:val="left" w:pos="28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NIM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08061181520022</w:t>
      </w:r>
    </w:p>
    <w:p w:rsidR="00B3204F" w:rsidRDefault="00B3204F" w:rsidP="00B3204F">
      <w:pPr>
        <w:widowControl w:val="0"/>
        <w:tabs>
          <w:tab w:val="left" w:pos="227"/>
          <w:tab w:val="left" w:pos="28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Fakultas/Jurusan</w:t>
      </w:r>
      <w:r>
        <w:rPr>
          <w:rFonts w:ascii="Times New Roman" w:eastAsia="Times New Roman" w:hAnsi="Times New Roman" w:cs="Times New Roman"/>
          <w:color w:val="000000"/>
          <w:sz w:val="24"/>
          <w:szCs w:val="24"/>
        </w:rPr>
        <w:tab/>
        <w:t xml:space="preserve">: Matematika dan Ilmu Pengetahuan Alam/Farmasi </w:t>
      </w:r>
    </w:p>
    <w:p w:rsidR="00B3204F" w:rsidRDefault="00B3204F" w:rsidP="00B3204F">
      <w:pPr>
        <w:widowControl w:val="0"/>
        <w:tabs>
          <w:tab w:val="left" w:pos="227"/>
          <w:tab w:val="left" w:pos="284"/>
        </w:tabs>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Jenis Karya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Skripsi </w:t>
      </w:r>
    </w:p>
    <w:p w:rsidR="00B3204F" w:rsidRDefault="00B3204F" w:rsidP="00B3204F">
      <w:pPr>
        <w:widowControl w:val="0"/>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Demi pengembangan ilmu pengetahuan, saya menyetujui untuk memberikan kepada Universitas Sriwijaya “hak bebas royalti non-ekslusif” (</w:t>
      </w:r>
      <w:r>
        <w:rPr>
          <w:rFonts w:ascii="Times New Roman" w:eastAsia="Times New Roman" w:hAnsi="Times New Roman" w:cs="Times New Roman"/>
          <w:i/>
          <w:color w:val="000000"/>
          <w:sz w:val="24"/>
          <w:szCs w:val="24"/>
        </w:rPr>
        <w:t>non-exclusively royalty-freeright</w:t>
      </w:r>
      <w:r>
        <w:rPr>
          <w:rFonts w:ascii="Times New Roman" w:eastAsia="Times New Roman" w:hAnsi="Times New Roman" w:cs="Times New Roman"/>
          <w:color w:val="000000"/>
          <w:sz w:val="24"/>
          <w:szCs w:val="24"/>
        </w:rPr>
        <w:t>) atas karya ilmiah saya yang berjudul: “Optimasi Formula Sediaan Nanopartikel Intranasal Ekstrak Kulit Buah Petai (</w:t>
      </w:r>
      <w:r w:rsidRPr="00FB4F5D">
        <w:rPr>
          <w:rFonts w:ascii="Times New Roman" w:eastAsia="Times New Roman" w:hAnsi="Times New Roman" w:cs="Times New Roman"/>
          <w:i/>
          <w:color w:val="000000"/>
          <w:sz w:val="24"/>
          <w:szCs w:val="24"/>
        </w:rPr>
        <w:t>parkia speciosa Hassk</w:t>
      </w:r>
      <w:r>
        <w:rPr>
          <w:rFonts w:ascii="Times New Roman" w:eastAsia="Times New Roman" w:hAnsi="Times New Roman" w:cs="Times New Roman"/>
          <w:color w:val="000000"/>
          <w:sz w:val="24"/>
          <w:szCs w:val="24"/>
        </w:rPr>
        <w:t>) dengan Variasi Jenis Alat dan Lama Waktu Pengecilan Ukuran” beserta perangkat yang ada (jika diperlukan). Dengan hak bebas royalti non-ekslusif ini, Universitas Sriwijaya berhak menyimpan, mengalihmedia/memformatkan, mengelola dalam bentuk pangkalan data (</w:t>
      </w:r>
      <w:r>
        <w:rPr>
          <w:rFonts w:ascii="Times New Roman" w:eastAsia="Times New Roman" w:hAnsi="Times New Roman" w:cs="Times New Roman"/>
          <w:i/>
          <w:color w:val="000000"/>
          <w:sz w:val="24"/>
          <w:szCs w:val="24"/>
        </w:rPr>
        <w:t>database</w:t>
      </w:r>
      <w:r>
        <w:rPr>
          <w:rFonts w:ascii="Times New Roman" w:eastAsia="Times New Roman" w:hAnsi="Times New Roman" w:cs="Times New Roman"/>
          <w:color w:val="000000"/>
          <w:sz w:val="24"/>
          <w:szCs w:val="24"/>
        </w:rPr>
        <w:t xml:space="preserve">), merawat, dan mempublikasikan tugas akhir atau skripsi saya selama tetap mencantumkan nama saya sebagai penulis/pencipta dan sebagai pemilik hak cipta. </w:t>
      </w:r>
    </w:p>
    <w:p w:rsidR="00B3204F" w:rsidRDefault="00B3204F" w:rsidP="00B3204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Demikian pernyataan  ini saya buat dengan sesungguhnya. </w:t>
      </w:r>
    </w:p>
    <w:p w:rsidR="00B3204F" w:rsidRDefault="00B3204F" w:rsidP="00B3204F">
      <w:pPr>
        <w:spacing w:after="0" w:line="360" w:lineRule="auto"/>
        <w:jc w:val="both"/>
        <w:rPr>
          <w:rFonts w:ascii="Times New Roman" w:eastAsia="Times New Roman" w:hAnsi="Times New Roman" w:cs="Times New Roman"/>
          <w:sz w:val="24"/>
          <w:szCs w:val="24"/>
        </w:rPr>
      </w:pPr>
    </w:p>
    <w:p w:rsidR="00B3204F" w:rsidRDefault="00B3204F" w:rsidP="00B3204F">
      <w:pPr>
        <w:tabs>
          <w:tab w:val="left" w:pos="48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Inderalaya, 5 September 2019</w:t>
      </w:r>
    </w:p>
    <w:p w:rsidR="00B3204F" w:rsidRDefault="00B3204F" w:rsidP="00B3204F">
      <w:pPr>
        <w:tabs>
          <w:tab w:val="left" w:pos="4820"/>
          <w:tab w:val="left" w:pos="5310"/>
        </w:tabs>
        <w:spacing w:after="0" w:line="240" w:lineRule="auto"/>
        <w:jc w:val="center"/>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allowOverlap="1" wp14:anchorId="63024A30" wp14:editId="69E50088">
            <wp:simplePos x="0" y="0"/>
            <wp:positionH relativeFrom="column">
              <wp:posOffset>3414395</wp:posOffset>
            </wp:positionH>
            <wp:positionV relativeFrom="paragraph">
              <wp:posOffset>146050</wp:posOffset>
            </wp:positionV>
            <wp:extent cx="1033780" cy="914400"/>
            <wp:effectExtent l="0" t="0" r="0" b="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9-01 08.13.07_4.jpg"/>
                    <pic:cNvPicPr/>
                  </pic:nvPicPr>
                  <pic:blipFill rotWithShape="1">
                    <a:blip r:embed="rId11" cstate="print">
                      <a:extLst>
                        <a:ext uri="{BEBA8EAE-BF5A-486C-A8C5-ECC9F3942E4B}">
                          <a14:imgProps xmlns:a14="http://schemas.microsoft.com/office/drawing/2010/main">
                            <a14:imgLayer r:embed="rId12">
                              <a14:imgEffect>
                                <a14:backgroundRemoval t="45221" b="64216" l="27574" r="58946"/>
                              </a14:imgEffect>
                            </a14:imgLayer>
                          </a14:imgProps>
                        </a:ext>
                        <a:ext uri="{28A0092B-C50C-407E-A947-70E740481C1C}">
                          <a14:useLocalDpi xmlns:a14="http://schemas.microsoft.com/office/drawing/2010/main" val="0"/>
                        </a:ext>
                      </a:extLst>
                    </a:blip>
                    <a:srcRect l="26385" t="42995" r="39739" b="34530"/>
                    <a:stretch/>
                  </pic:blipFill>
                  <pic:spPr bwMode="auto">
                    <a:xfrm>
                      <a:off x="0" y="0"/>
                      <a:ext cx="103378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rPr>
        <w:t xml:space="preserve">                                               Penulis, </w:t>
      </w:r>
    </w:p>
    <w:p w:rsidR="00B3204F" w:rsidRDefault="00B3204F" w:rsidP="00B3204F">
      <w:pPr>
        <w:tabs>
          <w:tab w:val="left" w:pos="1560"/>
          <w:tab w:val="left" w:pos="5611"/>
          <w:tab w:val="left" w:pos="5648"/>
        </w:tabs>
        <w:spacing w:after="0" w:line="360" w:lineRule="auto"/>
        <w:jc w:val="both"/>
        <w:rPr>
          <w:rFonts w:ascii="Times New Roman" w:eastAsia="Times New Roman" w:hAnsi="Times New Roman" w:cs="Times New Roman"/>
          <w:color w:val="000000"/>
          <w:sz w:val="24"/>
          <w:szCs w:val="24"/>
        </w:rPr>
      </w:pPr>
    </w:p>
    <w:p w:rsidR="00B3204F" w:rsidRDefault="00B3204F" w:rsidP="00B3204F">
      <w:pPr>
        <w:tabs>
          <w:tab w:val="left" w:pos="1560"/>
          <w:tab w:val="left" w:pos="5611"/>
          <w:tab w:val="left" w:pos="5648"/>
        </w:tabs>
        <w:spacing w:after="0" w:line="360" w:lineRule="auto"/>
        <w:jc w:val="both"/>
        <w:rPr>
          <w:rFonts w:ascii="Times New Roman" w:eastAsia="Times New Roman" w:hAnsi="Times New Roman" w:cs="Times New Roman"/>
          <w:color w:val="000000"/>
          <w:sz w:val="24"/>
          <w:szCs w:val="24"/>
        </w:rPr>
      </w:pPr>
    </w:p>
    <w:p w:rsidR="00B3204F" w:rsidRDefault="00B3204F" w:rsidP="00B3204F">
      <w:pPr>
        <w:tabs>
          <w:tab w:val="left" w:pos="1560"/>
          <w:tab w:val="left" w:pos="561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noProof/>
        </w:rPr>
        <w:drawing>
          <wp:anchor distT="0" distB="0" distL="0" distR="0" simplePos="0" relativeHeight="251660288" behindDoc="1" locked="0" layoutInCell="1" hidden="0" allowOverlap="1" wp14:anchorId="4B89CC7F" wp14:editId="0076EEB2">
            <wp:simplePos x="0" y="0"/>
            <wp:positionH relativeFrom="column">
              <wp:posOffset>4718685</wp:posOffset>
            </wp:positionH>
            <wp:positionV relativeFrom="paragraph">
              <wp:posOffset>7864475</wp:posOffset>
            </wp:positionV>
            <wp:extent cx="786765" cy="744855"/>
            <wp:effectExtent l="0" t="0" r="0" b="0"/>
            <wp:wrapNone/>
            <wp:docPr id="1514"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14"/>
                    <a:srcRect/>
                    <a:stretch>
                      <a:fillRect/>
                    </a:stretch>
                  </pic:blipFill>
                  <pic:spPr>
                    <a:xfrm>
                      <a:off x="0" y="0"/>
                      <a:ext cx="786765" cy="744855"/>
                    </a:xfrm>
                    <a:prstGeom prst="rect">
                      <a:avLst/>
                    </a:prstGeom>
                    <a:ln/>
                  </pic:spPr>
                </pic:pic>
              </a:graphicData>
            </a:graphic>
          </wp:anchor>
        </w:drawing>
      </w:r>
    </w:p>
    <w:p w:rsidR="00B3204F" w:rsidRDefault="00B3204F" w:rsidP="00B3204F">
      <w:pPr>
        <w:tabs>
          <w:tab w:val="left" w:pos="4820"/>
          <w:tab w:val="left" w:pos="4962"/>
          <w:tab w:val="left" w:pos="5648"/>
        </w:tabs>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Marcelin Anggraini Wistin</w:t>
      </w:r>
    </w:p>
    <w:p w:rsidR="00B3204F" w:rsidRDefault="00B3204F" w:rsidP="00B3204F">
      <w:pPr>
        <w:tabs>
          <w:tab w:val="left" w:pos="4820"/>
          <w:tab w:val="left" w:pos="5103"/>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NIM. 08061181520022</w:t>
      </w:r>
    </w:p>
    <w:p w:rsidR="00B3204F" w:rsidRPr="00282466" w:rsidRDefault="00B3204F" w:rsidP="00B3204F">
      <w:pPr>
        <w:rPr>
          <w:rFonts w:ascii="Times New Roman" w:eastAsia="Times New Roman" w:hAnsi="Times New Roman" w:cs="Times New Roman"/>
          <w:b/>
          <w:sz w:val="26"/>
          <w:szCs w:val="26"/>
        </w:rPr>
        <w:sectPr w:rsidR="00B3204F" w:rsidRPr="00282466" w:rsidSect="00984BCD">
          <w:headerReference w:type="default" r:id="rId15"/>
          <w:footerReference w:type="default" r:id="rId16"/>
          <w:footerReference w:type="first" r:id="rId17"/>
          <w:pgSz w:w="11906" w:h="16838" w:code="9"/>
          <w:pgMar w:top="1701" w:right="1701" w:bottom="1701" w:left="2268" w:header="720" w:footer="720" w:gutter="0"/>
          <w:pgNumType w:fmt="lowerRoman"/>
          <w:cols w:space="720"/>
          <w:docGrid w:linePitch="299"/>
        </w:sectPr>
      </w:pPr>
    </w:p>
    <w:p w:rsidR="00B3204F" w:rsidRDefault="00B3204F" w:rsidP="00B3204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HALAMAN PERSEMBAHAN DAN MOTTO</w:t>
      </w:r>
    </w:p>
    <w:p w:rsidR="00B3204F" w:rsidRDefault="00B3204F" w:rsidP="00B3204F">
      <w:pPr>
        <w:spacing w:after="0" w:line="240" w:lineRule="auto"/>
        <w:rPr>
          <w:rFonts w:ascii="Times New Roman" w:eastAsia="Times New Roman" w:hAnsi="Times New Roman" w:cs="Times New Roman"/>
          <w:b/>
          <w:sz w:val="24"/>
          <w:szCs w:val="24"/>
        </w:rPr>
      </w:pPr>
    </w:p>
    <w:p w:rsidR="00B3204F" w:rsidRDefault="00B3204F" w:rsidP="00B3204F">
      <w:pPr>
        <w:spacing w:after="0" w:line="240" w:lineRule="auto"/>
        <w:rPr>
          <w:rFonts w:ascii="Times New Roman" w:eastAsia="Times New Roman" w:hAnsi="Times New Roman" w:cs="Times New Roman"/>
          <w:b/>
          <w:sz w:val="24"/>
          <w:szCs w:val="24"/>
        </w:rPr>
      </w:pPr>
    </w:p>
    <w:p w:rsidR="00B3204F" w:rsidRDefault="00B3204F" w:rsidP="00B320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CE7CB2" wp14:editId="06929282">
            <wp:extent cx="2769380" cy="440844"/>
            <wp:effectExtent l="0" t="0" r="0" b="0"/>
            <wp:docPr id="1552" name="image279.png" descr="Hasil gambar"/>
            <wp:cNvGraphicFramePr/>
            <a:graphic xmlns:a="http://schemas.openxmlformats.org/drawingml/2006/main">
              <a:graphicData uri="http://schemas.openxmlformats.org/drawingml/2006/picture">
                <pic:pic xmlns:pic="http://schemas.openxmlformats.org/drawingml/2006/picture">
                  <pic:nvPicPr>
                    <pic:cNvPr id="0" name="image279.png" descr="Hasil gambar"/>
                    <pic:cNvPicPr preferRelativeResize="0"/>
                  </pic:nvPicPr>
                  <pic:blipFill>
                    <a:blip r:embed="rId18"/>
                    <a:srcRect/>
                    <a:stretch>
                      <a:fillRect/>
                    </a:stretch>
                  </pic:blipFill>
                  <pic:spPr>
                    <a:xfrm>
                      <a:off x="0" y="0"/>
                      <a:ext cx="2769380" cy="440844"/>
                    </a:xfrm>
                    <a:prstGeom prst="rect">
                      <a:avLst/>
                    </a:prstGeom>
                    <a:ln/>
                  </pic:spPr>
                </pic:pic>
              </a:graphicData>
            </a:graphic>
          </wp:inline>
        </w:drawing>
      </w:r>
    </w:p>
    <w:p w:rsidR="00B3204F" w:rsidRDefault="00B3204F" w:rsidP="00B3204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Dengan menyebut nama Allah yang Maha Pengasih lagi Maha Penyayang</w:t>
      </w:r>
      <w:r>
        <w:rPr>
          <w:rFonts w:ascii="Times New Roman" w:eastAsia="Times New Roman" w:hAnsi="Times New Roman" w:cs="Times New Roman"/>
          <w:b/>
          <w:sz w:val="24"/>
          <w:szCs w:val="24"/>
        </w:rPr>
        <w:t>)</w:t>
      </w:r>
    </w:p>
    <w:p w:rsidR="00B3204F" w:rsidRDefault="00B3204F" w:rsidP="00B3204F">
      <w:pPr>
        <w:spacing w:after="0" w:line="240" w:lineRule="auto"/>
        <w:jc w:val="center"/>
        <w:rPr>
          <w:rFonts w:ascii="Times New Roman" w:eastAsia="Times New Roman" w:hAnsi="Times New Roman" w:cs="Times New Roman"/>
          <w:sz w:val="24"/>
          <w:szCs w:val="24"/>
        </w:rPr>
      </w:pPr>
    </w:p>
    <w:p w:rsidR="00B3204F" w:rsidRDefault="00B3204F" w:rsidP="00B3204F">
      <w:pPr>
        <w:spacing w:after="0" w:line="240" w:lineRule="auto"/>
        <w:rPr>
          <w:rFonts w:ascii="Times New Roman" w:eastAsia="Times New Roman" w:hAnsi="Times New Roman" w:cs="Times New Roman"/>
          <w:sz w:val="24"/>
          <w:szCs w:val="24"/>
        </w:rPr>
      </w:pPr>
    </w:p>
    <w:p w:rsidR="00B3204F" w:rsidRDefault="00B3204F" w:rsidP="00B3204F">
      <w:pPr>
        <w:spacing w:after="0" w:line="360" w:lineRule="auto"/>
        <w:rPr>
          <w:rFonts w:ascii="Times New Roman" w:eastAsia="Times New Roman" w:hAnsi="Times New Roman" w:cs="Times New Roman"/>
          <w:sz w:val="24"/>
          <w:szCs w:val="24"/>
        </w:rPr>
      </w:pPr>
    </w:p>
    <w:p w:rsidR="00B3204F" w:rsidRDefault="00B3204F" w:rsidP="00B3204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 ini saya persembahkan kepada kedua orang tua, keluarga besar, guru, almamater, sahabat, serta teman yang saya sayangi.</w:t>
      </w:r>
    </w:p>
    <w:p w:rsidR="00B3204F" w:rsidRDefault="00B3204F" w:rsidP="00B3204F">
      <w:pPr>
        <w:spacing w:after="0" w:line="360" w:lineRule="auto"/>
        <w:jc w:val="center"/>
        <w:rPr>
          <w:rFonts w:ascii="Times New Roman" w:eastAsia="Times New Roman" w:hAnsi="Times New Roman" w:cs="Times New Roman"/>
          <w:b/>
          <w:sz w:val="24"/>
          <w:szCs w:val="24"/>
        </w:rPr>
      </w:pPr>
    </w:p>
    <w:p w:rsidR="00B3204F" w:rsidRDefault="00B3204F" w:rsidP="00B3204F">
      <w:pPr>
        <w:spacing w:after="0" w:line="360" w:lineRule="auto"/>
        <w:jc w:val="center"/>
        <w:rPr>
          <w:rFonts w:ascii="Times New Roman" w:eastAsia="Times New Roman" w:hAnsi="Times New Roman" w:cs="Times New Roman"/>
          <w:b/>
          <w:sz w:val="28"/>
          <w:szCs w:val="28"/>
        </w:rPr>
      </w:pPr>
    </w:p>
    <w:p w:rsidR="00B3204F" w:rsidRDefault="00B3204F" w:rsidP="00B3204F">
      <w:pPr>
        <w:spacing w:after="0" w:line="36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Motto:</w:t>
      </w:r>
    </w:p>
    <w:p w:rsidR="00B3204F" w:rsidRDefault="00B3204F" w:rsidP="00B3204F">
      <w:pPr>
        <w:spacing w:after="0" w:line="360" w:lineRule="auto"/>
        <w:jc w:val="center"/>
        <w:rPr>
          <w:rFonts w:ascii="Times New Roman" w:eastAsia="Times New Roman" w:hAnsi="Times New Roman" w:cs="Times New Roman"/>
          <w:b/>
          <w:highlight w:val="white"/>
        </w:rPr>
      </w:pPr>
    </w:p>
    <w:p w:rsidR="00B3204F" w:rsidRDefault="00B3204F" w:rsidP="00B3204F">
      <w:pPr>
        <w:spacing w:after="0" w:line="360" w:lineRule="auto"/>
        <w:jc w:val="center"/>
        <w:rPr>
          <w:rFonts w:ascii="Times New Roman" w:eastAsia="Times New Roman" w:hAnsi="Times New Roman" w:cs="Times New Roman"/>
          <w:sz w:val="20"/>
          <w:szCs w:val="20"/>
          <w:highlight w:val="white"/>
        </w:rPr>
      </w:pP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Cukup nikmati prosesnya dan selalu berusaha untuk selalu bahagia</w:t>
      </w: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Tidak penting seberapa lambat kamu paham, asalkan kamu tidak pernah berhenti untuk belajar</w:t>
      </w: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p>
    <w:p w:rsidR="00B3204F" w:rsidRDefault="00B3204F" w:rsidP="00B3204F">
      <w:pPr>
        <w:spacing w:after="0" w:line="360" w:lineRule="auto"/>
        <w:jc w:val="center"/>
        <w:rPr>
          <w:rFonts w:ascii="Times New Roman" w:eastAsia="Times New Roman" w:hAnsi="Times New Roman" w:cs="Times New Roman"/>
          <w:sz w:val="20"/>
          <w:szCs w:val="20"/>
          <w:highlight w:val="white"/>
        </w:rPr>
      </w:pPr>
    </w:p>
    <w:p w:rsidR="00B3204F" w:rsidRDefault="00B3204F" w:rsidP="00B3204F">
      <w:pPr>
        <w:spacing w:after="0" w:line="360" w:lineRule="auto"/>
        <w:jc w:val="center"/>
        <w:rPr>
          <w:rFonts w:ascii="Times New Roman" w:eastAsia="Times New Roman" w:hAnsi="Times New Roman" w:cs="Times New Roman"/>
          <w:sz w:val="20"/>
          <w:szCs w:val="20"/>
          <w:highlight w:val="white"/>
        </w:rPr>
      </w:pP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“Jika kamu berbuat baik (berarti) kamu berbuat baik bagi dirimu sendiri dan jika kamu berbuat jahat, maka (kejahatan) itu bagi dirimu sendiri” </w:t>
      </w: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(Q.S Al- Isra’: 7)</w:t>
      </w: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Sebuah permata tidak akan dapat dipoles tanpa gesekan, demikian juga seseorang tidak akan menjadi sukses tanpa rintangan</w:t>
      </w: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p>
    <w:p w:rsidR="00B3204F" w:rsidRDefault="00B3204F" w:rsidP="00B3204F">
      <w:pPr>
        <w:widowControl w:val="0"/>
        <w:spacing w:after="0" w:line="360" w:lineRule="auto"/>
        <w:jc w:val="center"/>
        <w:rPr>
          <w:rFonts w:ascii="Times New Roman" w:eastAsia="Times New Roman" w:hAnsi="Times New Roman" w:cs="Times New Roman"/>
          <w:i/>
          <w:sz w:val="24"/>
          <w:szCs w:val="24"/>
          <w:highlight w:val="white"/>
        </w:rPr>
      </w:pPr>
    </w:p>
    <w:p w:rsidR="00B3204F" w:rsidRPr="002E7494" w:rsidRDefault="00B3204F" w:rsidP="00B3204F">
      <w:pPr>
        <w:tabs>
          <w:tab w:val="left" w:pos="4785"/>
        </w:tabs>
        <w:spacing w:after="0" w:line="360" w:lineRule="auto"/>
        <w:rPr>
          <w:rFonts w:eastAsia="Batang" w:cs="Batang"/>
          <w:b/>
          <w:sz w:val="28"/>
          <w:szCs w:val="28"/>
        </w:rPr>
      </w:pPr>
    </w:p>
    <w:p w:rsidR="00B3204F" w:rsidRDefault="00B3204F" w:rsidP="00B3204F">
      <w:pPr>
        <w:keepNext/>
        <w:keepLines/>
        <w:spacing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KATA PENGANTAR</w:t>
      </w:r>
    </w:p>
    <w:p w:rsidR="00B3204F" w:rsidRDefault="00B3204F" w:rsidP="00B3204F">
      <w:pPr>
        <w:tabs>
          <w:tab w:val="left" w:pos="709"/>
          <w:tab w:val="left" w:pos="3135"/>
          <w:tab w:val="left" w:pos="6112"/>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Segala puji bagi Allah, Tuhan Semesta Alam yang atas rahmat dan karunia- Nyalah sehingga penulis dapat menyelesaikan penelitian dan penyusunan skripsi yang berjudul “Optimasi Formula Sediaan Nanopartikel Intranasal Ekstrak Kulit Buah Petai (</w:t>
      </w:r>
      <w:r w:rsidRPr="00FB4F5D">
        <w:rPr>
          <w:rFonts w:ascii="Times New Roman" w:eastAsia="Times New Roman" w:hAnsi="Times New Roman" w:cs="Times New Roman"/>
          <w:i/>
          <w:color w:val="000000"/>
          <w:sz w:val="24"/>
          <w:szCs w:val="24"/>
        </w:rPr>
        <w:t>parkia speciosa Hassk</w:t>
      </w:r>
      <w:r>
        <w:rPr>
          <w:rFonts w:ascii="Times New Roman" w:eastAsia="Times New Roman" w:hAnsi="Times New Roman" w:cs="Times New Roman"/>
          <w:color w:val="000000"/>
          <w:sz w:val="24"/>
          <w:szCs w:val="24"/>
        </w:rPr>
        <w:t>) dengan Variasi Jenis Alat dan Lama Waktu Pengecilan Ukuran”. Skripsi ini disusun untuk memenuhi salah satu syarat untuk mendapatkan gelar Sarjana Farmasi di Jurusan Farmasi pada Fakultas MIPA Universitas Sriwijaya.</w:t>
      </w:r>
    </w:p>
    <w:p w:rsidR="00B3204F" w:rsidRDefault="00B3204F" w:rsidP="00B3204F">
      <w:pPr>
        <w:tabs>
          <w:tab w:val="left" w:pos="709"/>
          <w:tab w:val="left" w:pos="3135"/>
          <w:tab w:val="left" w:pos="6112"/>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Penulis menyadari bahwa dalam penelitian dan penyusunan skripsi ini tidak lepas dari bantuan dari berbagai pihak. Oleh karena itu, dalam kesempatan ini dengan segala kerendahan hati penulis menyampaikan ucapan terima kasih setulus-tulusnya kepada:</w:t>
      </w:r>
    </w:p>
    <w:p w:rsidR="00B3204F"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sidRPr="003F334C">
        <w:rPr>
          <w:rFonts w:ascii="Times New Roman" w:eastAsia="Times New Roman" w:hAnsi="Times New Roman" w:cs="Times New Roman"/>
          <w:color w:val="000000"/>
          <w:sz w:val="24"/>
          <w:szCs w:val="24"/>
        </w:rPr>
        <w:t>Kedua orang tua dan adik kesayanganku yang telah m</w:t>
      </w:r>
      <w:r>
        <w:rPr>
          <w:rFonts w:ascii="Times New Roman" w:eastAsia="Times New Roman" w:hAnsi="Times New Roman" w:cs="Times New Roman"/>
          <w:color w:val="000000"/>
          <w:sz w:val="24"/>
          <w:szCs w:val="24"/>
        </w:rPr>
        <w:t xml:space="preserve">emberikan doa, nasihat, semangat, serta kasih sayang yang </w:t>
      </w:r>
      <w:r w:rsidRPr="003F334C">
        <w:rPr>
          <w:rFonts w:ascii="Times New Roman" w:eastAsia="Times New Roman" w:hAnsi="Times New Roman" w:cs="Times New Roman"/>
          <w:color w:val="000000"/>
          <w:sz w:val="24"/>
          <w:szCs w:val="24"/>
        </w:rPr>
        <w:t>tak terhingga</w:t>
      </w:r>
      <w:r>
        <w:rPr>
          <w:rFonts w:ascii="Times New Roman" w:eastAsia="Times New Roman" w:hAnsi="Times New Roman" w:cs="Times New Roman"/>
          <w:color w:val="000000"/>
          <w:sz w:val="24"/>
          <w:szCs w:val="24"/>
        </w:rPr>
        <w:t>.</w:t>
      </w:r>
    </w:p>
    <w:p w:rsidR="00B3204F" w:rsidRPr="003F334C"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sidRPr="003F334C">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z w:val="24"/>
          <w:szCs w:val="24"/>
        </w:rPr>
        <w:t>ktor Universitas Sriwijaya</w:t>
      </w:r>
      <w:r w:rsidRPr="003F334C">
        <w:rPr>
          <w:rFonts w:ascii="Times New Roman" w:eastAsia="Times New Roman" w:hAnsi="Times New Roman" w:cs="Times New Roman"/>
          <w:color w:val="000000"/>
          <w:sz w:val="24"/>
          <w:szCs w:val="24"/>
        </w:rPr>
        <w:t>, Dekan Matem</w:t>
      </w:r>
      <w:r>
        <w:rPr>
          <w:rFonts w:ascii="Times New Roman" w:eastAsia="Times New Roman" w:hAnsi="Times New Roman" w:cs="Times New Roman"/>
          <w:color w:val="000000"/>
          <w:sz w:val="24"/>
          <w:szCs w:val="24"/>
        </w:rPr>
        <w:t xml:space="preserve">atika dan Ilmu Pengetahuan Alam </w:t>
      </w:r>
      <w:r w:rsidRPr="003F334C">
        <w:rPr>
          <w:rFonts w:ascii="Times New Roman" w:eastAsia="Times New Roman" w:hAnsi="Times New Roman" w:cs="Times New Roman"/>
          <w:color w:val="000000"/>
          <w:sz w:val="24"/>
          <w:szCs w:val="24"/>
        </w:rPr>
        <w:t>dan Ketua Jurusan Farmasi yang telah menyediakan sarana dan prasarana selama perkuliaha</w:t>
      </w:r>
      <w:r>
        <w:rPr>
          <w:rFonts w:ascii="Times New Roman" w:eastAsia="Times New Roman" w:hAnsi="Times New Roman" w:cs="Times New Roman"/>
          <w:color w:val="000000"/>
          <w:sz w:val="24"/>
          <w:szCs w:val="24"/>
        </w:rPr>
        <w:t>n dan penelitian sehingga penulis menyelesaikan studi dengan baik.</w:t>
      </w:r>
    </w:p>
    <w:p w:rsidR="00B3204F"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Fitrya, M.Si., Apt. selaku Dosen Pembimbing I dan Ibu Dina Permata Wijaya, M.Si., Apt. selaku pembimbing II yang telah memberikan ilmu dan bimbingan, waktu, doa, serta semangat sehingga penulis bisa menyelesaikan penelitian skripsi ini.</w:t>
      </w:r>
    </w:p>
    <w:p w:rsidR="00B3204F"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Ibu</w:t>
      </w:r>
      <w:r>
        <w:rPr>
          <w:rFonts w:ascii="Arial" w:eastAsia="Arial" w:hAnsi="Arial" w:cs="Arial"/>
          <w:sz w:val="20"/>
          <w:szCs w:val="20"/>
        </w:rPr>
        <w:t xml:space="preserve"> </w:t>
      </w:r>
      <w:r>
        <w:rPr>
          <w:rFonts w:ascii="Times New Roman" w:eastAsia="Arial" w:hAnsi="Times New Roman" w:cs="Times New Roman"/>
          <w:sz w:val="24"/>
          <w:szCs w:val="24"/>
        </w:rPr>
        <w:t xml:space="preserve">Herlina, M.Kes., Apt. </w:t>
      </w:r>
      <w:r>
        <w:rPr>
          <w:rFonts w:ascii="Times New Roman" w:eastAsia="Times New Roman" w:hAnsi="Times New Roman" w:cs="Times New Roman"/>
          <w:sz w:val="24"/>
          <w:szCs w:val="24"/>
        </w:rPr>
        <w:t>selaku dosen pembimbing akademik yang telah memberikan bimbingan, waktu, doa dan semangat dari awal perkuliahan sampai penulis berhasil menyelesaikan perkuliahan.</w:t>
      </w:r>
    </w:p>
    <w:p w:rsidR="00B3204F"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Ibu Prof.Dr. Elfita, M.Si., Ibu Dr.Hj. Budi Untari, M.Si., Apt., selaku dosen pembahas serta seluruh dosen Jurusan Farmasi FMIPA Universitas Sriwijaya yang telah memberikan banyak ilmu pengetahuan serta dukungan selama perkuliahan.</w:t>
      </w:r>
    </w:p>
    <w:p w:rsidR="00B3204F" w:rsidRPr="00CE2E31"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Ibu Najma Annuria Fithri, M.Sc., Apt. dan Ibu Annisa Amriani S., M.Farm., Apt yang memberikan bantuan serta semangat dalam penyusunan skripsi ini.</w:t>
      </w:r>
    </w:p>
    <w:p w:rsidR="00B3204F"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Seluruh Staf (Kak Ria dan Kak Adi) dan analis (Kak Tawan, Kak Isti, Kak Fitri, Kak Erwin, dan Kak Putri) Jurusan Farmasi FMIPA Universitas Sriwijaya yang telah memberikan banyak bantuan selama perkuliahan.</w:t>
      </w:r>
    </w:p>
    <w:p w:rsidR="00B3204F"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Sahabat-sahabat terbaik penulis, Patogenius yang terdiri dari Anthiya, Emilia (Team penelitianku), Indah, Etnadio, Septia, Dian, Restya, Desyta dan Ulu ku (Putri SR dan Suryani) yang selalu memberikan semangat, arahan dari awal masuk kuliah sampai akhir kuliah ini. Terima kasih telah menerima ku menjadi bagian dari patogenius. Sayang kalian!</w:t>
      </w:r>
    </w:p>
    <w:p w:rsidR="00B3204F"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Untuk teman seperjuangan penelitian (Haniyah, Regina, Egy sembiring, Dini, Annisya, Penny, Dwika, Ajibay, Mei insyarofah) terimakasih telah memberikan saran, semangat dan kerjasamanya</w:t>
      </w:r>
      <w:r>
        <w:rPr>
          <w:rFonts w:ascii="Times New Roman" w:eastAsia="Times New Roman" w:hAnsi="Times New Roman" w:cs="Times New Roman"/>
          <w:color w:val="000000"/>
          <w:sz w:val="24"/>
          <w:szCs w:val="24"/>
        </w:rPr>
        <w:t>.</w:t>
      </w:r>
    </w:p>
    <w:p w:rsidR="00B3204F" w:rsidRPr="00F76891"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sidRPr="00F76891">
        <w:rPr>
          <w:rFonts w:ascii="Times New Roman" w:eastAsia="Times New Roman" w:hAnsi="Times New Roman" w:cs="Times New Roman"/>
          <w:sz w:val="24"/>
          <w:szCs w:val="24"/>
        </w:rPr>
        <w:t>Teman-teman seperjuangan Farmasi angkatan 2015 terima kasih atas segala bantuan, kerja sama, dan kenangan yang telah kita lewati bersama. Semoga kita dipertemukan lagi di kesempatan lain.</w:t>
      </w:r>
    </w:p>
    <w:p w:rsidR="00B3204F" w:rsidRDefault="00B3204F" w:rsidP="00B3204F">
      <w:pPr>
        <w:numPr>
          <w:ilvl w:val="0"/>
          <w:numId w:val="6"/>
        </w:numPr>
        <w:spacing w:after="0" w:line="360" w:lineRule="auto"/>
        <w:ind w:hanging="7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Terima kasih kakak-kakak dan adik-adik tingkat di Farmasi UNSRI (2011, </w:t>
      </w:r>
    </w:p>
    <w:p w:rsidR="00B3204F" w:rsidRDefault="00B3204F" w:rsidP="00B3204F">
      <w:pP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2012, 2013, 2014, 2016, 2017, 2018 dan 2019) atas bantuan dan semangatnya.</w:t>
      </w:r>
    </w:p>
    <w:p w:rsidR="00B3204F" w:rsidRDefault="00B3204F" w:rsidP="00B3204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Semoga Allah membalas setiap kebaikan semua pihak yang membantu penulis selama penelitian dan penyusunan skripsi ini. Penulis menyadari dalam penulisan skripsi ini masih banyak terdapat kekurangan. Oleh karena itu, penulis sangat mengharapkan kritik dan saran yang membangun untuk perbaikan di masa yang akan datang. Semoga skripsi ini dapat memberikan manfaat untuk kemajuan ilmu pengetahuan. </w:t>
      </w:r>
    </w:p>
    <w:p w:rsidR="00B3204F" w:rsidRDefault="00B3204F" w:rsidP="00B3204F">
      <w:pPr>
        <w:tabs>
          <w:tab w:val="left" w:pos="48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Inderalaya, 23 Agustus 2019</w:t>
      </w:r>
    </w:p>
    <w:p w:rsidR="00B3204F" w:rsidRDefault="00B3204F" w:rsidP="00B3204F">
      <w:pPr>
        <w:tabs>
          <w:tab w:val="left" w:pos="4820"/>
          <w:tab w:val="left" w:pos="531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Penulis, </w:t>
      </w:r>
    </w:p>
    <w:p w:rsidR="00B3204F" w:rsidRDefault="00B3204F" w:rsidP="00B3204F">
      <w:pPr>
        <w:tabs>
          <w:tab w:val="left" w:pos="1560"/>
          <w:tab w:val="left" w:pos="5611"/>
          <w:tab w:val="left" w:pos="5648"/>
        </w:tabs>
        <w:spacing w:after="0" w:line="36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63360" behindDoc="0" locked="0" layoutInCell="1" allowOverlap="1" wp14:anchorId="03C9B880" wp14:editId="6CB7B28E">
            <wp:simplePos x="0" y="0"/>
            <wp:positionH relativeFrom="column">
              <wp:posOffset>3376930</wp:posOffset>
            </wp:positionH>
            <wp:positionV relativeFrom="paragraph">
              <wp:posOffset>5715</wp:posOffset>
            </wp:positionV>
            <wp:extent cx="1033780" cy="914400"/>
            <wp:effectExtent l="0" t="0" r="0" b="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9-01 08.13.07_4.jpg"/>
                    <pic:cNvPicPr/>
                  </pic:nvPicPr>
                  <pic:blipFill rotWithShape="1">
                    <a:blip r:embed="rId11" cstate="print">
                      <a:extLst>
                        <a:ext uri="{BEBA8EAE-BF5A-486C-A8C5-ECC9F3942E4B}">
                          <a14:imgProps xmlns:a14="http://schemas.microsoft.com/office/drawing/2010/main">
                            <a14:imgLayer r:embed="rId12">
                              <a14:imgEffect>
                                <a14:backgroundRemoval t="45221" b="64216" l="27574" r="58946"/>
                              </a14:imgEffect>
                            </a14:imgLayer>
                          </a14:imgProps>
                        </a:ext>
                        <a:ext uri="{28A0092B-C50C-407E-A947-70E740481C1C}">
                          <a14:useLocalDpi xmlns:a14="http://schemas.microsoft.com/office/drawing/2010/main" val="0"/>
                        </a:ext>
                      </a:extLst>
                    </a:blip>
                    <a:srcRect l="26385" t="42995" r="39739" b="34530"/>
                    <a:stretch/>
                  </pic:blipFill>
                  <pic:spPr bwMode="auto">
                    <a:xfrm>
                      <a:off x="0" y="0"/>
                      <a:ext cx="103378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04F" w:rsidRDefault="00B3204F" w:rsidP="00B3204F">
      <w:pPr>
        <w:tabs>
          <w:tab w:val="left" w:pos="1560"/>
          <w:tab w:val="left" w:pos="561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B3204F" w:rsidRDefault="00B3204F" w:rsidP="00B3204F">
      <w:pPr>
        <w:tabs>
          <w:tab w:val="left" w:pos="1560"/>
          <w:tab w:val="left" w:pos="5611"/>
        </w:tabs>
        <w:spacing w:after="0" w:line="240" w:lineRule="auto"/>
        <w:jc w:val="both"/>
        <w:rPr>
          <w:rFonts w:ascii="Times New Roman" w:eastAsia="Times New Roman" w:hAnsi="Times New Roman" w:cs="Times New Roman"/>
          <w:color w:val="000000"/>
          <w:sz w:val="24"/>
          <w:szCs w:val="24"/>
        </w:rPr>
      </w:pPr>
    </w:p>
    <w:p w:rsidR="00B3204F" w:rsidRDefault="00B3204F" w:rsidP="00B3204F">
      <w:pPr>
        <w:tabs>
          <w:tab w:val="left" w:pos="1560"/>
          <w:tab w:val="left" w:pos="5611"/>
        </w:tabs>
        <w:spacing w:after="0" w:line="240" w:lineRule="auto"/>
        <w:jc w:val="both"/>
        <w:rPr>
          <w:rFonts w:ascii="Times New Roman" w:eastAsia="Times New Roman" w:hAnsi="Times New Roman" w:cs="Times New Roman"/>
          <w:color w:val="000000"/>
          <w:sz w:val="24"/>
          <w:szCs w:val="24"/>
        </w:rPr>
      </w:pPr>
    </w:p>
    <w:p w:rsidR="00B3204F" w:rsidRDefault="00B3204F" w:rsidP="00B3204F">
      <w:pPr>
        <w:tabs>
          <w:tab w:val="left" w:pos="4820"/>
          <w:tab w:val="left" w:pos="4962"/>
          <w:tab w:val="left" w:pos="5648"/>
        </w:tabs>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Marcelin Anggraini Wistin</w:t>
      </w:r>
    </w:p>
    <w:p w:rsidR="00B3204F" w:rsidRPr="00F76891" w:rsidRDefault="00B3204F" w:rsidP="00B3204F">
      <w:pPr>
        <w:tabs>
          <w:tab w:val="left" w:pos="4820"/>
          <w:tab w:val="left" w:pos="5103"/>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NIM. 08061181520022</w:t>
      </w:r>
    </w:p>
    <w:p w:rsidR="00B3204F" w:rsidRPr="002C243C" w:rsidRDefault="00B3204F" w:rsidP="00B3204F">
      <w:pPr>
        <w:spacing w:after="0"/>
        <w:jc w:val="center"/>
        <w:rPr>
          <w:rFonts w:ascii="Times New Roman" w:hAnsi="Times New Roman" w:cs="Times New Roman"/>
          <w:b/>
          <w:sz w:val="24"/>
          <w:szCs w:val="24"/>
        </w:rPr>
      </w:pPr>
      <w:r w:rsidRPr="002C243C">
        <w:rPr>
          <w:rFonts w:ascii="Times New Roman" w:hAnsi="Times New Roman" w:cs="Times New Roman"/>
          <w:b/>
          <w:sz w:val="24"/>
          <w:szCs w:val="24"/>
        </w:rPr>
        <w:lastRenderedPageBreak/>
        <w:t>Formula Optimization Nanoparticles Intranasal preparations Extract</w:t>
      </w:r>
    </w:p>
    <w:p w:rsidR="00B3204F" w:rsidRPr="002C243C" w:rsidRDefault="00B3204F" w:rsidP="00B3204F">
      <w:pPr>
        <w:spacing w:after="0"/>
        <w:jc w:val="center"/>
        <w:rPr>
          <w:rFonts w:ascii="Times New Roman" w:hAnsi="Times New Roman" w:cs="Times New Roman"/>
          <w:b/>
          <w:sz w:val="24"/>
          <w:szCs w:val="24"/>
        </w:rPr>
      </w:pPr>
      <w:r>
        <w:rPr>
          <w:rFonts w:ascii="Times New Roman" w:hAnsi="Times New Roman" w:cs="Times New Roman"/>
          <w:b/>
          <w:sz w:val="24"/>
          <w:szCs w:val="24"/>
        </w:rPr>
        <w:t>Petai</w:t>
      </w:r>
      <w:r w:rsidRPr="002C243C">
        <w:rPr>
          <w:rFonts w:ascii="Times New Roman" w:hAnsi="Times New Roman" w:cs="Times New Roman"/>
          <w:b/>
          <w:sz w:val="24"/>
          <w:szCs w:val="24"/>
        </w:rPr>
        <w:t xml:space="preserve"> </w:t>
      </w:r>
      <w:r>
        <w:rPr>
          <w:rFonts w:ascii="Times New Roman" w:hAnsi="Times New Roman" w:cs="Times New Roman"/>
          <w:b/>
          <w:sz w:val="24"/>
          <w:szCs w:val="24"/>
        </w:rPr>
        <w:t>(Parkia speciosa Hassk.) with The Variants of</w:t>
      </w:r>
    </w:p>
    <w:p w:rsidR="00B3204F" w:rsidRPr="002C243C" w:rsidRDefault="00B3204F" w:rsidP="00B320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Type Tool and Size Diminution Time</w:t>
      </w:r>
    </w:p>
    <w:p w:rsidR="00B3204F" w:rsidRPr="002C243C" w:rsidRDefault="00B3204F" w:rsidP="00B3204F">
      <w:pPr>
        <w:spacing w:after="0"/>
        <w:jc w:val="center"/>
        <w:rPr>
          <w:rFonts w:ascii="Times New Roman" w:hAnsi="Times New Roman" w:cs="Times New Roman"/>
          <w:b/>
          <w:sz w:val="24"/>
          <w:szCs w:val="24"/>
        </w:rPr>
      </w:pPr>
    </w:p>
    <w:p w:rsidR="00B3204F" w:rsidRPr="002C243C" w:rsidRDefault="00B3204F" w:rsidP="00B3204F">
      <w:pPr>
        <w:spacing w:after="0" w:line="240" w:lineRule="auto"/>
        <w:jc w:val="center"/>
        <w:rPr>
          <w:rFonts w:ascii="Times New Roman" w:hAnsi="Times New Roman" w:cs="Times New Roman"/>
          <w:b/>
          <w:sz w:val="24"/>
          <w:szCs w:val="24"/>
        </w:rPr>
      </w:pPr>
      <w:r w:rsidRPr="002C243C">
        <w:rPr>
          <w:rFonts w:ascii="Times New Roman" w:hAnsi="Times New Roman" w:cs="Times New Roman"/>
          <w:b/>
          <w:sz w:val="24"/>
          <w:szCs w:val="24"/>
        </w:rPr>
        <w:t>Marcelin Anggraini Wistin</w:t>
      </w:r>
    </w:p>
    <w:p w:rsidR="00B3204F" w:rsidRDefault="00B3204F" w:rsidP="00B3204F">
      <w:pPr>
        <w:spacing w:after="0" w:line="240" w:lineRule="auto"/>
        <w:jc w:val="center"/>
        <w:rPr>
          <w:rFonts w:ascii="Times New Roman" w:hAnsi="Times New Roman" w:cs="Times New Roman"/>
          <w:b/>
          <w:sz w:val="24"/>
          <w:szCs w:val="24"/>
        </w:rPr>
      </w:pPr>
      <w:r w:rsidRPr="002C243C">
        <w:rPr>
          <w:rFonts w:ascii="Times New Roman" w:hAnsi="Times New Roman" w:cs="Times New Roman"/>
          <w:b/>
          <w:sz w:val="24"/>
          <w:szCs w:val="24"/>
        </w:rPr>
        <w:t>08061181520022</w:t>
      </w:r>
    </w:p>
    <w:p w:rsidR="00B3204F" w:rsidRDefault="00B3204F" w:rsidP="00B3204F">
      <w:pPr>
        <w:spacing w:after="0" w:line="240" w:lineRule="auto"/>
        <w:jc w:val="center"/>
        <w:rPr>
          <w:rFonts w:ascii="Times New Roman" w:hAnsi="Times New Roman" w:cs="Times New Roman"/>
          <w:b/>
          <w:sz w:val="24"/>
          <w:szCs w:val="24"/>
        </w:rPr>
      </w:pPr>
    </w:p>
    <w:p w:rsidR="00B3204F" w:rsidRDefault="00B3204F" w:rsidP="00B320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B3204F" w:rsidRDefault="00B3204F" w:rsidP="00B3204F">
      <w:pPr>
        <w:spacing w:after="0" w:line="240" w:lineRule="auto"/>
        <w:jc w:val="both"/>
        <w:rPr>
          <w:rFonts w:ascii="Times New Roman" w:hAnsi="Times New Roman" w:cs="Times New Roman"/>
          <w:b/>
          <w:sz w:val="24"/>
          <w:szCs w:val="24"/>
        </w:rPr>
      </w:pPr>
    </w:p>
    <w:p w:rsidR="00B3204F" w:rsidRDefault="00B3204F" w:rsidP="00B320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Petai is a plant that has a high antioxidant activity. Antioxidants contained in the petai is used in the treatment of Alzheimer's disease. Alzheimer's disease treatment in dosage forms nanoparticles can conduct a petai extracts are targeted. Preparations nanoparticles peel extract prepared by ionic gelation method with a matrix of chitosan, sodium tripoliposfat. Formulation of nanoparticles using Expert® Design application version 10 factorial design. Factors analyzed to obtain the optimum formula of the preparation of nanoparticles is the kind of tool size reduction and downsizing long time. Optimum formula obtained by performing optimization on every formula with desirability value 0,873 in formula 1 are the type of ultra turrax apparatus for 10 minutes and stirring magnetic stirrer for 60 minutes. Data optimum formula to the organoleptic response that precipitates yet easily dispersed, pH 4.3 with EE 93.296% and 92.562% of total stability redispersi 1, sedimentation time 452 seconds and 0.366 ml of sedimentation volume. Characterization of nanoparticles in the optimum formula obtained particle size of 1032.9 nm with 0.534 PDI and zeta potential of -4.0 mV. Diffused percent nanoparticle preparation that is 53.6843% and 32.6155 % extract. </w:t>
      </w:r>
    </w:p>
    <w:p w:rsidR="00B3204F" w:rsidRDefault="00B3204F" w:rsidP="00B3204F">
      <w:pPr>
        <w:spacing w:after="0" w:line="240" w:lineRule="auto"/>
        <w:jc w:val="both"/>
        <w:rPr>
          <w:rFonts w:ascii="Times New Roman" w:hAnsi="Times New Roman" w:cs="Times New Roman"/>
          <w:sz w:val="24"/>
          <w:szCs w:val="24"/>
        </w:rPr>
      </w:pPr>
    </w:p>
    <w:p w:rsidR="00B3204F" w:rsidRPr="00A22E4E" w:rsidRDefault="00B3204F" w:rsidP="00B3204F">
      <w:pPr>
        <w:spacing w:after="0" w:line="240" w:lineRule="auto"/>
        <w:ind w:left="1750" w:hanging="1750"/>
        <w:jc w:val="both"/>
        <w:rPr>
          <w:rFonts w:ascii="Times New Roman" w:hAnsi="Times New Roman" w:cs="Times New Roman"/>
          <w:b/>
          <w:sz w:val="24"/>
          <w:szCs w:val="24"/>
        </w:rPr>
      </w:pPr>
      <w:r w:rsidRPr="00A22E4E">
        <w:rPr>
          <w:rFonts w:ascii="Times New Roman" w:hAnsi="Times New Roman" w:cs="Times New Roman"/>
          <w:b/>
          <w:sz w:val="24"/>
          <w:szCs w:val="24"/>
        </w:rPr>
        <w:t>Keywords: intranasal, nano parti</w:t>
      </w:r>
      <w:r>
        <w:rPr>
          <w:rFonts w:ascii="Times New Roman" w:hAnsi="Times New Roman" w:cs="Times New Roman"/>
          <w:b/>
          <w:sz w:val="24"/>
          <w:szCs w:val="24"/>
        </w:rPr>
        <w:t>cles, petai pod</w:t>
      </w:r>
      <w:r w:rsidRPr="00A22E4E">
        <w:rPr>
          <w:rFonts w:ascii="Times New Roman" w:hAnsi="Times New Roman" w:cs="Times New Roman"/>
          <w:b/>
          <w:sz w:val="24"/>
          <w:szCs w:val="24"/>
        </w:rPr>
        <w:t>, chitosan, Alzheimer's</w:t>
      </w:r>
    </w:p>
    <w:p w:rsidR="00B3204F" w:rsidRPr="00A22E4E" w:rsidRDefault="00B3204F" w:rsidP="00B3204F">
      <w:pPr>
        <w:rPr>
          <w:rFonts w:ascii="Times New Roman" w:hAnsi="Times New Roman" w:cs="Times New Roman"/>
          <w:color w:val="FF0000"/>
          <w:sz w:val="24"/>
          <w:szCs w:val="24"/>
        </w:rPr>
      </w:pPr>
      <w:r w:rsidRPr="00A22E4E">
        <w:rPr>
          <w:rFonts w:ascii="Times New Roman" w:hAnsi="Times New Roman" w:cs="Times New Roman"/>
          <w:color w:val="FF0000"/>
          <w:sz w:val="24"/>
          <w:szCs w:val="24"/>
        </w:rPr>
        <w:br w:type="page"/>
      </w:r>
    </w:p>
    <w:p w:rsidR="00DF78A2" w:rsidRDefault="00DF78A2" w:rsidP="00B3204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693229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abstrak.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6932295"/>
                    </a:xfrm>
                    <a:prstGeom prst="rect">
                      <a:avLst/>
                    </a:prstGeom>
                  </pic:spPr>
                </pic:pic>
              </a:graphicData>
            </a:graphic>
          </wp:inline>
        </w:drawing>
      </w:r>
    </w:p>
    <w:p w:rsidR="00DF78A2" w:rsidRDefault="00DF78A2" w:rsidP="00B3204F">
      <w:pPr>
        <w:spacing w:after="0" w:line="480" w:lineRule="auto"/>
        <w:jc w:val="center"/>
        <w:rPr>
          <w:rFonts w:ascii="Times New Roman" w:hAnsi="Times New Roman" w:cs="Times New Roman"/>
          <w:b/>
          <w:sz w:val="24"/>
          <w:szCs w:val="24"/>
        </w:rPr>
      </w:pPr>
    </w:p>
    <w:p w:rsidR="00DF78A2" w:rsidRDefault="00DF78A2" w:rsidP="00B3204F">
      <w:pPr>
        <w:spacing w:after="0" w:line="480" w:lineRule="auto"/>
        <w:jc w:val="center"/>
        <w:rPr>
          <w:rFonts w:ascii="Times New Roman" w:hAnsi="Times New Roman" w:cs="Times New Roman"/>
          <w:b/>
          <w:sz w:val="24"/>
          <w:szCs w:val="24"/>
        </w:rPr>
      </w:pPr>
    </w:p>
    <w:p w:rsidR="00DF78A2" w:rsidRDefault="00DF78A2" w:rsidP="00FA007D">
      <w:pPr>
        <w:spacing w:after="0" w:line="480" w:lineRule="auto"/>
        <w:rPr>
          <w:rFonts w:ascii="Times New Roman" w:hAnsi="Times New Roman" w:cs="Times New Roman"/>
          <w:b/>
          <w:sz w:val="24"/>
          <w:szCs w:val="24"/>
        </w:rPr>
      </w:pPr>
    </w:p>
    <w:p w:rsidR="00FA007D" w:rsidRDefault="00FA007D" w:rsidP="00FA007D">
      <w:pPr>
        <w:spacing w:after="0" w:line="480" w:lineRule="auto"/>
        <w:rPr>
          <w:rFonts w:ascii="Times New Roman" w:hAnsi="Times New Roman" w:cs="Times New Roman"/>
          <w:b/>
          <w:sz w:val="24"/>
          <w:szCs w:val="24"/>
        </w:rPr>
      </w:pPr>
    </w:p>
    <w:p w:rsidR="00B3204F" w:rsidRPr="00A22E4E" w:rsidRDefault="00B3204F" w:rsidP="00B3204F">
      <w:pPr>
        <w:spacing w:after="0" w:line="480" w:lineRule="auto"/>
        <w:jc w:val="center"/>
        <w:rPr>
          <w:rFonts w:ascii="Times New Roman" w:hAnsi="Times New Roman" w:cs="Times New Roman"/>
          <w:b/>
          <w:sz w:val="24"/>
          <w:szCs w:val="24"/>
        </w:rPr>
      </w:pPr>
      <w:r w:rsidRPr="00A22E4E">
        <w:rPr>
          <w:rFonts w:ascii="Times New Roman" w:hAnsi="Times New Roman" w:cs="Times New Roman"/>
          <w:b/>
          <w:sz w:val="24"/>
          <w:szCs w:val="24"/>
        </w:rPr>
        <w:lastRenderedPageBreak/>
        <w:t xml:space="preserve">DAFTAR ISI </w:t>
      </w:r>
    </w:p>
    <w:p w:rsidR="00B3204F" w:rsidRDefault="00B3204F" w:rsidP="00B3204F">
      <w:pPr>
        <w:spacing w:line="240" w:lineRule="auto"/>
        <w:contextualSpacing/>
        <w:jc w:val="right"/>
        <w:rPr>
          <w:rFonts w:ascii="Times New Roman" w:hAnsi="Times New Roman" w:cs="Times New Roman"/>
          <w:sz w:val="24"/>
          <w:szCs w:val="24"/>
        </w:rPr>
      </w:pPr>
      <w:r w:rsidRPr="00A22E4E">
        <w:rPr>
          <w:rFonts w:ascii="Times New Roman" w:hAnsi="Times New Roman" w:cs="Times New Roman"/>
          <w:sz w:val="24"/>
          <w:szCs w:val="24"/>
        </w:rPr>
        <w:t xml:space="preserve">Halaman </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HALAMAN JUDUL</w:t>
      </w:r>
      <w:r w:rsidRPr="00A22E4E">
        <w:rPr>
          <w:rFonts w:ascii="Times New Roman" w:hAnsi="Times New Roman" w:cs="Times New Roman"/>
          <w:sz w:val="24"/>
          <w:szCs w:val="24"/>
        </w:rPr>
        <w:tab/>
        <w:t xml:space="preserve">     i </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HALAMAN PENGESAHAN MAKALAH SEMINAR HASIL </w:t>
      </w:r>
      <w:r w:rsidRPr="00A22E4E">
        <w:rPr>
          <w:rFonts w:ascii="Times New Roman" w:hAnsi="Times New Roman" w:cs="Times New Roman"/>
          <w:sz w:val="24"/>
          <w:szCs w:val="24"/>
        </w:rPr>
        <w:tab/>
        <w:t xml:space="preserve">    ii</w:t>
      </w:r>
    </w:p>
    <w:p w:rsidR="00B3204F" w:rsidRPr="00A22E4E" w:rsidRDefault="00B3204F" w:rsidP="00B3204F">
      <w:pPr>
        <w:tabs>
          <w:tab w:val="left" w:leader="dot" w:pos="7560"/>
        </w:tabs>
        <w:spacing w:line="240" w:lineRule="auto"/>
        <w:ind w:right="-143"/>
        <w:contextualSpacing/>
        <w:jc w:val="both"/>
        <w:rPr>
          <w:rFonts w:ascii="Times New Roman" w:hAnsi="Times New Roman" w:cs="Times New Roman"/>
          <w:sz w:val="24"/>
          <w:szCs w:val="24"/>
        </w:rPr>
      </w:pPr>
      <w:r>
        <w:rPr>
          <w:rFonts w:ascii="Times New Roman" w:hAnsi="Times New Roman" w:cs="Times New Roman"/>
          <w:sz w:val="24"/>
          <w:szCs w:val="24"/>
        </w:rPr>
        <w:t>HALAMAN PERSETUJUAN</w:t>
      </w:r>
      <w:r w:rsidRPr="00A22E4E">
        <w:rPr>
          <w:rFonts w:ascii="Times New Roman" w:hAnsi="Times New Roman" w:cs="Times New Roman"/>
          <w:sz w:val="24"/>
          <w:szCs w:val="24"/>
        </w:rPr>
        <w:t xml:space="preserve"> SKRIPSI</w:t>
      </w:r>
      <w:r w:rsidRPr="00A22E4E">
        <w:rPr>
          <w:rFonts w:ascii="Times New Roman" w:hAnsi="Times New Roman" w:cs="Times New Roman"/>
          <w:sz w:val="24"/>
          <w:szCs w:val="24"/>
        </w:rPr>
        <w:tab/>
        <w:t xml:space="preserve">   iii</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HALAMAN PERNYATAAN KEASLIAN KARYA ILMIAH </w:t>
      </w:r>
      <w:r w:rsidRPr="00A22E4E">
        <w:rPr>
          <w:rFonts w:ascii="Times New Roman" w:hAnsi="Times New Roman" w:cs="Times New Roman"/>
          <w:sz w:val="24"/>
          <w:szCs w:val="24"/>
        </w:rPr>
        <w:tab/>
        <w:t xml:space="preserve">   iv</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HALAMAN  PERSETUJUAN  PUBLIKASI  KARYA  ILMIAH  UNTUK</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KEPENTINGAN AKADEMIS </w:t>
      </w:r>
      <w:r w:rsidRPr="00A22E4E">
        <w:rPr>
          <w:rFonts w:ascii="Times New Roman" w:hAnsi="Times New Roman" w:cs="Times New Roman"/>
          <w:sz w:val="24"/>
          <w:szCs w:val="24"/>
        </w:rPr>
        <w:tab/>
        <w:t xml:space="preserve">    v</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HALAMAN PERSEMBAHAN DAN MOTTO </w:t>
      </w:r>
      <w:r w:rsidRPr="00A22E4E">
        <w:rPr>
          <w:rFonts w:ascii="Times New Roman" w:hAnsi="Times New Roman" w:cs="Times New Roman"/>
          <w:sz w:val="24"/>
          <w:szCs w:val="24"/>
        </w:rPr>
        <w:tab/>
        <w:t xml:space="preserve">   vi</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KATA PENGANTAR </w:t>
      </w:r>
      <w:r w:rsidRPr="00A22E4E">
        <w:rPr>
          <w:rFonts w:ascii="Times New Roman" w:hAnsi="Times New Roman" w:cs="Times New Roman"/>
          <w:sz w:val="24"/>
          <w:szCs w:val="24"/>
        </w:rPr>
        <w:tab/>
        <w:t xml:space="preserve">  vii</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i/>
          <w:sz w:val="24"/>
          <w:szCs w:val="24"/>
        </w:rPr>
        <w:t>ABSTRACT</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ix</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ABSTRAK </w:t>
      </w:r>
      <w:r w:rsidRPr="00A22E4E">
        <w:rPr>
          <w:rFonts w:ascii="Times New Roman" w:hAnsi="Times New Roman" w:cs="Times New Roman"/>
          <w:sz w:val="24"/>
          <w:szCs w:val="24"/>
        </w:rPr>
        <w:tab/>
        <w:t xml:space="preserve">    x</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DAFTAR ISI </w:t>
      </w:r>
      <w:r w:rsidRPr="00A22E4E">
        <w:rPr>
          <w:rFonts w:ascii="Times New Roman" w:hAnsi="Times New Roman" w:cs="Times New Roman"/>
          <w:sz w:val="24"/>
          <w:szCs w:val="24"/>
        </w:rPr>
        <w:tab/>
        <w:t xml:space="preserve">  xii</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DAFTAR TABEL </w:t>
      </w:r>
      <w:r w:rsidRPr="00A22E4E">
        <w:rPr>
          <w:rFonts w:ascii="Times New Roman" w:hAnsi="Times New Roman" w:cs="Times New Roman"/>
          <w:sz w:val="24"/>
          <w:szCs w:val="24"/>
        </w:rPr>
        <w:tab/>
        <w:t xml:space="preserve"> xiv</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DAFTAR GAMBAR </w:t>
      </w:r>
      <w:r w:rsidRPr="00A22E4E">
        <w:rPr>
          <w:rFonts w:ascii="Times New Roman" w:hAnsi="Times New Roman" w:cs="Times New Roman"/>
          <w:sz w:val="24"/>
          <w:szCs w:val="24"/>
        </w:rPr>
        <w:tab/>
        <w:t xml:space="preserve"> xvi</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DAFTAR LAMPIRAN</w:t>
      </w:r>
      <w:r w:rsidRPr="00A22E4E">
        <w:rPr>
          <w:rFonts w:ascii="Times New Roman" w:hAnsi="Times New Roman" w:cs="Times New Roman"/>
          <w:sz w:val="24"/>
          <w:szCs w:val="24"/>
        </w:rPr>
        <w:tab/>
        <w:t>xvii</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DAFTAR SINGKATAN </w:t>
      </w:r>
      <w:r w:rsidRPr="00A22E4E">
        <w:rPr>
          <w:rFonts w:ascii="Times New Roman" w:hAnsi="Times New Roman" w:cs="Times New Roman"/>
          <w:sz w:val="24"/>
          <w:szCs w:val="24"/>
        </w:rPr>
        <w:tab/>
        <w:t xml:space="preserve"> xix</w:t>
      </w:r>
    </w:p>
    <w:p w:rsidR="00B3204F" w:rsidRPr="00A22E4E" w:rsidRDefault="00B3204F" w:rsidP="00B3204F">
      <w:pPr>
        <w:tabs>
          <w:tab w:val="left" w:leader="dot" w:pos="7484"/>
          <w:tab w:val="left" w:leader="dot" w:pos="7513"/>
        </w:tabs>
        <w:spacing w:line="240" w:lineRule="auto"/>
        <w:contextualSpacing/>
        <w:rPr>
          <w:rFonts w:ascii="Times New Roman" w:hAnsi="Times New Roman" w:cs="Times New Roman"/>
          <w:sz w:val="24"/>
          <w:szCs w:val="24"/>
        </w:rPr>
      </w:pPr>
    </w:p>
    <w:p w:rsidR="00B3204F" w:rsidRPr="00A22E4E" w:rsidRDefault="00B3204F" w:rsidP="00B3204F">
      <w:pPr>
        <w:tabs>
          <w:tab w:val="left" w:pos="900"/>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BAB I </w:t>
      </w:r>
      <w:r w:rsidRPr="00A22E4E">
        <w:rPr>
          <w:rFonts w:ascii="Times New Roman" w:hAnsi="Times New Roman" w:cs="Times New Roman"/>
          <w:sz w:val="24"/>
          <w:szCs w:val="24"/>
        </w:rPr>
        <w:tab/>
        <w:t xml:space="preserve">PENDAHULUAN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22E4E">
        <w:rPr>
          <w:rFonts w:ascii="Times New Roman" w:hAnsi="Times New Roman" w:cs="Times New Roman"/>
          <w:sz w:val="24"/>
          <w:szCs w:val="24"/>
        </w:rPr>
        <w:t>1</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t>1.1</w:t>
      </w:r>
      <w:r w:rsidRPr="00A22E4E">
        <w:rPr>
          <w:rFonts w:ascii="Times New Roman" w:hAnsi="Times New Roman" w:cs="Times New Roman"/>
          <w:sz w:val="24"/>
          <w:szCs w:val="24"/>
        </w:rPr>
        <w:tab/>
        <w:t xml:space="preserve">Latar Belakang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22E4E">
        <w:rPr>
          <w:rFonts w:ascii="Times New Roman" w:hAnsi="Times New Roman" w:cs="Times New Roman"/>
          <w:sz w:val="24"/>
          <w:szCs w:val="24"/>
        </w:rPr>
        <w:t>1</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1.2 </w:t>
      </w:r>
      <w:r w:rsidRPr="00A22E4E">
        <w:rPr>
          <w:rFonts w:ascii="Times New Roman" w:hAnsi="Times New Roman" w:cs="Times New Roman"/>
          <w:sz w:val="24"/>
          <w:szCs w:val="24"/>
        </w:rPr>
        <w:tab/>
        <w:t xml:space="preserve">Rumusan Masalah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22E4E">
        <w:rPr>
          <w:rFonts w:ascii="Times New Roman" w:hAnsi="Times New Roman" w:cs="Times New Roman"/>
          <w:sz w:val="24"/>
          <w:szCs w:val="24"/>
        </w:rPr>
        <w:t xml:space="preserve">4 </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1.3 </w:t>
      </w:r>
      <w:r w:rsidRPr="00A22E4E">
        <w:rPr>
          <w:rFonts w:ascii="Times New Roman" w:hAnsi="Times New Roman" w:cs="Times New Roman"/>
          <w:sz w:val="24"/>
          <w:szCs w:val="24"/>
        </w:rPr>
        <w:tab/>
        <w:t xml:space="preserve">Tujuan Penelitian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22E4E">
        <w:rPr>
          <w:rFonts w:ascii="Times New Roman" w:hAnsi="Times New Roman" w:cs="Times New Roman"/>
          <w:sz w:val="24"/>
          <w:szCs w:val="24"/>
        </w:rPr>
        <w:t>5</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1.4 </w:t>
      </w:r>
      <w:r w:rsidRPr="00A22E4E">
        <w:rPr>
          <w:rFonts w:ascii="Times New Roman" w:hAnsi="Times New Roman" w:cs="Times New Roman"/>
          <w:sz w:val="24"/>
          <w:szCs w:val="24"/>
        </w:rPr>
        <w:tab/>
        <w:t xml:space="preserve">Manfaat Penelitian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22E4E">
        <w:rPr>
          <w:rFonts w:ascii="Times New Roman" w:hAnsi="Times New Roman" w:cs="Times New Roman"/>
          <w:sz w:val="24"/>
          <w:szCs w:val="24"/>
        </w:rPr>
        <w:t>5</w:t>
      </w:r>
    </w:p>
    <w:p w:rsidR="00B3204F" w:rsidRPr="00A22E4E" w:rsidRDefault="00B3204F" w:rsidP="00B3204F">
      <w:pPr>
        <w:tabs>
          <w:tab w:val="left" w:pos="900"/>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BAB II </w:t>
      </w:r>
      <w:r>
        <w:rPr>
          <w:rFonts w:ascii="Times New Roman" w:hAnsi="Times New Roman" w:cs="Times New Roman"/>
          <w:sz w:val="24"/>
          <w:szCs w:val="24"/>
        </w:rPr>
        <w:tab/>
        <w:t xml:space="preserve">TINJAUAN PUSTAKA </w:t>
      </w:r>
      <w:r>
        <w:rPr>
          <w:rFonts w:ascii="Times New Roman" w:hAnsi="Times New Roman" w:cs="Times New Roman"/>
          <w:sz w:val="24"/>
          <w:szCs w:val="24"/>
        </w:rPr>
        <w:tab/>
        <w:t xml:space="preserve">    6</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Petai</w:t>
      </w:r>
      <w:r>
        <w:rPr>
          <w:rFonts w:ascii="Times New Roman" w:hAnsi="Times New Roman" w:cs="Times New Roman"/>
          <w:sz w:val="24"/>
          <w:szCs w:val="24"/>
        </w:rPr>
        <w:tab/>
        <w:t xml:space="preserve">    6</w:t>
      </w:r>
    </w:p>
    <w:p w:rsidR="00B3204F" w:rsidRPr="00A22E4E" w:rsidRDefault="00B3204F" w:rsidP="00B3204F">
      <w:pPr>
        <w:tabs>
          <w:tab w:val="left" w:leader="dot" w:pos="7560"/>
        </w:tabs>
        <w:spacing w:line="240" w:lineRule="auto"/>
        <w:ind w:left="1985" w:hanging="567"/>
        <w:contextualSpacing/>
        <w:jc w:val="both"/>
        <w:rPr>
          <w:rFonts w:ascii="Times New Roman" w:hAnsi="Times New Roman" w:cs="Times New Roman"/>
          <w:sz w:val="24"/>
          <w:szCs w:val="24"/>
        </w:rPr>
      </w:pPr>
      <w:r>
        <w:rPr>
          <w:rFonts w:ascii="Times New Roman" w:hAnsi="Times New Roman" w:cs="Times New Roman"/>
          <w:sz w:val="24"/>
          <w:szCs w:val="24"/>
        </w:rPr>
        <w:t xml:space="preserve">2.1.1 </w:t>
      </w:r>
      <w:r w:rsidRPr="000E5299">
        <w:rPr>
          <w:rFonts w:ascii="Times New Roman" w:hAnsi="Times New Roman" w:cs="Times New Roman"/>
          <w:sz w:val="24"/>
          <w:szCs w:val="24"/>
        </w:rPr>
        <w:t>Taksonom</w:t>
      </w:r>
      <w:r>
        <w:rPr>
          <w:rFonts w:ascii="Times New Roman" w:hAnsi="Times New Roman" w:cs="Times New Roman"/>
          <w:sz w:val="24"/>
          <w:szCs w:val="24"/>
        </w:rPr>
        <w:t xml:space="preserve">i dan Morfologi Tanaman Petai </w:t>
      </w:r>
      <w:r>
        <w:rPr>
          <w:rFonts w:ascii="Times New Roman" w:hAnsi="Times New Roman" w:cs="Times New Roman"/>
          <w:sz w:val="24"/>
          <w:szCs w:val="24"/>
        </w:rPr>
        <w:tab/>
        <w:t xml:space="preserve">    6</w:t>
      </w:r>
    </w:p>
    <w:p w:rsidR="00B3204F" w:rsidRPr="00A22E4E" w:rsidRDefault="00B3204F" w:rsidP="00B3204F">
      <w:pPr>
        <w:tabs>
          <w:tab w:val="left" w:leader="dot" w:pos="7560"/>
        </w:tabs>
        <w:spacing w:line="240" w:lineRule="auto"/>
        <w:ind w:left="1440" w:hanging="360"/>
        <w:contextualSpacing/>
        <w:jc w:val="both"/>
        <w:rPr>
          <w:rFonts w:ascii="Times New Roman" w:hAnsi="Times New Roman" w:cs="Times New Roman"/>
          <w:sz w:val="24"/>
          <w:szCs w:val="24"/>
        </w:rPr>
      </w:pPr>
      <w:r w:rsidRPr="00A22E4E">
        <w:rPr>
          <w:rFonts w:ascii="Times New Roman" w:hAnsi="Times New Roman" w:cs="Times New Roman"/>
          <w:sz w:val="24"/>
          <w:szCs w:val="24"/>
        </w:rPr>
        <w:tab/>
        <w:t>2</w:t>
      </w:r>
      <w:r>
        <w:rPr>
          <w:rFonts w:ascii="Times New Roman" w:hAnsi="Times New Roman" w:cs="Times New Roman"/>
          <w:sz w:val="24"/>
          <w:szCs w:val="24"/>
        </w:rPr>
        <w:t xml:space="preserve">.1.2 </w:t>
      </w:r>
      <w:r w:rsidRPr="000E5299">
        <w:rPr>
          <w:rFonts w:ascii="Times New Roman" w:hAnsi="Times New Roman" w:cs="Times New Roman"/>
          <w:color w:val="000000"/>
          <w:sz w:val="24"/>
          <w:szCs w:val="24"/>
        </w:rPr>
        <w:t>Kandungan Kimia dan Manfaat Tanaman Petai</w:t>
      </w:r>
      <w:r>
        <w:rPr>
          <w:rFonts w:ascii="Times New Roman" w:hAnsi="Times New Roman" w:cs="Times New Roman"/>
          <w:sz w:val="24"/>
          <w:szCs w:val="24"/>
        </w:rPr>
        <w:t xml:space="preserve"> </w:t>
      </w:r>
      <w:r>
        <w:rPr>
          <w:rFonts w:ascii="Times New Roman" w:hAnsi="Times New Roman" w:cs="Times New Roman"/>
          <w:sz w:val="24"/>
          <w:szCs w:val="24"/>
        </w:rPr>
        <w:tab/>
        <w:t xml:space="preserve">    7</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2.2 </w:t>
      </w:r>
      <w:r w:rsidRPr="00A22E4E">
        <w:rPr>
          <w:rFonts w:ascii="Times New Roman" w:hAnsi="Times New Roman" w:cs="Times New Roman"/>
          <w:sz w:val="24"/>
          <w:szCs w:val="24"/>
        </w:rPr>
        <w:tab/>
      </w:r>
      <w:r>
        <w:rPr>
          <w:rFonts w:ascii="Times New Roman" w:hAnsi="Times New Roman" w:cs="Times New Roman"/>
          <w:sz w:val="24"/>
          <w:szCs w:val="24"/>
        </w:rPr>
        <w:t xml:space="preserve">Penyakit Alzheimer </w:t>
      </w:r>
      <w:r>
        <w:rPr>
          <w:rFonts w:ascii="Times New Roman" w:hAnsi="Times New Roman" w:cs="Times New Roman"/>
          <w:sz w:val="24"/>
          <w:szCs w:val="24"/>
        </w:rPr>
        <w:tab/>
        <w:t xml:space="preserve">    8</w:t>
      </w:r>
      <w:r w:rsidRPr="00A22E4E">
        <w:rPr>
          <w:rFonts w:ascii="Times New Roman" w:hAnsi="Times New Roman" w:cs="Times New Roman"/>
          <w:sz w:val="24"/>
          <w:szCs w:val="24"/>
        </w:rPr>
        <w:t xml:space="preserve">  </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Sediaan Nanopartikel </w:t>
      </w:r>
      <w:r>
        <w:rPr>
          <w:rFonts w:ascii="Times New Roman" w:hAnsi="Times New Roman" w:cs="Times New Roman"/>
          <w:sz w:val="24"/>
          <w:szCs w:val="24"/>
        </w:rPr>
        <w:tab/>
        <w:t xml:space="preserve">  10</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t>2</w:t>
      </w:r>
      <w:r>
        <w:rPr>
          <w:rFonts w:ascii="Times New Roman" w:hAnsi="Times New Roman" w:cs="Times New Roman"/>
          <w:sz w:val="24"/>
          <w:szCs w:val="24"/>
        </w:rPr>
        <w:t xml:space="preserve">.4 </w:t>
      </w:r>
      <w:r>
        <w:rPr>
          <w:rFonts w:ascii="Times New Roman" w:hAnsi="Times New Roman" w:cs="Times New Roman"/>
          <w:sz w:val="24"/>
          <w:szCs w:val="24"/>
        </w:rPr>
        <w:tab/>
        <w:t xml:space="preserve">Rute Intranasal </w:t>
      </w:r>
      <w:r>
        <w:rPr>
          <w:rFonts w:ascii="Times New Roman" w:hAnsi="Times New Roman" w:cs="Times New Roman"/>
          <w:sz w:val="24"/>
          <w:szCs w:val="24"/>
        </w:rPr>
        <w:tab/>
        <w:t xml:space="preserve">  12</w:t>
      </w:r>
    </w:p>
    <w:p w:rsidR="00B3204F"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2.4.1 </w:t>
      </w:r>
      <w:r w:rsidRPr="000E5299">
        <w:rPr>
          <w:rFonts w:ascii="Times New Roman" w:hAnsi="Times New Roman" w:cs="Times New Roman"/>
          <w:color w:val="222222"/>
          <w:sz w:val="24"/>
          <w:szCs w:val="24"/>
        </w:rPr>
        <w:t>Mekanisme Penghantaran Obat Secara Intranasal</w:t>
      </w:r>
      <w:r>
        <w:rPr>
          <w:rFonts w:ascii="Times New Roman" w:hAnsi="Times New Roman" w:cs="Times New Roman"/>
          <w:sz w:val="24"/>
          <w:szCs w:val="24"/>
        </w:rPr>
        <w:t xml:space="preserve"> </w:t>
      </w:r>
      <w:r>
        <w:rPr>
          <w:rFonts w:ascii="Times New Roman" w:hAnsi="Times New Roman" w:cs="Times New Roman"/>
          <w:sz w:val="24"/>
          <w:szCs w:val="24"/>
        </w:rPr>
        <w:tab/>
        <w:t xml:space="preserve">  14</w:t>
      </w:r>
    </w:p>
    <w:p w:rsidR="00B3204F" w:rsidRPr="00A22E4E" w:rsidRDefault="00B3204F" w:rsidP="00B3204F">
      <w:pPr>
        <w:tabs>
          <w:tab w:val="left" w:leader="dot" w:pos="7560"/>
        </w:tabs>
        <w:spacing w:line="240" w:lineRule="auto"/>
        <w:ind w:left="851" w:hanging="851"/>
        <w:contextualSpacing/>
        <w:jc w:val="both"/>
        <w:rPr>
          <w:rFonts w:ascii="Times New Roman" w:hAnsi="Times New Roman" w:cs="Times New Roman"/>
          <w:sz w:val="24"/>
          <w:szCs w:val="24"/>
        </w:rPr>
      </w:pPr>
      <w:r>
        <w:rPr>
          <w:rFonts w:ascii="Times New Roman" w:hAnsi="Times New Roman" w:cs="Times New Roman"/>
          <w:sz w:val="24"/>
          <w:szCs w:val="24"/>
        </w:rPr>
        <w:tab/>
        <w:t>2.5    Bahan Pembuat Nanopartikel</w:t>
      </w:r>
      <w:r>
        <w:rPr>
          <w:rFonts w:ascii="Times New Roman" w:hAnsi="Times New Roman" w:cs="Times New Roman"/>
          <w:sz w:val="24"/>
          <w:szCs w:val="24"/>
        </w:rPr>
        <w:tab/>
        <w:t xml:space="preserve">  14</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2.5.1 Kitosan </w:t>
      </w:r>
      <w:r>
        <w:rPr>
          <w:rFonts w:ascii="Times New Roman" w:hAnsi="Times New Roman" w:cs="Times New Roman"/>
          <w:sz w:val="24"/>
          <w:szCs w:val="24"/>
        </w:rPr>
        <w:tab/>
        <w:t xml:space="preserve">  15</w:t>
      </w:r>
    </w:p>
    <w:p w:rsidR="00B3204F" w:rsidRPr="00A22E4E" w:rsidRDefault="00B3204F" w:rsidP="00B3204F">
      <w:pPr>
        <w:tabs>
          <w:tab w:val="left" w:leader="dot" w:pos="7560"/>
        </w:tabs>
        <w:spacing w:line="240" w:lineRule="auto"/>
        <w:ind w:left="1418"/>
        <w:contextualSpacing/>
        <w:jc w:val="both"/>
        <w:rPr>
          <w:rFonts w:ascii="Times New Roman" w:hAnsi="Times New Roman" w:cs="Times New Roman"/>
          <w:sz w:val="24"/>
          <w:szCs w:val="24"/>
        </w:rPr>
      </w:pPr>
      <w:r>
        <w:rPr>
          <w:rFonts w:ascii="Times New Roman" w:hAnsi="Times New Roman" w:cs="Times New Roman"/>
          <w:sz w:val="24"/>
          <w:szCs w:val="24"/>
        </w:rPr>
        <w:t xml:space="preserve">2.5.2 </w:t>
      </w:r>
      <w:r w:rsidRPr="000E5299">
        <w:rPr>
          <w:rFonts w:ascii="Times New Roman" w:hAnsi="Times New Roman" w:cs="Times New Roman"/>
          <w:i/>
          <w:sz w:val="24"/>
          <w:szCs w:val="24"/>
        </w:rPr>
        <w:t>Cross Linking Agent</w:t>
      </w:r>
      <w:r>
        <w:rPr>
          <w:rFonts w:ascii="Times New Roman" w:hAnsi="Times New Roman" w:cs="Times New Roman"/>
          <w:sz w:val="24"/>
          <w:szCs w:val="24"/>
        </w:rPr>
        <w:tab/>
        <w:t xml:space="preserve">  17</w:t>
      </w:r>
    </w:p>
    <w:p w:rsidR="00B3204F"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         2.5.2.1 Natrium Tripoliposfat</w:t>
      </w:r>
      <w:r>
        <w:rPr>
          <w:rFonts w:ascii="Times New Roman" w:hAnsi="Times New Roman" w:cs="Times New Roman"/>
          <w:sz w:val="24"/>
          <w:szCs w:val="24"/>
        </w:rPr>
        <w:tab/>
        <w:t xml:space="preserve">  18</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2.6  </w:t>
      </w:r>
      <w:r w:rsidRPr="00A22E4E">
        <w:rPr>
          <w:rFonts w:ascii="Times New Roman" w:hAnsi="Times New Roman" w:cs="Times New Roman"/>
          <w:sz w:val="24"/>
          <w:szCs w:val="24"/>
        </w:rPr>
        <w:t xml:space="preserve"> </w:t>
      </w:r>
      <w:r>
        <w:rPr>
          <w:rFonts w:ascii="Times New Roman" w:hAnsi="Times New Roman" w:cs="Times New Roman"/>
          <w:sz w:val="24"/>
          <w:szCs w:val="24"/>
        </w:rPr>
        <w:t xml:space="preserve">Metode Pembuatan Nanopartikel </w:t>
      </w:r>
      <w:r>
        <w:rPr>
          <w:rFonts w:ascii="Times New Roman" w:hAnsi="Times New Roman" w:cs="Times New Roman"/>
          <w:sz w:val="24"/>
          <w:szCs w:val="24"/>
        </w:rPr>
        <w:tab/>
        <w:t xml:space="preserve">  19</w:t>
      </w:r>
    </w:p>
    <w:p w:rsidR="00B3204F"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2.6.1 Metode Gelasi Ionik</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r>
      <w:r>
        <w:rPr>
          <w:rFonts w:ascii="Times New Roman" w:hAnsi="Times New Roman" w:cs="Times New Roman"/>
          <w:sz w:val="24"/>
          <w:szCs w:val="24"/>
        </w:rPr>
        <w:t xml:space="preserve">  20</w:t>
      </w:r>
    </w:p>
    <w:p w:rsidR="00B3204F"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2.6.2 Metode Ikatan Silang Emulsi</w:t>
      </w:r>
      <w:r>
        <w:rPr>
          <w:rFonts w:ascii="Times New Roman" w:hAnsi="Times New Roman" w:cs="Times New Roman"/>
          <w:sz w:val="24"/>
          <w:szCs w:val="24"/>
        </w:rPr>
        <w:tab/>
        <w:t xml:space="preserve">  21</w:t>
      </w:r>
    </w:p>
    <w:p w:rsidR="00B3204F"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2.6.3 Metode Presipitasi</w:t>
      </w:r>
      <w:r>
        <w:rPr>
          <w:rFonts w:ascii="Times New Roman" w:hAnsi="Times New Roman" w:cs="Times New Roman"/>
          <w:sz w:val="24"/>
          <w:szCs w:val="24"/>
        </w:rPr>
        <w:tab/>
        <w:t xml:space="preserve">  21</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2.6.4 Metode Pengeringan Semprot</w:t>
      </w:r>
      <w:r>
        <w:rPr>
          <w:rFonts w:ascii="Times New Roman" w:hAnsi="Times New Roman" w:cs="Times New Roman"/>
          <w:sz w:val="24"/>
          <w:szCs w:val="24"/>
        </w:rPr>
        <w:tab/>
        <w:t xml:space="preserve">  22</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2.7 </w:t>
      </w:r>
      <w:r>
        <w:rPr>
          <w:rFonts w:ascii="Times New Roman" w:hAnsi="Times New Roman" w:cs="Times New Roman"/>
          <w:sz w:val="24"/>
          <w:szCs w:val="24"/>
        </w:rPr>
        <w:tab/>
        <w:t xml:space="preserve">Evaluasi Sediaan </w:t>
      </w:r>
      <w:r>
        <w:rPr>
          <w:rFonts w:ascii="Times New Roman" w:hAnsi="Times New Roman" w:cs="Times New Roman"/>
          <w:sz w:val="24"/>
          <w:szCs w:val="24"/>
        </w:rPr>
        <w:tab/>
        <w:t xml:space="preserve">  22</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         2.7.1 Organoleptis</w:t>
      </w:r>
      <w:r>
        <w:rPr>
          <w:rFonts w:ascii="Times New Roman" w:hAnsi="Times New Roman" w:cs="Times New Roman"/>
          <w:sz w:val="24"/>
          <w:szCs w:val="24"/>
        </w:rPr>
        <w:tab/>
        <w:t xml:space="preserve">  22</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2.7.2 </w:t>
      </w:r>
      <w:r>
        <w:rPr>
          <w:rFonts w:ascii="Times New Roman" w:hAnsi="Times New Roman" w:cs="Times New Roman"/>
          <w:sz w:val="24"/>
          <w:szCs w:val="24"/>
        </w:rPr>
        <w:t xml:space="preserve">Persen Efisiensi Penjerapan </w:t>
      </w:r>
      <w:r>
        <w:rPr>
          <w:rFonts w:ascii="Times New Roman" w:hAnsi="Times New Roman" w:cs="Times New Roman"/>
          <w:sz w:val="24"/>
          <w:szCs w:val="24"/>
        </w:rPr>
        <w:tab/>
        <w:t xml:space="preserve">  22</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2.7.3 Stabilitas </w:t>
      </w:r>
      <w:r>
        <w:rPr>
          <w:rFonts w:ascii="Times New Roman" w:hAnsi="Times New Roman" w:cs="Times New Roman"/>
          <w:sz w:val="24"/>
          <w:szCs w:val="24"/>
        </w:rPr>
        <w:tab/>
        <w:t xml:space="preserve">  23</w:t>
      </w:r>
    </w:p>
    <w:p w:rsidR="00B3204F"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2.7.4 Waktu Sedimentasi </w:t>
      </w:r>
      <w:r>
        <w:rPr>
          <w:rFonts w:ascii="Times New Roman" w:hAnsi="Times New Roman" w:cs="Times New Roman"/>
          <w:sz w:val="24"/>
          <w:szCs w:val="24"/>
        </w:rPr>
        <w:tab/>
        <w:t xml:space="preserve">  23</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2.7.5 Redispersi</w:t>
      </w:r>
      <w:r>
        <w:rPr>
          <w:rFonts w:ascii="Times New Roman" w:hAnsi="Times New Roman" w:cs="Times New Roman"/>
          <w:sz w:val="24"/>
          <w:szCs w:val="24"/>
        </w:rPr>
        <w:tab/>
        <w:t xml:space="preserve">  23</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2.7.5 </w:t>
      </w:r>
      <w:r>
        <w:rPr>
          <w:rFonts w:ascii="Times New Roman" w:hAnsi="Times New Roman" w:cs="Times New Roman"/>
          <w:sz w:val="24"/>
          <w:szCs w:val="24"/>
        </w:rPr>
        <w:t xml:space="preserve">pH </w:t>
      </w:r>
      <w:r>
        <w:rPr>
          <w:rFonts w:ascii="Times New Roman" w:hAnsi="Times New Roman" w:cs="Times New Roman"/>
          <w:sz w:val="24"/>
          <w:szCs w:val="24"/>
        </w:rPr>
        <w:tab/>
        <w:t xml:space="preserve">  24</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lastRenderedPageBreak/>
        <w:t xml:space="preserve">2.8 </w:t>
      </w:r>
      <w:r w:rsidRPr="00A22E4E">
        <w:rPr>
          <w:rFonts w:ascii="Times New Roman" w:hAnsi="Times New Roman" w:cs="Times New Roman"/>
          <w:sz w:val="24"/>
          <w:szCs w:val="24"/>
        </w:rPr>
        <w:tab/>
        <w:t>Karakteri</w:t>
      </w:r>
      <w:r>
        <w:rPr>
          <w:rFonts w:ascii="Times New Roman" w:hAnsi="Times New Roman" w:cs="Times New Roman"/>
          <w:sz w:val="24"/>
          <w:szCs w:val="24"/>
        </w:rPr>
        <w:t xml:space="preserve">sasi Nano Partikel </w:t>
      </w:r>
      <w:r>
        <w:rPr>
          <w:rFonts w:ascii="Times New Roman" w:hAnsi="Times New Roman" w:cs="Times New Roman"/>
          <w:sz w:val="24"/>
          <w:szCs w:val="24"/>
        </w:rPr>
        <w:tab/>
        <w:t xml:space="preserve">  24</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2.8.1 Zeta Potensial</w:t>
      </w:r>
      <w:r w:rsidRPr="00A22E4E">
        <w:rPr>
          <w:rFonts w:ascii="Times New Roman" w:hAnsi="Times New Roman" w:cs="Times New Roman"/>
          <w:i/>
          <w:sz w:val="24"/>
          <w:szCs w:val="24"/>
        </w:rPr>
        <w:t xml:space="preserve"> </w:t>
      </w:r>
      <w:r>
        <w:rPr>
          <w:rFonts w:ascii="Times New Roman" w:hAnsi="Times New Roman" w:cs="Times New Roman"/>
          <w:sz w:val="24"/>
          <w:szCs w:val="24"/>
        </w:rPr>
        <w:tab/>
        <w:t xml:space="preserve">  24</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2.8.2 Ukuran Partikel dan Distribusi Partikel </w:t>
      </w:r>
      <w:r>
        <w:rPr>
          <w:rFonts w:ascii="Times New Roman" w:hAnsi="Times New Roman" w:cs="Times New Roman"/>
          <w:sz w:val="24"/>
          <w:szCs w:val="24"/>
        </w:rPr>
        <w:tab/>
        <w:t xml:space="preserve">  25</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2.9 </w:t>
      </w:r>
      <w:r w:rsidRPr="00A22E4E">
        <w:rPr>
          <w:rFonts w:ascii="Times New Roman" w:hAnsi="Times New Roman" w:cs="Times New Roman"/>
          <w:sz w:val="24"/>
          <w:szCs w:val="24"/>
        </w:rPr>
        <w:tab/>
        <w:t>Karak</w:t>
      </w:r>
      <w:r>
        <w:rPr>
          <w:rFonts w:ascii="Times New Roman" w:hAnsi="Times New Roman" w:cs="Times New Roman"/>
          <w:sz w:val="24"/>
          <w:szCs w:val="24"/>
        </w:rPr>
        <w:t xml:space="preserve">terisasi Sediaan Intranasal </w:t>
      </w:r>
      <w:r>
        <w:rPr>
          <w:rFonts w:ascii="Times New Roman" w:hAnsi="Times New Roman" w:cs="Times New Roman"/>
          <w:sz w:val="24"/>
          <w:szCs w:val="24"/>
        </w:rPr>
        <w:tab/>
        <w:t xml:space="preserve">  25</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2.9.1 </w:t>
      </w:r>
      <w:r w:rsidRPr="00A22E4E">
        <w:rPr>
          <w:rFonts w:ascii="Times New Roman" w:hAnsi="Times New Roman" w:cs="Times New Roman"/>
          <w:i/>
          <w:sz w:val="24"/>
          <w:szCs w:val="24"/>
        </w:rPr>
        <w:t xml:space="preserve">Pump Delivery </w:t>
      </w:r>
      <w:r>
        <w:rPr>
          <w:rFonts w:ascii="Times New Roman" w:hAnsi="Times New Roman" w:cs="Times New Roman"/>
          <w:sz w:val="24"/>
          <w:szCs w:val="24"/>
        </w:rPr>
        <w:tab/>
        <w:t xml:space="preserve">  25</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sidRPr="00A22E4E">
        <w:rPr>
          <w:rFonts w:ascii="Times New Roman" w:hAnsi="Times New Roman" w:cs="Times New Roman"/>
          <w:sz w:val="24"/>
          <w:szCs w:val="24"/>
        </w:rPr>
        <w:t>2.9.</w:t>
      </w:r>
      <w:r>
        <w:rPr>
          <w:rFonts w:ascii="Times New Roman" w:hAnsi="Times New Roman" w:cs="Times New Roman"/>
          <w:sz w:val="24"/>
          <w:szCs w:val="24"/>
        </w:rPr>
        <w:t xml:space="preserve">2 Keseragaman Bobot Semprot </w:t>
      </w:r>
      <w:r>
        <w:rPr>
          <w:rFonts w:ascii="Times New Roman" w:hAnsi="Times New Roman" w:cs="Times New Roman"/>
          <w:sz w:val="24"/>
          <w:szCs w:val="24"/>
        </w:rPr>
        <w:tab/>
        <w:t xml:space="preserve">  25</w:t>
      </w:r>
    </w:p>
    <w:p w:rsidR="00B3204F" w:rsidRPr="00A22E4E" w:rsidRDefault="00B3204F" w:rsidP="00B3204F">
      <w:pPr>
        <w:tabs>
          <w:tab w:val="left" w:leader="dot" w:pos="7560"/>
        </w:tabs>
        <w:spacing w:line="240" w:lineRule="auto"/>
        <w:ind w:left="1440"/>
        <w:contextualSpacing/>
        <w:jc w:val="both"/>
        <w:rPr>
          <w:rFonts w:ascii="Times New Roman" w:hAnsi="Times New Roman" w:cs="Times New Roman"/>
          <w:sz w:val="24"/>
          <w:szCs w:val="24"/>
        </w:rPr>
      </w:pPr>
      <w:r w:rsidRPr="00A22E4E">
        <w:rPr>
          <w:rFonts w:ascii="Times New Roman" w:hAnsi="Times New Roman" w:cs="Times New Roman"/>
          <w:sz w:val="24"/>
          <w:szCs w:val="24"/>
        </w:rPr>
        <w:t>2.9.</w:t>
      </w:r>
      <w:r>
        <w:rPr>
          <w:rFonts w:ascii="Times New Roman" w:hAnsi="Times New Roman" w:cs="Times New Roman"/>
          <w:sz w:val="24"/>
          <w:szCs w:val="24"/>
        </w:rPr>
        <w:t xml:space="preserve">3 Pola dan Geometri Semprot </w:t>
      </w:r>
      <w:r>
        <w:rPr>
          <w:rFonts w:ascii="Times New Roman" w:hAnsi="Times New Roman" w:cs="Times New Roman"/>
          <w:sz w:val="24"/>
          <w:szCs w:val="24"/>
        </w:rPr>
        <w:tab/>
        <w:t xml:space="preserve">  26</w:t>
      </w:r>
    </w:p>
    <w:p w:rsidR="00B3204F" w:rsidRPr="00A22E4E" w:rsidRDefault="00B3204F" w:rsidP="00B3204F">
      <w:pPr>
        <w:tabs>
          <w:tab w:val="left" w:pos="900"/>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BAB</w:t>
      </w:r>
      <w:r>
        <w:rPr>
          <w:rFonts w:ascii="Times New Roman" w:hAnsi="Times New Roman" w:cs="Times New Roman"/>
          <w:sz w:val="24"/>
          <w:szCs w:val="24"/>
        </w:rPr>
        <w:t xml:space="preserve"> III </w:t>
      </w:r>
      <w:r>
        <w:rPr>
          <w:rFonts w:ascii="Times New Roman" w:hAnsi="Times New Roman" w:cs="Times New Roman"/>
          <w:sz w:val="24"/>
          <w:szCs w:val="24"/>
        </w:rPr>
        <w:tab/>
        <w:t xml:space="preserve">METODOLOGI PENELITIAN </w:t>
      </w:r>
      <w:r>
        <w:rPr>
          <w:rFonts w:ascii="Times New Roman" w:hAnsi="Times New Roman" w:cs="Times New Roman"/>
          <w:sz w:val="24"/>
          <w:szCs w:val="24"/>
        </w:rPr>
        <w:tab/>
        <w:t xml:space="preserve">  27</w:t>
      </w:r>
    </w:p>
    <w:p w:rsidR="00B3204F" w:rsidRPr="00A22E4E" w:rsidRDefault="00B3204F" w:rsidP="00B3204F">
      <w:pPr>
        <w:tabs>
          <w:tab w:val="left" w:pos="900"/>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3.1 </w:t>
      </w:r>
      <w:r w:rsidRPr="00A22E4E">
        <w:rPr>
          <w:rFonts w:ascii="Times New Roman" w:hAnsi="Times New Roman" w:cs="Times New Roman"/>
          <w:sz w:val="24"/>
          <w:szCs w:val="24"/>
        </w:rPr>
        <w:tab/>
      </w:r>
      <w:r>
        <w:rPr>
          <w:rFonts w:ascii="Times New Roman" w:hAnsi="Times New Roman" w:cs="Times New Roman"/>
          <w:sz w:val="24"/>
          <w:szCs w:val="24"/>
        </w:rPr>
        <w:t xml:space="preserve">Waktu dan Tempat Penelitian </w:t>
      </w:r>
      <w:r>
        <w:rPr>
          <w:rFonts w:ascii="Times New Roman" w:hAnsi="Times New Roman" w:cs="Times New Roman"/>
          <w:sz w:val="24"/>
          <w:szCs w:val="24"/>
        </w:rPr>
        <w:tab/>
        <w:t xml:space="preserve">  27</w:t>
      </w:r>
    </w:p>
    <w:p w:rsidR="00B3204F" w:rsidRPr="00A22E4E" w:rsidRDefault="00B3204F" w:rsidP="00B3204F">
      <w:pPr>
        <w:tabs>
          <w:tab w:val="left" w:pos="900"/>
          <w:tab w:val="left" w:pos="1440"/>
          <w:tab w:val="left" w:leader="dot" w:pos="756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 xml:space="preserve">Alat dan Bahan </w:t>
      </w:r>
      <w:r>
        <w:rPr>
          <w:rFonts w:ascii="Times New Roman" w:hAnsi="Times New Roman" w:cs="Times New Roman"/>
          <w:sz w:val="24"/>
          <w:szCs w:val="24"/>
        </w:rPr>
        <w:tab/>
        <w:t xml:space="preserve">  27</w:t>
      </w:r>
    </w:p>
    <w:p w:rsidR="00B3204F" w:rsidRPr="00A22E4E" w:rsidRDefault="00B3204F" w:rsidP="00B3204F">
      <w:pPr>
        <w:tabs>
          <w:tab w:val="left" w:pos="144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3.2.1 Alat </w:t>
      </w:r>
      <w:r>
        <w:rPr>
          <w:rFonts w:ascii="Times New Roman" w:hAnsi="Times New Roman" w:cs="Times New Roman"/>
          <w:sz w:val="24"/>
          <w:szCs w:val="24"/>
        </w:rPr>
        <w:tab/>
        <w:t xml:space="preserve">  27</w:t>
      </w:r>
    </w:p>
    <w:p w:rsidR="00B3204F" w:rsidRPr="00A22E4E" w:rsidRDefault="00B3204F" w:rsidP="00B3204F">
      <w:pPr>
        <w:tabs>
          <w:tab w:val="left" w:pos="144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3.2.2 Bahan </w:t>
      </w:r>
      <w:r>
        <w:rPr>
          <w:rFonts w:ascii="Times New Roman" w:hAnsi="Times New Roman" w:cs="Times New Roman"/>
          <w:sz w:val="24"/>
          <w:szCs w:val="24"/>
        </w:rPr>
        <w:tab/>
        <w:t xml:space="preserve">  27</w:t>
      </w:r>
    </w:p>
    <w:p w:rsidR="00B3204F" w:rsidRDefault="00B3204F" w:rsidP="00B3204F">
      <w:pPr>
        <w:tabs>
          <w:tab w:val="left" w:pos="1440"/>
          <w:tab w:val="left" w:leader="dot" w:pos="7560"/>
        </w:tabs>
        <w:spacing w:line="240" w:lineRule="auto"/>
        <w:ind w:left="1260"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 xml:space="preserve">Formulasi Sediaan Nanopartikel </w:t>
      </w:r>
      <w:r>
        <w:rPr>
          <w:rFonts w:ascii="Times New Roman" w:hAnsi="Times New Roman" w:cs="Times New Roman"/>
          <w:sz w:val="24"/>
          <w:szCs w:val="24"/>
        </w:rPr>
        <w:tab/>
        <w:t xml:space="preserve">  28</w:t>
      </w:r>
    </w:p>
    <w:p w:rsidR="00B3204F" w:rsidRDefault="00B3204F" w:rsidP="00B3204F">
      <w:pPr>
        <w:tabs>
          <w:tab w:val="left" w:pos="1440"/>
          <w:tab w:val="left" w:leader="dot" w:pos="7560"/>
        </w:tabs>
        <w:spacing w:line="240" w:lineRule="auto"/>
        <w:ind w:left="1260"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        3.3.1 Preparasi Larutan</w:t>
      </w:r>
      <w:r>
        <w:rPr>
          <w:rFonts w:ascii="Times New Roman" w:hAnsi="Times New Roman" w:cs="Times New Roman"/>
          <w:sz w:val="24"/>
          <w:szCs w:val="24"/>
        </w:rPr>
        <w:tab/>
        <w:t xml:space="preserve">  29</w:t>
      </w:r>
    </w:p>
    <w:p w:rsidR="00B3204F" w:rsidRDefault="00B3204F" w:rsidP="00B3204F">
      <w:pPr>
        <w:tabs>
          <w:tab w:val="left" w:pos="1440"/>
          <w:tab w:val="left" w:leader="dot" w:pos="7560"/>
        </w:tabs>
        <w:spacing w:line="240" w:lineRule="auto"/>
        <w:ind w:left="1260"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                 3.3.1.1 Preparasi Larutan Ekstrak</w:t>
      </w:r>
      <w:r>
        <w:rPr>
          <w:rFonts w:ascii="Times New Roman" w:hAnsi="Times New Roman" w:cs="Times New Roman"/>
          <w:sz w:val="24"/>
          <w:szCs w:val="24"/>
        </w:rPr>
        <w:tab/>
        <w:t xml:space="preserve">  29</w:t>
      </w:r>
    </w:p>
    <w:p w:rsidR="00B3204F" w:rsidRDefault="00B3204F" w:rsidP="00B3204F">
      <w:pPr>
        <w:tabs>
          <w:tab w:val="left" w:pos="1440"/>
          <w:tab w:val="left" w:leader="dot" w:pos="7560"/>
        </w:tabs>
        <w:spacing w:line="240" w:lineRule="auto"/>
        <w:ind w:left="1260"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                 3.3.1.2 Preparasi Larutan Kitosan</w:t>
      </w:r>
      <w:r>
        <w:rPr>
          <w:rFonts w:ascii="Times New Roman" w:hAnsi="Times New Roman" w:cs="Times New Roman"/>
          <w:sz w:val="24"/>
          <w:szCs w:val="24"/>
        </w:rPr>
        <w:tab/>
        <w:t xml:space="preserve">  29</w:t>
      </w:r>
    </w:p>
    <w:p w:rsidR="00B3204F" w:rsidRPr="00A22E4E" w:rsidRDefault="00B3204F" w:rsidP="00B3204F">
      <w:pPr>
        <w:tabs>
          <w:tab w:val="left" w:pos="1440"/>
          <w:tab w:val="left" w:leader="dot" w:pos="7560"/>
        </w:tabs>
        <w:spacing w:line="240" w:lineRule="auto"/>
        <w:ind w:left="1260"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                 3.3.1.3 Preparasi Larutan STPP</w:t>
      </w:r>
      <w:r>
        <w:rPr>
          <w:rFonts w:ascii="Times New Roman" w:hAnsi="Times New Roman" w:cs="Times New Roman"/>
          <w:sz w:val="24"/>
          <w:szCs w:val="24"/>
        </w:rPr>
        <w:tab/>
        <w:t xml:space="preserve">  29</w:t>
      </w:r>
    </w:p>
    <w:p w:rsidR="00B3204F" w:rsidRPr="00A22E4E" w:rsidRDefault="00B3204F" w:rsidP="00B3204F">
      <w:pPr>
        <w:tabs>
          <w:tab w:val="left" w:pos="1440"/>
          <w:tab w:val="left" w:leader="dot" w:pos="7560"/>
        </w:tabs>
        <w:spacing w:line="240" w:lineRule="auto"/>
        <w:ind w:left="1260"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ab/>
        <w:t xml:space="preserve">Pembuatan Nanopartikel </w:t>
      </w:r>
      <w:r>
        <w:rPr>
          <w:rFonts w:ascii="Times New Roman" w:hAnsi="Times New Roman" w:cs="Times New Roman"/>
          <w:sz w:val="24"/>
          <w:szCs w:val="24"/>
        </w:rPr>
        <w:tab/>
        <w:t xml:space="preserve">  29</w:t>
      </w:r>
    </w:p>
    <w:p w:rsidR="00B3204F" w:rsidRPr="00A22E4E" w:rsidRDefault="00B3204F" w:rsidP="00B3204F">
      <w:pPr>
        <w:tabs>
          <w:tab w:val="left" w:pos="1440"/>
          <w:tab w:val="left" w:leader="dot" w:pos="7560"/>
        </w:tabs>
        <w:spacing w:line="240" w:lineRule="auto"/>
        <w:ind w:left="1260" w:hanging="36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3.5 </w:t>
      </w:r>
      <w:r w:rsidRPr="00A22E4E">
        <w:rPr>
          <w:rFonts w:ascii="Times New Roman" w:hAnsi="Times New Roman" w:cs="Times New Roman"/>
          <w:sz w:val="24"/>
          <w:szCs w:val="24"/>
        </w:rPr>
        <w:tab/>
      </w:r>
      <w:r>
        <w:rPr>
          <w:rFonts w:ascii="Times New Roman" w:hAnsi="Times New Roman" w:cs="Times New Roman"/>
          <w:sz w:val="24"/>
          <w:szCs w:val="24"/>
        </w:rPr>
        <w:t xml:space="preserve">Penentuan Karakteristik Nanopartikel </w:t>
      </w:r>
      <w:r>
        <w:rPr>
          <w:rFonts w:ascii="Times New Roman" w:hAnsi="Times New Roman" w:cs="Times New Roman"/>
          <w:sz w:val="24"/>
          <w:szCs w:val="24"/>
        </w:rPr>
        <w:tab/>
        <w:t xml:space="preserve">  30</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3.5.1 Organoleptis </w:t>
      </w:r>
      <w:r>
        <w:rPr>
          <w:rFonts w:ascii="Times New Roman" w:hAnsi="Times New Roman" w:cs="Times New Roman"/>
          <w:sz w:val="24"/>
          <w:szCs w:val="24"/>
        </w:rPr>
        <w:tab/>
        <w:t xml:space="preserve">  30</w:t>
      </w:r>
    </w:p>
    <w:p w:rsidR="00B3204F"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3.5.2 Penentuan Persen Efisiensi Penjerapan </w:t>
      </w:r>
      <w:r>
        <w:rPr>
          <w:rFonts w:ascii="Times New Roman" w:hAnsi="Times New Roman" w:cs="Times New Roman"/>
          <w:sz w:val="24"/>
          <w:szCs w:val="24"/>
        </w:rPr>
        <w:tab/>
        <w:t xml:space="preserve">  30</w:t>
      </w:r>
    </w:p>
    <w:p w:rsidR="00B3204F"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ab/>
        <w:t xml:space="preserve"> 3.5.2.1 Pembuatan Kurva Baku</w:t>
      </w:r>
      <w:r>
        <w:rPr>
          <w:rFonts w:ascii="Times New Roman" w:hAnsi="Times New Roman" w:cs="Times New Roman"/>
          <w:sz w:val="24"/>
          <w:szCs w:val="24"/>
        </w:rPr>
        <w:tab/>
        <w:t xml:space="preserve">  30</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ab/>
        <w:t xml:space="preserve"> 3.5.2.2 Persen Efisiensi Penjerapan</w:t>
      </w:r>
      <w:r>
        <w:rPr>
          <w:rFonts w:ascii="Times New Roman" w:hAnsi="Times New Roman" w:cs="Times New Roman"/>
          <w:sz w:val="24"/>
          <w:szCs w:val="24"/>
        </w:rPr>
        <w:tab/>
        <w:t xml:space="preserve">  31</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sidRPr="00A22E4E">
        <w:rPr>
          <w:rFonts w:ascii="Times New Roman" w:hAnsi="Times New Roman" w:cs="Times New Roman"/>
          <w:sz w:val="24"/>
          <w:szCs w:val="24"/>
        </w:rPr>
        <w:t>3.5</w:t>
      </w:r>
      <w:r>
        <w:rPr>
          <w:rFonts w:ascii="Times New Roman" w:hAnsi="Times New Roman" w:cs="Times New Roman"/>
          <w:sz w:val="24"/>
          <w:szCs w:val="24"/>
        </w:rPr>
        <w:t xml:space="preserve">.3 pH </w:t>
      </w:r>
      <w:r>
        <w:rPr>
          <w:rFonts w:ascii="Times New Roman" w:hAnsi="Times New Roman" w:cs="Times New Roman"/>
          <w:sz w:val="24"/>
          <w:szCs w:val="24"/>
        </w:rPr>
        <w:tab/>
        <w:t xml:space="preserve">  31</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3.5.4 Analisis Stabilitas Termodinamika </w:t>
      </w:r>
      <w:r>
        <w:rPr>
          <w:rFonts w:ascii="Times New Roman" w:hAnsi="Times New Roman" w:cs="Times New Roman"/>
          <w:sz w:val="24"/>
          <w:szCs w:val="24"/>
        </w:rPr>
        <w:tab/>
        <w:t xml:space="preserve">  31</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sidRPr="00A22E4E">
        <w:rPr>
          <w:rFonts w:ascii="Times New Roman" w:hAnsi="Times New Roman" w:cs="Times New Roman"/>
          <w:sz w:val="24"/>
          <w:szCs w:val="24"/>
        </w:rPr>
        <w:t>3.5.</w:t>
      </w:r>
      <w:r>
        <w:rPr>
          <w:rFonts w:ascii="Times New Roman" w:hAnsi="Times New Roman" w:cs="Times New Roman"/>
          <w:sz w:val="24"/>
          <w:szCs w:val="24"/>
        </w:rPr>
        <w:t xml:space="preserve">5 Volume Sedimentasi </w:t>
      </w:r>
      <w:r>
        <w:rPr>
          <w:rFonts w:ascii="Times New Roman" w:hAnsi="Times New Roman" w:cs="Times New Roman"/>
          <w:sz w:val="24"/>
          <w:szCs w:val="24"/>
        </w:rPr>
        <w:tab/>
        <w:t xml:space="preserve">  32</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bookmarkStart w:id="1" w:name="_GoBack"/>
      <w:bookmarkEnd w:id="1"/>
      <w:r>
        <w:rPr>
          <w:rFonts w:ascii="Times New Roman" w:hAnsi="Times New Roman" w:cs="Times New Roman"/>
          <w:sz w:val="24"/>
          <w:szCs w:val="24"/>
        </w:rPr>
        <w:t xml:space="preserve">3.5.6 Waktu Sedimentasi </w:t>
      </w:r>
      <w:r>
        <w:rPr>
          <w:rFonts w:ascii="Times New Roman" w:hAnsi="Times New Roman" w:cs="Times New Roman"/>
          <w:sz w:val="24"/>
          <w:szCs w:val="24"/>
        </w:rPr>
        <w:tab/>
        <w:t xml:space="preserve">  32</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3.5.7 Redispersi</w:t>
      </w:r>
      <w:r w:rsidRPr="00A22E4E">
        <w:rPr>
          <w:rFonts w:ascii="Times New Roman" w:hAnsi="Times New Roman" w:cs="Times New Roman"/>
          <w:sz w:val="24"/>
          <w:szCs w:val="24"/>
        </w:rPr>
        <w:t xml:space="preserve"> </w:t>
      </w:r>
      <w:r>
        <w:rPr>
          <w:rFonts w:ascii="Times New Roman" w:hAnsi="Times New Roman" w:cs="Times New Roman"/>
          <w:sz w:val="24"/>
          <w:szCs w:val="24"/>
        </w:rPr>
        <w:tab/>
        <w:t xml:space="preserve">  32</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t>3.6</w:t>
      </w:r>
      <w:r w:rsidRPr="00A22E4E">
        <w:rPr>
          <w:rFonts w:ascii="Times New Roman" w:hAnsi="Times New Roman" w:cs="Times New Roman"/>
          <w:sz w:val="24"/>
          <w:szCs w:val="24"/>
        </w:rPr>
        <w:tab/>
      </w:r>
      <w:r>
        <w:rPr>
          <w:rFonts w:ascii="Times New Roman" w:hAnsi="Times New Roman" w:cs="Times New Roman"/>
          <w:sz w:val="24"/>
          <w:szCs w:val="24"/>
        </w:rPr>
        <w:t xml:space="preserve">Karakterisasi dan Evaluasi Nanopartikel </w:t>
      </w:r>
      <w:r>
        <w:rPr>
          <w:rFonts w:ascii="Times New Roman" w:hAnsi="Times New Roman" w:cs="Times New Roman"/>
          <w:sz w:val="24"/>
          <w:szCs w:val="24"/>
        </w:rPr>
        <w:tab/>
        <w:t xml:space="preserve">  33</w:t>
      </w:r>
    </w:p>
    <w:p w:rsidR="00B3204F" w:rsidRDefault="00B3204F" w:rsidP="00B3204F">
      <w:pPr>
        <w:tabs>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3.6.1 Ukuran Partikel, Zeta Potensial dan Distribusi Partikel </w:t>
      </w:r>
      <w:r>
        <w:rPr>
          <w:rFonts w:ascii="Times New Roman" w:hAnsi="Times New Roman" w:cs="Times New Roman"/>
          <w:sz w:val="24"/>
          <w:szCs w:val="24"/>
        </w:rPr>
        <w:tab/>
        <w:t xml:space="preserve">  33</w:t>
      </w:r>
    </w:p>
    <w:p w:rsidR="00B3204F" w:rsidRPr="00A22E4E" w:rsidRDefault="00B3204F" w:rsidP="00B3204F">
      <w:pPr>
        <w:tabs>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3.6.2 Viskositas</w:t>
      </w:r>
      <w:r>
        <w:rPr>
          <w:rFonts w:ascii="Times New Roman" w:hAnsi="Times New Roman" w:cs="Times New Roman"/>
          <w:sz w:val="24"/>
          <w:szCs w:val="24"/>
        </w:rPr>
        <w:tab/>
        <w:t xml:space="preserve">  33</w:t>
      </w:r>
    </w:p>
    <w:p w:rsidR="00B3204F" w:rsidRPr="00A22E4E" w:rsidRDefault="00B3204F" w:rsidP="00B3204F">
      <w:pPr>
        <w:tabs>
          <w:tab w:val="left" w:pos="1440"/>
          <w:tab w:val="left" w:pos="1800"/>
          <w:tab w:val="left" w:leader="dot" w:pos="756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 xml:space="preserve">Studi Pelepasan Nanopartikel Ekstrak Petai Secara </w:t>
      </w:r>
      <w:r w:rsidRPr="007871E3">
        <w:rPr>
          <w:rFonts w:ascii="Times New Roman" w:hAnsi="Times New Roman" w:cs="Times New Roman"/>
          <w:i/>
          <w:sz w:val="24"/>
          <w:szCs w:val="24"/>
        </w:rPr>
        <w:t>Ex Vivo</w:t>
      </w:r>
      <w:r>
        <w:rPr>
          <w:rFonts w:ascii="Times New Roman" w:hAnsi="Times New Roman" w:cs="Times New Roman"/>
          <w:sz w:val="24"/>
          <w:szCs w:val="24"/>
        </w:rPr>
        <w:tab/>
        <w:t xml:space="preserve">  34</w:t>
      </w:r>
    </w:p>
    <w:p w:rsidR="00B3204F" w:rsidRPr="00A22E4E" w:rsidRDefault="00B3204F" w:rsidP="00B3204F">
      <w:pPr>
        <w:tabs>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3.7.1 Pembuatan Larutan Dapar Fosfat pH 6,4 </w:t>
      </w:r>
      <w:r>
        <w:rPr>
          <w:rFonts w:ascii="Times New Roman" w:hAnsi="Times New Roman" w:cs="Times New Roman"/>
          <w:sz w:val="24"/>
          <w:szCs w:val="24"/>
        </w:rPr>
        <w:tab/>
        <w:t xml:space="preserve">  34</w:t>
      </w:r>
    </w:p>
    <w:p w:rsidR="00B3204F" w:rsidRPr="00A22E4E" w:rsidRDefault="00B3204F" w:rsidP="00B3204F">
      <w:pPr>
        <w:tabs>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3.7.2 Pembuatan Kurva Baku Ekstrak Petai</w:t>
      </w:r>
      <w:r w:rsidRPr="00A22E4E">
        <w:rPr>
          <w:rFonts w:ascii="Times New Roman" w:hAnsi="Times New Roman" w:cs="Times New Roman"/>
          <w:i/>
          <w:sz w:val="24"/>
          <w:szCs w:val="24"/>
        </w:rPr>
        <w:t xml:space="preserve"> </w:t>
      </w:r>
      <w:r>
        <w:rPr>
          <w:rFonts w:ascii="Times New Roman" w:hAnsi="Times New Roman" w:cs="Times New Roman"/>
          <w:sz w:val="24"/>
          <w:szCs w:val="24"/>
        </w:rPr>
        <w:tab/>
        <w:t xml:space="preserve">  34</w:t>
      </w:r>
    </w:p>
    <w:p w:rsidR="00B3204F" w:rsidRPr="00A22E4E" w:rsidRDefault="00B3204F" w:rsidP="00B3204F">
      <w:pPr>
        <w:tabs>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3.7.3 Uji Pelepasan Obat Secara </w:t>
      </w:r>
      <w:r w:rsidRPr="007871E3">
        <w:rPr>
          <w:rFonts w:ascii="Times New Roman" w:hAnsi="Times New Roman" w:cs="Times New Roman"/>
          <w:i/>
          <w:sz w:val="24"/>
          <w:szCs w:val="24"/>
        </w:rPr>
        <w:t>Ex Vivo</w:t>
      </w:r>
      <w:r>
        <w:rPr>
          <w:rFonts w:ascii="Times New Roman" w:hAnsi="Times New Roman" w:cs="Times New Roman"/>
          <w:sz w:val="24"/>
          <w:szCs w:val="24"/>
        </w:rPr>
        <w:t xml:space="preserve"> </w:t>
      </w:r>
      <w:r>
        <w:rPr>
          <w:rFonts w:ascii="Times New Roman" w:hAnsi="Times New Roman" w:cs="Times New Roman"/>
          <w:sz w:val="24"/>
          <w:szCs w:val="24"/>
        </w:rPr>
        <w:tab/>
        <w:t xml:space="preserve">  34</w:t>
      </w:r>
    </w:p>
    <w:p w:rsidR="00B3204F" w:rsidRPr="00A22E4E" w:rsidRDefault="00B3204F" w:rsidP="00B3204F">
      <w:pPr>
        <w:tabs>
          <w:tab w:val="left" w:pos="1800"/>
          <w:tab w:val="left" w:leader="dot" w:pos="7560"/>
        </w:tabs>
        <w:spacing w:line="240" w:lineRule="auto"/>
        <w:ind w:left="1440" w:hanging="54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3.8 </w:t>
      </w:r>
      <w:r w:rsidRPr="00A22E4E">
        <w:rPr>
          <w:rFonts w:ascii="Times New Roman" w:hAnsi="Times New Roman" w:cs="Times New Roman"/>
          <w:sz w:val="24"/>
          <w:szCs w:val="24"/>
        </w:rPr>
        <w:tab/>
        <w:t>Karakteris</w:t>
      </w:r>
      <w:r>
        <w:rPr>
          <w:rFonts w:ascii="Times New Roman" w:hAnsi="Times New Roman" w:cs="Times New Roman"/>
          <w:sz w:val="24"/>
          <w:szCs w:val="24"/>
        </w:rPr>
        <w:t xml:space="preserve">asi Sediaan Intranasal </w:t>
      </w:r>
      <w:r>
        <w:rPr>
          <w:rFonts w:ascii="Times New Roman" w:hAnsi="Times New Roman" w:cs="Times New Roman"/>
          <w:sz w:val="24"/>
          <w:szCs w:val="24"/>
        </w:rPr>
        <w:tab/>
        <w:t xml:space="preserve">  35</w:t>
      </w:r>
    </w:p>
    <w:p w:rsidR="00B3204F" w:rsidRPr="00A22E4E" w:rsidRDefault="00B3204F" w:rsidP="00B3204F">
      <w:pPr>
        <w:tabs>
          <w:tab w:val="left" w:leader="dot" w:pos="7560"/>
        </w:tabs>
        <w:spacing w:line="240" w:lineRule="auto"/>
        <w:ind w:left="1418"/>
        <w:contextualSpacing/>
        <w:jc w:val="both"/>
        <w:rPr>
          <w:rFonts w:ascii="Times New Roman" w:hAnsi="Times New Roman" w:cs="Times New Roman"/>
          <w:sz w:val="24"/>
          <w:szCs w:val="24"/>
        </w:rPr>
      </w:pPr>
      <w:r w:rsidRPr="00A22E4E">
        <w:rPr>
          <w:rFonts w:ascii="Times New Roman" w:hAnsi="Times New Roman" w:cs="Times New Roman"/>
          <w:sz w:val="24"/>
          <w:szCs w:val="24"/>
        </w:rPr>
        <w:t>3.8.1</w:t>
      </w:r>
      <w:r>
        <w:rPr>
          <w:rFonts w:ascii="Times New Roman" w:hAnsi="Times New Roman" w:cs="Times New Roman"/>
          <w:sz w:val="24"/>
          <w:szCs w:val="24"/>
        </w:rPr>
        <w:t xml:space="preserve"> </w:t>
      </w:r>
      <w:r w:rsidRPr="007871E3">
        <w:rPr>
          <w:rFonts w:ascii="Times New Roman" w:hAnsi="Times New Roman" w:cs="Times New Roman"/>
          <w:i/>
          <w:sz w:val="24"/>
          <w:szCs w:val="24"/>
        </w:rPr>
        <w:t>Pump Delivery</w:t>
      </w:r>
      <w:r>
        <w:rPr>
          <w:rFonts w:ascii="Times New Roman" w:hAnsi="Times New Roman" w:cs="Times New Roman"/>
          <w:sz w:val="24"/>
          <w:szCs w:val="24"/>
        </w:rPr>
        <w:tab/>
        <w:t xml:space="preserve">  35</w:t>
      </w:r>
    </w:p>
    <w:p w:rsidR="00B3204F" w:rsidRDefault="00B3204F" w:rsidP="00B3204F">
      <w:pPr>
        <w:tabs>
          <w:tab w:val="left" w:leader="dot" w:pos="7560"/>
        </w:tabs>
        <w:spacing w:line="240" w:lineRule="auto"/>
        <w:ind w:left="1418"/>
        <w:contextualSpacing/>
        <w:jc w:val="both"/>
        <w:rPr>
          <w:rFonts w:ascii="Times New Roman" w:hAnsi="Times New Roman" w:cs="Times New Roman"/>
          <w:sz w:val="24"/>
          <w:szCs w:val="24"/>
        </w:rPr>
      </w:pPr>
      <w:r>
        <w:rPr>
          <w:rFonts w:ascii="Times New Roman" w:hAnsi="Times New Roman" w:cs="Times New Roman"/>
          <w:sz w:val="24"/>
          <w:szCs w:val="24"/>
        </w:rPr>
        <w:t>3.8.2</w:t>
      </w:r>
      <w:r w:rsidRPr="00A22E4E">
        <w:rPr>
          <w:rFonts w:ascii="Times New Roman" w:hAnsi="Times New Roman" w:cs="Times New Roman"/>
          <w:sz w:val="24"/>
          <w:szCs w:val="24"/>
        </w:rPr>
        <w:t xml:space="preserve"> </w:t>
      </w:r>
      <w:r>
        <w:rPr>
          <w:rFonts w:ascii="Times New Roman" w:hAnsi="Times New Roman" w:cs="Times New Roman"/>
          <w:sz w:val="24"/>
          <w:szCs w:val="24"/>
        </w:rPr>
        <w:t>Keseragaman Bobot Semprot</w:t>
      </w:r>
      <w:r>
        <w:rPr>
          <w:rFonts w:ascii="Times New Roman" w:hAnsi="Times New Roman" w:cs="Times New Roman"/>
          <w:sz w:val="24"/>
          <w:szCs w:val="24"/>
        </w:rPr>
        <w:tab/>
        <w:t xml:space="preserve">  36</w:t>
      </w:r>
    </w:p>
    <w:p w:rsidR="00B3204F" w:rsidRPr="00A22E4E" w:rsidRDefault="00B3204F" w:rsidP="00B3204F">
      <w:pPr>
        <w:tabs>
          <w:tab w:val="left" w:pos="1843"/>
          <w:tab w:val="left" w:leader="dot" w:pos="7560"/>
        </w:tabs>
        <w:spacing w:line="240" w:lineRule="auto"/>
        <w:ind w:left="1418"/>
        <w:contextualSpacing/>
        <w:jc w:val="both"/>
        <w:rPr>
          <w:rFonts w:ascii="Times New Roman" w:hAnsi="Times New Roman" w:cs="Times New Roman"/>
          <w:sz w:val="24"/>
          <w:szCs w:val="24"/>
        </w:rPr>
      </w:pPr>
      <w:r>
        <w:rPr>
          <w:rFonts w:ascii="Times New Roman" w:hAnsi="Times New Roman" w:cs="Times New Roman"/>
          <w:sz w:val="24"/>
          <w:szCs w:val="24"/>
        </w:rPr>
        <w:t>3.8.3 Pola dan Geometri Semprot</w:t>
      </w:r>
      <w:r>
        <w:rPr>
          <w:rFonts w:ascii="Times New Roman" w:hAnsi="Times New Roman" w:cs="Times New Roman"/>
          <w:sz w:val="24"/>
          <w:szCs w:val="24"/>
        </w:rPr>
        <w:tab/>
        <w:t xml:space="preserve">  36</w:t>
      </w:r>
    </w:p>
    <w:p w:rsidR="00B3204F" w:rsidRPr="00A22E4E" w:rsidRDefault="00B3204F" w:rsidP="00B3204F">
      <w:pPr>
        <w:tabs>
          <w:tab w:val="left" w:pos="1440"/>
          <w:tab w:val="left" w:pos="1800"/>
          <w:tab w:val="left" w:leader="dot" w:pos="7560"/>
        </w:tabs>
        <w:spacing w:line="240" w:lineRule="auto"/>
        <w:ind w:left="1260" w:hanging="360"/>
        <w:contextualSpacing/>
        <w:jc w:val="both"/>
        <w:rPr>
          <w:rFonts w:ascii="Times New Roman" w:hAnsi="Times New Roman" w:cs="Times New Roman"/>
          <w:sz w:val="24"/>
          <w:szCs w:val="24"/>
        </w:rPr>
      </w:pPr>
      <w:r w:rsidRPr="00A22E4E">
        <w:rPr>
          <w:rFonts w:ascii="Times New Roman" w:hAnsi="Times New Roman" w:cs="Times New Roman"/>
          <w:sz w:val="24"/>
          <w:szCs w:val="24"/>
        </w:rPr>
        <w:t>3.9</w:t>
      </w:r>
      <w:r w:rsidRPr="00A22E4E">
        <w:rPr>
          <w:rFonts w:ascii="Times New Roman" w:hAnsi="Times New Roman" w:cs="Times New Roman"/>
          <w:sz w:val="24"/>
          <w:szCs w:val="24"/>
        </w:rPr>
        <w:tab/>
      </w:r>
      <w:r w:rsidRPr="00A22E4E">
        <w:rPr>
          <w:rFonts w:ascii="Times New Roman" w:hAnsi="Times New Roman" w:cs="Times New Roman"/>
          <w:sz w:val="24"/>
          <w:szCs w:val="24"/>
        </w:rPr>
        <w:tab/>
        <w:t xml:space="preserve">Analisis Data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36</w:t>
      </w:r>
    </w:p>
    <w:p w:rsidR="00B3204F" w:rsidRPr="00A22E4E" w:rsidRDefault="00B3204F" w:rsidP="00B3204F">
      <w:pPr>
        <w:tabs>
          <w:tab w:val="left" w:pos="1800"/>
          <w:tab w:val="left" w:leader="dot" w:pos="7560"/>
        </w:tabs>
        <w:spacing w:line="240" w:lineRule="auto"/>
        <w:ind w:left="1440" w:hanging="540"/>
        <w:contextualSpacing/>
        <w:jc w:val="both"/>
        <w:rPr>
          <w:rFonts w:ascii="Times New Roman" w:hAnsi="Times New Roman" w:cs="Times New Roman"/>
          <w:sz w:val="24"/>
          <w:szCs w:val="24"/>
        </w:rPr>
      </w:pPr>
      <w:r w:rsidRPr="00A22E4E">
        <w:rPr>
          <w:rFonts w:ascii="Times New Roman" w:hAnsi="Times New Roman" w:cs="Times New Roman"/>
          <w:sz w:val="24"/>
          <w:szCs w:val="24"/>
        </w:rPr>
        <w:tab/>
        <w:t>3.9.1</w:t>
      </w:r>
      <w:r>
        <w:rPr>
          <w:rFonts w:ascii="Times New Roman" w:hAnsi="Times New Roman" w:cs="Times New Roman"/>
          <w:sz w:val="24"/>
          <w:szCs w:val="24"/>
        </w:rPr>
        <w:t xml:space="preserve"> Penafsiran Formula Optimum</w:t>
      </w:r>
      <w:r>
        <w:rPr>
          <w:rFonts w:ascii="Times New Roman" w:hAnsi="Times New Roman" w:cs="Times New Roman"/>
          <w:sz w:val="24"/>
          <w:szCs w:val="24"/>
        </w:rPr>
        <w:tab/>
        <w:t xml:space="preserve">  36</w:t>
      </w:r>
    </w:p>
    <w:p w:rsidR="00B3204F" w:rsidRPr="000F7C5F" w:rsidRDefault="00B3204F" w:rsidP="00B3204F">
      <w:pPr>
        <w:tabs>
          <w:tab w:val="left" w:pos="1800"/>
          <w:tab w:val="left" w:leader="dot" w:pos="7560"/>
        </w:tabs>
        <w:spacing w:line="240" w:lineRule="auto"/>
        <w:ind w:left="1440" w:hanging="540"/>
        <w:contextualSpacing/>
        <w:jc w:val="both"/>
        <w:rPr>
          <w:rFonts w:ascii="Times New Roman" w:hAnsi="Times New Roman" w:cs="Times New Roman"/>
          <w:sz w:val="24"/>
          <w:szCs w:val="24"/>
        </w:rPr>
      </w:pPr>
      <w:r w:rsidRPr="00A22E4E">
        <w:rPr>
          <w:rFonts w:ascii="Times New Roman" w:hAnsi="Times New Roman" w:cs="Times New Roman"/>
          <w:sz w:val="24"/>
          <w:szCs w:val="24"/>
        </w:rPr>
        <w:tab/>
        <w:t xml:space="preserve">3.9.2 </w:t>
      </w:r>
      <w:r>
        <w:rPr>
          <w:rFonts w:ascii="Times New Roman" w:hAnsi="Times New Roman" w:cs="Times New Roman"/>
          <w:sz w:val="24"/>
          <w:szCs w:val="24"/>
        </w:rPr>
        <w:t>Penafsiran Data Uji Pelepasan Obat Secara</w:t>
      </w:r>
      <w:r w:rsidRPr="000F7C5F">
        <w:rPr>
          <w:rFonts w:ascii="Times New Roman" w:hAnsi="Times New Roman" w:cs="Times New Roman"/>
          <w:i/>
          <w:sz w:val="24"/>
          <w:szCs w:val="24"/>
        </w:rPr>
        <w:t xml:space="preserve"> Ex Vivo</w:t>
      </w:r>
      <w:r>
        <w:rPr>
          <w:rFonts w:ascii="Times New Roman" w:hAnsi="Times New Roman" w:cs="Times New Roman"/>
          <w:i/>
          <w:sz w:val="24"/>
          <w:szCs w:val="24"/>
        </w:rPr>
        <w:tab/>
      </w:r>
      <w:r>
        <w:rPr>
          <w:rFonts w:ascii="Times New Roman" w:hAnsi="Times New Roman" w:cs="Times New Roman"/>
          <w:sz w:val="24"/>
          <w:szCs w:val="24"/>
        </w:rPr>
        <w:t xml:space="preserve">  37</w:t>
      </w:r>
    </w:p>
    <w:p w:rsidR="00B3204F" w:rsidRPr="00A22E4E" w:rsidRDefault="00B3204F" w:rsidP="00B3204F">
      <w:pPr>
        <w:tabs>
          <w:tab w:val="left" w:pos="900"/>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BAB IV</w:t>
      </w:r>
      <w:r w:rsidRPr="00A22E4E">
        <w:rPr>
          <w:rFonts w:ascii="Times New Roman" w:hAnsi="Times New Roman" w:cs="Times New Roman"/>
          <w:sz w:val="24"/>
          <w:szCs w:val="24"/>
        </w:rPr>
        <w:tab/>
        <w:t xml:space="preserve">HASIL DAN PEMBAHASAN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38</w:t>
      </w:r>
    </w:p>
    <w:p w:rsidR="00B3204F" w:rsidRPr="00A22E4E" w:rsidRDefault="00B3204F" w:rsidP="00B3204F">
      <w:pPr>
        <w:tabs>
          <w:tab w:val="left" w:pos="900"/>
          <w:tab w:val="left" w:pos="1440"/>
          <w:tab w:val="left" w:leader="dot" w:pos="7560"/>
        </w:tabs>
        <w:spacing w:line="240" w:lineRule="auto"/>
        <w:ind w:left="90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4.1 </w:t>
      </w:r>
      <w:r w:rsidRPr="00A22E4E">
        <w:rPr>
          <w:rFonts w:ascii="Times New Roman" w:hAnsi="Times New Roman" w:cs="Times New Roman"/>
          <w:sz w:val="24"/>
          <w:szCs w:val="24"/>
        </w:rPr>
        <w:tab/>
        <w:t>P</w:t>
      </w:r>
      <w:r>
        <w:rPr>
          <w:rFonts w:ascii="Times New Roman" w:hAnsi="Times New Roman" w:cs="Times New Roman"/>
          <w:sz w:val="24"/>
          <w:szCs w:val="24"/>
        </w:rPr>
        <w:t>reparasi Nanopartikel Ekstrak Kulit Buah Petai</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38</w:t>
      </w:r>
    </w:p>
    <w:p w:rsidR="00B3204F" w:rsidRPr="00A22E4E" w:rsidRDefault="00B3204F" w:rsidP="00B3204F">
      <w:pPr>
        <w:tabs>
          <w:tab w:val="left" w:pos="900"/>
          <w:tab w:val="left" w:pos="1440"/>
          <w:tab w:val="left" w:leader="dot" w:pos="756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hAnsi="Times New Roman" w:cs="Times New Roman"/>
          <w:sz w:val="24"/>
          <w:szCs w:val="24"/>
        </w:rPr>
        <w:tab/>
        <w:t>Penentuan Karakteristik Nanopartikel</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41</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4.2</w:t>
      </w:r>
      <w:r w:rsidRPr="00A22E4E">
        <w:rPr>
          <w:rFonts w:ascii="Times New Roman" w:hAnsi="Times New Roman" w:cs="Times New Roman"/>
          <w:sz w:val="24"/>
          <w:szCs w:val="24"/>
        </w:rPr>
        <w:t xml:space="preserve">.1 Organoleptis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42</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4.2.2 pH</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43</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4.2.3 Penentuan Persen Efisiensi Penjerapan</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45</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lastRenderedPageBreak/>
        <w:t>4.2.4 Penentuan Stabilitas Termodinamik</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47</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4.2.5 Waktu Sedimentasi</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50</w:t>
      </w:r>
    </w:p>
    <w:p w:rsidR="00B3204F" w:rsidRPr="00A22E4E" w:rsidRDefault="00B3204F" w:rsidP="00B3204F">
      <w:pPr>
        <w:tabs>
          <w:tab w:val="left" w:pos="198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4.2.6 Volume Sedimentasi</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51</w:t>
      </w:r>
    </w:p>
    <w:p w:rsidR="00B3204F" w:rsidRPr="00A22E4E" w:rsidRDefault="00B3204F" w:rsidP="00B3204F">
      <w:pPr>
        <w:tabs>
          <w:tab w:val="left" w:pos="1440"/>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4.2</w:t>
      </w:r>
      <w:r w:rsidRPr="00A22E4E">
        <w:rPr>
          <w:rFonts w:ascii="Times New Roman" w:hAnsi="Times New Roman" w:cs="Times New Roman"/>
          <w:sz w:val="24"/>
          <w:szCs w:val="24"/>
        </w:rPr>
        <w:t>.</w:t>
      </w:r>
      <w:r>
        <w:rPr>
          <w:rFonts w:ascii="Times New Roman" w:hAnsi="Times New Roman" w:cs="Times New Roman"/>
          <w:sz w:val="24"/>
          <w:szCs w:val="24"/>
        </w:rPr>
        <w:t>7 Redispersi</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53</w:t>
      </w:r>
    </w:p>
    <w:p w:rsidR="00B3204F" w:rsidRPr="00A22E4E" w:rsidRDefault="00B3204F" w:rsidP="00B3204F">
      <w:pPr>
        <w:tabs>
          <w:tab w:val="left" w:pos="1440"/>
          <w:tab w:val="left" w:pos="1800"/>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              </w:t>
      </w:r>
      <w:r>
        <w:rPr>
          <w:rFonts w:ascii="Times New Roman" w:hAnsi="Times New Roman" w:cs="Times New Roman"/>
          <w:sz w:val="24"/>
          <w:szCs w:val="24"/>
        </w:rPr>
        <w:t>4.3</w:t>
      </w:r>
      <w:r>
        <w:rPr>
          <w:rFonts w:ascii="Times New Roman" w:hAnsi="Times New Roman" w:cs="Times New Roman"/>
          <w:sz w:val="24"/>
          <w:szCs w:val="24"/>
        </w:rPr>
        <w:tab/>
        <w:t>Optimasi Sediaan Nanopartikel</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54</w:t>
      </w:r>
    </w:p>
    <w:p w:rsidR="00B3204F" w:rsidRPr="00A22E4E" w:rsidRDefault="00B3204F" w:rsidP="00B3204F">
      <w:pPr>
        <w:tabs>
          <w:tab w:val="left" w:pos="1440"/>
          <w:tab w:val="left" w:leader="dot" w:pos="756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Formula Optimum</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56</w:t>
      </w:r>
    </w:p>
    <w:p w:rsidR="00B3204F" w:rsidRPr="00A22E4E" w:rsidRDefault="00B3204F" w:rsidP="00B3204F">
      <w:pPr>
        <w:tabs>
          <w:tab w:val="left" w:pos="1440"/>
          <w:tab w:val="left" w:pos="1800"/>
          <w:tab w:val="left" w:leader="dot" w:pos="756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4.5 </w:t>
      </w:r>
      <w:r>
        <w:rPr>
          <w:rFonts w:ascii="Times New Roman" w:hAnsi="Times New Roman" w:cs="Times New Roman"/>
          <w:sz w:val="24"/>
          <w:szCs w:val="24"/>
        </w:rPr>
        <w:tab/>
        <w:t>Karakterisasi Nanopartikel Formula Optimum</w:t>
      </w:r>
      <w:r>
        <w:rPr>
          <w:rFonts w:ascii="Times New Roman" w:hAnsi="Times New Roman" w:cs="Times New Roman"/>
          <w:sz w:val="24"/>
          <w:szCs w:val="24"/>
        </w:rPr>
        <w:tab/>
        <w:t xml:space="preserve">  56</w:t>
      </w:r>
    </w:p>
    <w:p w:rsidR="00B3204F" w:rsidRPr="00A22E4E" w:rsidRDefault="00B3204F" w:rsidP="00B3204F">
      <w:pPr>
        <w:tabs>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4.5.1 Ukuran Partikel, Zeta Potensial dan Distribusi Partikel</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56</w:t>
      </w:r>
    </w:p>
    <w:p w:rsidR="00B3204F" w:rsidRPr="00A22E4E" w:rsidRDefault="00B3204F" w:rsidP="00B3204F">
      <w:pPr>
        <w:tabs>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4.5.2 Viskositas</w:t>
      </w:r>
      <w:r>
        <w:rPr>
          <w:rFonts w:ascii="Times New Roman" w:hAnsi="Times New Roman" w:cs="Times New Roman"/>
          <w:i/>
          <w:sz w:val="24"/>
          <w:szCs w:val="24"/>
        </w:rPr>
        <w:t xml:space="preserve"> </w:t>
      </w:r>
      <w:r w:rsidRPr="00A22E4E">
        <w:rPr>
          <w:rFonts w:ascii="Times New Roman" w:hAnsi="Times New Roman" w:cs="Times New Roman"/>
          <w:sz w:val="24"/>
          <w:szCs w:val="24"/>
        </w:rPr>
        <w:tab/>
        <w:t xml:space="preserve"> </w:t>
      </w:r>
      <w:r>
        <w:rPr>
          <w:rFonts w:ascii="Times New Roman" w:hAnsi="Times New Roman" w:cs="Times New Roman"/>
          <w:sz w:val="24"/>
          <w:szCs w:val="24"/>
        </w:rPr>
        <w:t xml:space="preserve"> 58</w:t>
      </w:r>
    </w:p>
    <w:p w:rsidR="00B3204F" w:rsidRPr="00A22E4E" w:rsidRDefault="00B3204F" w:rsidP="00B3204F">
      <w:pPr>
        <w:tabs>
          <w:tab w:val="left" w:pos="1440"/>
          <w:tab w:val="left" w:pos="1800"/>
          <w:tab w:val="left" w:leader="dot" w:pos="756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4.6 </w:t>
      </w:r>
      <w:r>
        <w:rPr>
          <w:rFonts w:ascii="Times New Roman" w:hAnsi="Times New Roman" w:cs="Times New Roman"/>
          <w:sz w:val="24"/>
          <w:szCs w:val="24"/>
        </w:rPr>
        <w:tab/>
        <w:t xml:space="preserve">Analisis Korelasi </w:t>
      </w:r>
      <w:r>
        <w:rPr>
          <w:rFonts w:ascii="Times New Roman" w:hAnsi="Times New Roman" w:cs="Times New Roman"/>
          <w:sz w:val="24"/>
          <w:szCs w:val="24"/>
        </w:rPr>
        <w:tab/>
        <w:t xml:space="preserve">  59</w:t>
      </w:r>
    </w:p>
    <w:p w:rsidR="00B3204F" w:rsidRPr="00A22E4E" w:rsidRDefault="00B3204F" w:rsidP="00B3204F">
      <w:pPr>
        <w:tabs>
          <w:tab w:val="left" w:pos="1800"/>
          <w:tab w:val="left" w:leader="dot" w:pos="7560"/>
        </w:tabs>
        <w:spacing w:line="240" w:lineRule="auto"/>
        <w:ind w:left="1440" w:hanging="540"/>
        <w:contextualSpacing/>
        <w:jc w:val="both"/>
        <w:rPr>
          <w:rFonts w:ascii="Times New Roman" w:hAnsi="Times New Roman" w:cs="Times New Roman"/>
          <w:sz w:val="24"/>
          <w:szCs w:val="24"/>
        </w:rPr>
      </w:pPr>
      <w:r>
        <w:rPr>
          <w:rFonts w:ascii="Times New Roman" w:hAnsi="Times New Roman" w:cs="Times New Roman"/>
          <w:sz w:val="24"/>
          <w:szCs w:val="24"/>
        </w:rPr>
        <w:t>4.7</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t>Karakteris</w:t>
      </w:r>
      <w:r>
        <w:rPr>
          <w:rFonts w:ascii="Times New Roman" w:hAnsi="Times New Roman" w:cs="Times New Roman"/>
          <w:sz w:val="24"/>
          <w:szCs w:val="24"/>
        </w:rPr>
        <w:t xml:space="preserve">asi dan Evaluasi Sediaan Intranasal </w:t>
      </w:r>
      <w:r>
        <w:rPr>
          <w:rFonts w:ascii="Times New Roman" w:hAnsi="Times New Roman" w:cs="Times New Roman"/>
          <w:sz w:val="24"/>
          <w:szCs w:val="24"/>
        </w:rPr>
        <w:tab/>
        <w:t xml:space="preserve">  61</w:t>
      </w:r>
    </w:p>
    <w:p w:rsidR="00B3204F" w:rsidRPr="00A22E4E" w:rsidRDefault="00B3204F" w:rsidP="00B3204F">
      <w:pPr>
        <w:tabs>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4.7</w:t>
      </w:r>
      <w:r w:rsidRPr="00A22E4E">
        <w:rPr>
          <w:rFonts w:ascii="Times New Roman" w:hAnsi="Times New Roman" w:cs="Times New Roman"/>
          <w:sz w:val="24"/>
          <w:szCs w:val="24"/>
        </w:rPr>
        <w:t xml:space="preserve">.1 </w:t>
      </w:r>
      <w:r w:rsidRPr="009F1284">
        <w:rPr>
          <w:rFonts w:ascii="Times New Roman" w:hAnsi="Times New Roman" w:cs="Times New Roman"/>
          <w:i/>
          <w:sz w:val="24"/>
          <w:szCs w:val="24"/>
        </w:rPr>
        <w:t>Pump Delivery</w:t>
      </w:r>
      <w:r>
        <w:rPr>
          <w:rFonts w:ascii="Times New Roman" w:hAnsi="Times New Roman" w:cs="Times New Roman"/>
          <w:sz w:val="24"/>
          <w:szCs w:val="24"/>
        </w:rPr>
        <w:tab/>
        <w:t xml:space="preserve">  61</w:t>
      </w:r>
    </w:p>
    <w:p w:rsidR="00B3204F" w:rsidRPr="00A22E4E" w:rsidRDefault="00B3204F" w:rsidP="00B3204F">
      <w:pPr>
        <w:tabs>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4.8.2 Keseragaman Bobot Semprot </w:t>
      </w:r>
      <w:r>
        <w:rPr>
          <w:rFonts w:ascii="Times New Roman" w:hAnsi="Times New Roman" w:cs="Times New Roman"/>
          <w:sz w:val="24"/>
          <w:szCs w:val="24"/>
        </w:rPr>
        <w:tab/>
        <w:t xml:space="preserve">  63</w:t>
      </w:r>
    </w:p>
    <w:p w:rsidR="00B3204F" w:rsidRPr="00A22E4E" w:rsidRDefault="00B3204F" w:rsidP="00B3204F">
      <w:pPr>
        <w:tabs>
          <w:tab w:val="left" w:pos="1800"/>
          <w:tab w:val="left" w:leader="dot" w:pos="7560"/>
        </w:tabs>
        <w:spacing w:line="24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4.8.3 Pola dan Geometri Semprot </w:t>
      </w:r>
      <w:r>
        <w:rPr>
          <w:rFonts w:ascii="Times New Roman" w:hAnsi="Times New Roman" w:cs="Times New Roman"/>
          <w:sz w:val="24"/>
          <w:szCs w:val="24"/>
        </w:rPr>
        <w:tab/>
        <w:t xml:space="preserve">  63</w:t>
      </w:r>
    </w:p>
    <w:p w:rsidR="00B3204F" w:rsidRPr="00991D31" w:rsidRDefault="00B3204F" w:rsidP="00B3204F">
      <w:pPr>
        <w:tabs>
          <w:tab w:val="left" w:pos="1800"/>
          <w:tab w:val="left" w:leader="dot" w:pos="7560"/>
        </w:tabs>
        <w:spacing w:line="240" w:lineRule="auto"/>
        <w:ind w:left="1440" w:hanging="540"/>
        <w:contextualSpacing/>
        <w:jc w:val="both"/>
        <w:rPr>
          <w:rFonts w:ascii="Times New Roman" w:hAnsi="Times New Roman" w:cs="Times New Roman"/>
          <w:sz w:val="24"/>
          <w:szCs w:val="24"/>
        </w:rPr>
      </w:pPr>
      <w:r>
        <w:rPr>
          <w:rFonts w:ascii="Times New Roman" w:hAnsi="Times New Roman" w:cs="Times New Roman"/>
          <w:sz w:val="24"/>
          <w:szCs w:val="24"/>
        </w:rPr>
        <w:t>4.8   Studi Pelepasan Nanopartikel Ekstrak Kulit Petai</w:t>
      </w:r>
      <w:r w:rsidRPr="00A22E4E">
        <w:rPr>
          <w:rFonts w:ascii="Times New Roman" w:hAnsi="Times New Roman" w:cs="Times New Roman"/>
          <w:sz w:val="24"/>
          <w:szCs w:val="24"/>
        </w:rPr>
        <w:t xml:space="preserve"> secara </w:t>
      </w:r>
      <w:r w:rsidRPr="00A22E4E">
        <w:rPr>
          <w:rFonts w:ascii="Times New Roman" w:hAnsi="Times New Roman" w:cs="Times New Roman"/>
          <w:i/>
          <w:sz w:val="24"/>
          <w:szCs w:val="24"/>
        </w:rPr>
        <w:t>Ex</w:t>
      </w:r>
    </w:p>
    <w:p w:rsidR="00B3204F" w:rsidRPr="00A22E4E" w:rsidRDefault="00B3204F" w:rsidP="00B3204F">
      <w:pPr>
        <w:tabs>
          <w:tab w:val="left" w:pos="1800"/>
          <w:tab w:val="left" w:leader="dot" w:pos="7560"/>
        </w:tabs>
        <w:spacing w:line="240" w:lineRule="auto"/>
        <w:ind w:left="1440" w:hanging="540"/>
        <w:contextualSpacing/>
        <w:jc w:val="both"/>
        <w:rPr>
          <w:rFonts w:ascii="Times New Roman" w:hAnsi="Times New Roman" w:cs="Times New Roman"/>
          <w:sz w:val="24"/>
          <w:szCs w:val="24"/>
        </w:rPr>
      </w:pPr>
      <w:r w:rsidRPr="00A22E4E">
        <w:rPr>
          <w:rFonts w:ascii="Times New Roman" w:hAnsi="Times New Roman" w:cs="Times New Roman"/>
          <w:i/>
          <w:sz w:val="24"/>
          <w:szCs w:val="24"/>
        </w:rPr>
        <w:tab/>
        <w:t>Vivo</w:t>
      </w:r>
      <w:r>
        <w:rPr>
          <w:rFonts w:ascii="Times New Roman" w:hAnsi="Times New Roman" w:cs="Times New Roman"/>
          <w:sz w:val="24"/>
          <w:szCs w:val="24"/>
        </w:rPr>
        <w:t xml:space="preserve"> </w:t>
      </w:r>
      <w:r>
        <w:rPr>
          <w:rFonts w:ascii="Times New Roman" w:hAnsi="Times New Roman" w:cs="Times New Roman"/>
          <w:sz w:val="24"/>
          <w:szCs w:val="24"/>
        </w:rPr>
        <w:tab/>
        <w:t xml:space="preserve">  63</w:t>
      </w:r>
    </w:p>
    <w:p w:rsidR="00B3204F" w:rsidRPr="00A22E4E" w:rsidRDefault="00B3204F" w:rsidP="00B3204F">
      <w:pPr>
        <w:tabs>
          <w:tab w:val="left" w:pos="1800"/>
          <w:tab w:val="left" w:leader="dot" w:pos="7560"/>
        </w:tabs>
        <w:spacing w:line="240" w:lineRule="auto"/>
        <w:ind w:left="1440" w:hanging="540"/>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4.9    </w:t>
      </w:r>
      <w:r>
        <w:rPr>
          <w:rFonts w:ascii="Times New Roman" w:hAnsi="Times New Roman" w:cs="Times New Roman"/>
          <w:sz w:val="24"/>
          <w:szCs w:val="24"/>
        </w:rPr>
        <w:t xml:space="preserve">Analisis Kompartemen Difusi </w:t>
      </w:r>
      <w:r>
        <w:rPr>
          <w:rFonts w:ascii="Times New Roman" w:hAnsi="Times New Roman" w:cs="Times New Roman"/>
          <w:sz w:val="24"/>
          <w:szCs w:val="24"/>
        </w:rPr>
        <w:tab/>
        <w:t xml:space="preserve">  65</w:t>
      </w:r>
    </w:p>
    <w:p w:rsidR="00B3204F" w:rsidRPr="00A22E4E" w:rsidRDefault="00B3204F" w:rsidP="00B3204F">
      <w:pPr>
        <w:tabs>
          <w:tab w:val="left" w:pos="1800"/>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B</w:t>
      </w:r>
      <w:r>
        <w:rPr>
          <w:rFonts w:ascii="Times New Roman" w:hAnsi="Times New Roman" w:cs="Times New Roman"/>
          <w:sz w:val="24"/>
          <w:szCs w:val="24"/>
        </w:rPr>
        <w:t xml:space="preserve">AB V   KESIMPULAN DAN SARAN </w:t>
      </w:r>
      <w:r>
        <w:rPr>
          <w:rFonts w:ascii="Times New Roman" w:hAnsi="Times New Roman" w:cs="Times New Roman"/>
          <w:sz w:val="24"/>
          <w:szCs w:val="24"/>
        </w:rPr>
        <w:tab/>
        <w:t xml:space="preserve">  66</w:t>
      </w:r>
    </w:p>
    <w:p w:rsidR="00B3204F" w:rsidRPr="00A22E4E" w:rsidRDefault="00B3204F" w:rsidP="00B3204F">
      <w:pPr>
        <w:tabs>
          <w:tab w:val="left" w:pos="1800"/>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               5.1    </w:t>
      </w:r>
      <w:r>
        <w:rPr>
          <w:rFonts w:ascii="Times New Roman" w:hAnsi="Times New Roman" w:cs="Times New Roman"/>
          <w:sz w:val="24"/>
          <w:szCs w:val="24"/>
        </w:rPr>
        <w:t xml:space="preserve">Kesimpulan </w:t>
      </w:r>
      <w:r>
        <w:rPr>
          <w:rFonts w:ascii="Times New Roman" w:hAnsi="Times New Roman" w:cs="Times New Roman"/>
          <w:sz w:val="24"/>
          <w:szCs w:val="24"/>
        </w:rPr>
        <w:tab/>
        <w:t xml:space="preserve">  66</w:t>
      </w:r>
    </w:p>
    <w:p w:rsidR="00B3204F" w:rsidRPr="00A22E4E" w:rsidRDefault="00B3204F" w:rsidP="00B3204F">
      <w:pPr>
        <w:tabs>
          <w:tab w:val="left" w:pos="1800"/>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               5.2    </w:t>
      </w:r>
      <w:r>
        <w:rPr>
          <w:rFonts w:ascii="Times New Roman" w:hAnsi="Times New Roman" w:cs="Times New Roman"/>
          <w:sz w:val="24"/>
          <w:szCs w:val="24"/>
        </w:rPr>
        <w:t xml:space="preserve">Saran </w:t>
      </w:r>
      <w:r>
        <w:rPr>
          <w:rFonts w:ascii="Times New Roman" w:hAnsi="Times New Roman" w:cs="Times New Roman"/>
          <w:sz w:val="24"/>
          <w:szCs w:val="24"/>
        </w:rPr>
        <w:tab/>
        <w:t xml:space="preserve">  66</w:t>
      </w:r>
    </w:p>
    <w:p w:rsidR="00B3204F" w:rsidRPr="00A22E4E" w:rsidRDefault="00B3204F" w:rsidP="00B3204F">
      <w:pPr>
        <w:tabs>
          <w:tab w:val="left" w:pos="1800"/>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DAFTAR PUSTAKA </w:t>
      </w:r>
      <w:r>
        <w:rPr>
          <w:rFonts w:ascii="Times New Roman" w:hAnsi="Times New Roman" w:cs="Times New Roman"/>
          <w:sz w:val="24"/>
          <w:szCs w:val="24"/>
        </w:rPr>
        <w:tab/>
        <w:t xml:space="preserve">  68</w:t>
      </w:r>
    </w:p>
    <w:p w:rsidR="00B3204F" w:rsidRDefault="00B3204F" w:rsidP="00B3204F">
      <w:pPr>
        <w:tabs>
          <w:tab w:val="left" w:leader="dot" w:pos="7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rPr>
        <w:tab/>
        <w:t xml:space="preserve">  76</w:t>
      </w:r>
    </w:p>
    <w:p w:rsidR="00B3204F" w:rsidRPr="00A22E4E" w:rsidRDefault="00B3204F" w:rsidP="00B3204F">
      <w:pPr>
        <w:tabs>
          <w:tab w:val="left" w:leader="dot" w:pos="7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DAFTAR RIWAYAT HIDUP</w:t>
      </w:r>
      <w:r>
        <w:rPr>
          <w:rFonts w:ascii="Times New Roman" w:hAnsi="Times New Roman" w:cs="Times New Roman"/>
          <w:sz w:val="24"/>
          <w:szCs w:val="24"/>
        </w:rPr>
        <w:tab/>
        <w:t>105</w:t>
      </w: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pos="1800"/>
          <w:tab w:val="left" w:leader="dot" w:pos="7560"/>
        </w:tabs>
        <w:spacing w:line="240" w:lineRule="auto"/>
        <w:contextualSpacing/>
        <w:jc w:val="both"/>
        <w:rPr>
          <w:rFonts w:ascii="Times New Roman" w:hAnsi="Times New Roman" w:cs="Times New Roman"/>
          <w:sz w:val="24"/>
          <w:szCs w:val="24"/>
        </w:rPr>
      </w:pPr>
    </w:p>
    <w:p w:rsidR="00B3204F" w:rsidRDefault="00B3204F" w:rsidP="00B3204F">
      <w:pPr>
        <w:spacing w:after="0" w:line="480" w:lineRule="auto"/>
        <w:jc w:val="center"/>
        <w:rPr>
          <w:rFonts w:ascii="Times New Roman" w:hAnsi="Times New Roman" w:cs="Times New Roman"/>
          <w:b/>
          <w:sz w:val="24"/>
          <w:szCs w:val="24"/>
        </w:rPr>
      </w:pPr>
    </w:p>
    <w:p w:rsidR="00B3204F" w:rsidRDefault="00B3204F" w:rsidP="00B3204F">
      <w:pPr>
        <w:spacing w:after="0" w:line="480" w:lineRule="auto"/>
        <w:jc w:val="center"/>
        <w:rPr>
          <w:rFonts w:ascii="Times New Roman" w:hAnsi="Times New Roman" w:cs="Times New Roman"/>
          <w:b/>
          <w:sz w:val="24"/>
          <w:szCs w:val="24"/>
        </w:rPr>
      </w:pPr>
    </w:p>
    <w:p w:rsidR="00B3204F" w:rsidRDefault="00B3204F" w:rsidP="00B3204F">
      <w:pPr>
        <w:spacing w:after="0" w:line="480" w:lineRule="auto"/>
        <w:jc w:val="center"/>
        <w:rPr>
          <w:rFonts w:ascii="Times New Roman" w:hAnsi="Times New Roman" w:cs="Times New Roman"/>
          <w:b/>
          <w:sz w:val="24"/>
          <w:szCs w:val="24"/>
        </w:rPr>
      </w:pPr>
    </w:p>
    <w:p w:rsidR="00B3204F" w:rsidRDefault="00B3204F" w:rsidP="00B3204F">
      <w:pPr>
        <w:spacing w:after="0" w:line="480" w:lineRule="auto"/>
        <w:rPr>
          <w:rFonts w:ascii="Times New Roman" w:hAnsi="Times New Roman" w:cs="Times New Roman"/>
          <w:b/>
          <w:sz w:val="24"/>
          <w:szCs w:val="24"/>
        </w:rPr>
      </w:pPr>
    </w:p>
    <w:p w:rsidR="00B3204F" w:rsidRPr="00A22E4E" w:rsidRDefault="00B3204F" w:rsidP="00B3204F">
      <w:pPr>
        <w:spacing w:after="0" w:line="480" w:lineRule="auto"/>
        <w:jc w:val="center"/>
        <w:rPr>
          <w:rFonts w:ascii="Times New Roman" w:hAnsi="Times New Roman" w:cs="Times New Roman"/>
          <w:b/>
          <w:sz w:val="24"/>
          <w:szCs w:val="24"/>
        </w:rPr>
      </w:pPr>
      <w:r w:rsidRPr="00A22E4E">
        <w:rPr>
          <w:rFonts w:ascii="Times New Roman" w:hAnsi="Times New Roman" w:cs="Times New Roman"/>
          <w:b/>
          <w:sz w:val="24"/>
          <w:szCs w:val="24"/>
        </w:rPr>
        <w:lastRenderedPageBreak/>
        <w:t xml:space="preserve">DAFTAR TABEL </w:t>
      </w:r>
    </w:p>
    <w:p w:rsidR="00B3204F" w:rsidRPr="00A22E4E" w:rsidRDefault="00B3204F" w:rsidP="00B3204F">
      <w:pPr>
        <w:spacing w:line="240" w:lineRule="auto"/>
        <w:ind w:left="5760" w:firstLine="735"/>
        <w:contextualSpacing/>
        <w:jc w:val="center"/>
        <w:rPr>
          <w:rFonts w:ascii="Times New Roman" w:hAnsi="Times New Roman" w:cs="Times New Roman"/>
          <w:sz w:val="24"/>
          <w:szCs w:val="24"/>
        </w:rPr>
      </w:pPr>
      <w:r w:rsidRPr="00A22E4E">
        <w:rPr>
          <w:rFonts w:ascii="Times New Roman" w:hAnsi="Times New Roman" w:cs="Times New Roman"/>
          <w:sz w:val="24"/>
          <w:szCs w:val="24"/>
        </w:rPr>
        <w:t xml:space="preserve">        Halaman </w:t>
      </w:r>
    </w:p>
    <w:p w:rsidR="00B3204F" w:rsidRPr="00A22E4E" w:rsidRDefault="00B3204F" w:rsidP="00B3204F">
      <w:pPr>
        <w:spacing w:line="240" w:lineRule="auto"/>
        <w:contextualSpacing/>
        <w:jc w:val="right"/>
        <w:rPr>
          <w:rFonts w:ascii="Times New Roman" w:hAnsi="Times New Roman" w:cs="Times New Roman"/>
          <w:sz w:val="24"/>
          <w:szCs w:val="24"/>
        </w:rPr>
      </w:pPr>
    </w:p>
    <w:p w:rsidR="00B3204F" w:rsidRDefault="00B3204F" w:rsidP="00B3204F">
      <w:pPr>
        <w:tabs>
          <w:tab w:val="left" w:leader="dot" w:pos="7560"/>
        </w:tabs>
        <w:spacing w:line="240" w:lineRule="auto"/>
        <w:ind w:left="993" w:hanging="993"/>
        <w:contextualSpacing/>
        <w:jc w:val="both"/>
        <w:rPr>
          <w:rFonts w:ascii="Times New Roman" w:hAnsi="Times New Roman" w:cs="Times New Roman"/>
          <w:sz w:val="24"/>
          <w:szCs w:val="24"/>
        </w:rPr>
      </w:pPr>
      <w:r>
        <w:rPr>
          <w:rFonts w:ascii="Times New Roman" w:hAnsi="Times New Roman" w:cs="Times New Roman"/>
          <w:sz w:val="24"/>
          <w:szCs w:val="24"/>
        </w:rPr>
        <w:t xml:space="preserve">Tabel 1.   </w:t>
      </w:r>
      <w:r w:rsidRPr="00A22E4E">
        <w:rPr>
          <w:rFonts w:ascii="Times New Roman" w:hAnsi="Times New Roman" w:cs="Times New Roman"/>
          <w:sz w:val="24"/>
          <w:szCs w:val="24"/>
        </w:rPr>
        <w:t xml:space="preserve">Faktor </w:t>
      </w:r>
      <w:r>
        <w:rPr>
          <w:rFonts w:ascii="Times New Roman" w:hAnsi="Times New Roman" w:cs="Times New Roman"/>
          <w:sz w:val="24"/>
          <w:szCs w:val="24"/>
        </w:rPr>
        <w:t xml:space="preserve"> dan  level  dalam  formulasi  nanopartikel ekstrak kulit </w:t>
      </w:r>
    </w:p>
    <w:p w:rsidR="00B3204F" w:rsidRPr="00A22E4E" w:rsidRDefault="00B3204F" w:rsidP="00B3204F">
      <w:pPr>
        <w:tabs>
          <w:tab w:val="left" w:leader="dot" w:pos="7560"/>
        </w:tabs>
        <w:spacing w:line="240" w:lineRule="auto"/>
        <w:ind w:left="993" w:hanging="993"/>
        <w:contextualSpacing/>
        <w:jc w:val="both"/>
        <w:rPr>
          <w:rFonts w:ascii="Times New Roman" w:hAnsi="Times New Roman" w:cs="Times New Roman"/>
          <w:sz w:val="24"/>
          <w:szCs w:val="24"/>
        </w:rPr>
      </w:pPr>
      <w:r>
        <w:rPr>
          <w:rFonts w:ascii="Times New Roman" w:hAnsi="Times New Roman" w:cs="Times New Roman"/>
          <w:sz w:val="24"/>
          <w:szCs w:val="24"/>
        </w:rPr>
        <w:t xml:space="preserve">                buah petai </w:t>
      </w:r>
      <w:r>
        <w:rPr>
          <w:rFonts w:ascii="Times New Roman" w:hAnsi="Times New Roman" w:cs="Times New Roman"/>
          <w:sz w:val="24"/>
          <w:szCs w:val="24"/>
        </w:rPr>
        <w:tab/>
        <w:t xml:space="preserve">  28</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2.   Komposisi formula berdasarkan desain faktorial</w:t>
      </w:r>
      <w:r>
        <w:rPr>
          <w:rFonts w:ascii="Times New Roman" w:hAnsi="Times New Roman" w:cs="Times New Roman"/>
          <w:sz w:val="24"/>
          <w:szCs w:val="24"/>
        </w:rPr>
        <w:tab/>
        <w:t xml:space="preserve">  28</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Tabel </w:t>
      </w:r>
      <w:r>
        <w:rPr>
          <w:rFonts w:ascii="Times New Roman" w:hAnsi="Times New Roman" w:cs="Times New Roman"/>
          <w:sz w:val="24"/>
          <w:szCs w:val="24"/>
        </w:rPr>
        <w:t xml:space="preserve">3.   Target optimal respon </w:t>
      </w:r>
      <w:r>
        <w:rPr>
          <w:rFonts w:ascii="Times New Roman" w:hAnsi="Times New Roman" w:cs="Times New Roman"/>
          <w:sz w:val="24"/>
          <w:szCs w:val="24"/>
        </w:rPr>
        <w:tab/>
        <w:t xml:space="preserve">  36</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Tabel 4.   </w:t>
      </w:r>
      <w:r w:rsidRPr="00A22E4E">
        <w:rPr>
          <w:rFonts w:ascii="Times New Roman" w:hAnsi="Times New Roman" w:cs="Times New Roman"/>
          <w:sz w:val="24"/>
          <w:szCs w:val="24"/>
        </w:rPr>
        <w:t xml:space="preserve">Hasil uji </w:t>
      </w:r>
      <w:r>
        <w:rPr>
          <w:rFonts w:ascii="Times New Roman" w:hAnsi="Times New Roman" w:cs="Times New Roman"/>
          <w:sz w:val="24"/>
          <w:szCs w:val="24"/>
        </w:rPr>
        <w:t>organoleptis</w:t>
      </w:r>
      <w:r w:rsidRPr="00A22E4E">
        <w:rPr>
          <w:rFonts w:ascii="Times New Roman" w:hAnsi="Times New Roman" w:cs="Times New Roman"/>
          <w:i/>
          <w:sz w:val="24"/>
          <w:szCs w:val="24"/>
        </w:rPr>
        <w:t xml:space="preserve"> </w:t>
      </w:r>
      <w:r>
        <w:rPr>
          <w:rFonts w:ascii="Times New Roman" w:hAnsi="Times New Roman" w:cs="Times New Roman"/>
          <w:sz w:val="24"/>
          <w:szCs w:val="24"/>
        </w:rPr>
        <w:tab/>
        <w:t xml:space="preserve">  42</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Tabel 5.   </w:t>
      </w:r>
      <w:r w:rsidRPr="00A22E4E">
        <w:rPr>
          <w:rFonts w:ascii="Times New Roman" w:hAnsi="Times New Roman" w:cs="Times New Roman"/>
          <w:sz w:val="24"/>
          <w:szCs w:val="24"/>
        </w:rPr>
        <w:t>Hasil uji</w:t>
      </w:r>
      <w:r>
        <w:rPr>
          <w:rFonts w:ascii="Times New Roman" w:hAnsi="Times New Roman" w:cs="Times New Roman"/>
          <w:sz w:val="24"/>
          <w:szCs w:val="24"/>
        </w:rPr>
        <w:t xml:space="preserve"> ANOVA organoleptis  </w:t>
      </w:r>
      <w:r>
        <w:rPr>
          <w:rFonts w:ascii="Times New Roman" w:hAnsi="Times New Roman" w:cs="Times New Roman"/>
          <w:sz w:val="24"/>
          <w:szCs w:val="24"/>
        </w:rPr>
        <w:tab/>
        <w:t xml:space="preserve">  43</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Tabel 6.   </w:t>
      </w:r>
      <w:r w:rsidRPr="00A22E4E">
        <w:rPr>
          <w:rFonts w:ascii="Times New Roman" w:hAnsi="Times New Roman" w:cs="Times New Roman"/>
          <w:sz w:val="24"/>
          <w:szCs w:val="24"/>
        </w:rPr>
        <w:t>Hasil</w:t>
      </w:r>
      <w:r>
        <w:rPr>
          <w:rFonts w:ascii="Times New Roman" w:hAnsi="Times New Roman" w:cs="Times New Roman"/>
          <w:sz w:val="24"/>
          <w:szCs w:val="24"/>
        </w:rPr>
        <w:t xml:space="preserve"> uji pH </w:t>
      </w:r>
      <w:r>
        <w:rPr>
          <w:rFonts w:ascii="Times New Roman" w:hAnsi="Times New Roman" w:cs="Times New Roman"/>
          <w:sz w:val="24"/>
          <w:szCs w:val="24"/>
        </w:rPr>
        <w:tab/>
        <w:t xml:space="preserve">  44</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7</w:t>
      </w:r>
      <w:r w:rsidRPr="00A22E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2E4E">
        <w:rPr>
          <w:rFonts w:ascii="Times New Roman" w:hAnsi="Times New Roman" w:cs="Times New Roman"/>
          <w:sz w:val="24"/>
          <w:szCs w:val="24"/>
        </w:rPr>
        <w:t>Hasil uji ANOVA</w:t>
      </w:r>
      <w:r>
        <w:rPr>
          <w:rFonts w:ascii="Times New Roman" w:hAnsi="Times New Roman" w:cs="Times New Roman"/>
          <w:sz w:val="24"/>
          <w:szCs w:val="24"/>
        </w:rPr>
        <w:t xml:space="preserve"> pH</w:t>
      </w:r>
      <w:r>
        <w:rPr>
          <w:rFonts w:ascii="Times New Roman" w:hAnsi="Times New Roman" w:cs="Times New Roman"/>
          <w:sz w:val="24"/>
          <w:szCs w:val="24"/>
        </w:rPr>
        <w:tab/>
        <w:t xml:space="preserve">  44</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8</w:t>
      </w:r>
      <w:r w:rsidRPr="00A22E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2E4E">
        <w:rPr>
          <w:rFonts w:ascii="Times New Roman" w:hAnsi="Times New Roman" w:cs="Times New Roman"/>
          <w:sz w:val="24"/>
          <w:szCs w:val="24"/>
        </w:rPr>
        <w:t>Hasil</w:t>
      </w:r>
      <w:r>
        <w:rPr>
          <w:rFonts w:ascii="Times New Roman" w:hAnsi="Times New Roman" w:cs="Times New Roman"/>
          <w:sz w:val="24"/>
          <w:szCs w:val="24"/>
        </w:rPr>
        <w:t xml:space="preserve"> penentuan persen efisiensi penjerapan</w:t>
      </w:r>
      <w:r>
        <w:rPr>
          <w:rFonts w:ascii="Times New Roman" w:hAnsi="Times New Roman" w:cs="Times New Roman"/>
          <w:sz w:val="24"/>
          <w:szCs w:val="24"/>
        </w:rPr>
        <w:tab/>
        <w:t xml:space="preserve">  46</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9.   Hasil uji ANOVA persen efisiensi penjerapan</w:t>
      </w:r>
      <w:r w:rsidRPr="00A22E4E">
        <w:rPr>
          <w:rFonts w:ascii="Times New Roman" w:hAnsi="Times New Roman" w:cs="Times New Roman"/>
          <w:sz w:val="24"/>
          <w:szCs w:val="24"/>
        </w:rPr>
        <w:t xml:space="preserve"> </w:t>
      </w:r>
      <w:r w:rsidRPr="00A22E4E">
        <w:rPr>
          <w:rFonts w:ascii="Times New Roman" w:hAnsi="Times New Roman" w:cs="Times New Roman"/>
          <w:sz w:val="24"/>
          <w:szCs w:val="24"/>
        </w:rPr>
        <w:tab/>
      </w:r>
      <w:r>
        <w:rPr>
          <w:rFonts w:ascii="Times New Roman" w:hAnsi="Times New Roman" w:cs="Times New Roman"/>
          <w:sz w:val="24"/>
          <w:szCs w:val="24"/>
        </w:rPr>
        <w:t xml:space="preserve">  46</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Tabel 10. Hasil uji stabilitas </w:t>
      </w:r>
      <w:r>
        <w:rPr>
          <w:rFonts w:ascii="Times New Roman" w:hAnsi="Times New Roman" w:cs="Times New Roman"/>
          <w:sz w:val="24"/>
          <w:szCs w:val="24"/>
        </w:rPr>
        <w:tab/>
        <w:t xml:space="preserve">  48</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Tabel 11. Hasil uji ANOVA uji stabilitas </w:t>
      </w:r>
      <w:r>
        <w:rPr>
          <w:rFonts w:ascii="Times New Roman" w:hAnsi="Times New Roman" w:cs="Times New Roman"/>
          <w:sz w:val="24"/>
          <w:szCs w:val="24"/>
        </w:rPr>
        <w:tab/>
        <w:t xml:space="preserve">  49</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12</w:t>
      </w:r>
      <w:r w:rsidRPr="00A22E4E">
        <w:rPr>
          <w:rFonts w:ascii="Times New Roman" w:hAnsi="Times New Roman" w:cs="Times New Roman"/>
          <w:sz w:val="24"/>
          <w:szCs w:val="24"/>
        </w:rPr>
        <w:t>. Hasil pengujian waktu sedimetasi</w:t>
      </w:r>
      <w:r>
        <w:rPr>
          <w:rFonts w:ascii="Times New Roman" w:hAnsi="Times New Roman" w:cs="Times New Roman"/>
          <w:sz w:val="24"/>
          <w:szCs w:val="24"/>
        </w:rPr>
        <w:t xml:space="preserve"> </w:t>
      </w:r>
      <w:r>
        <w:rPr>
          <w:rFonts w:ascii="Times New Roman" w:hAnsi="Times New Roman" w:cs="Times New Roman"/>
          <w:sz w:val="24"/>
          <w:szCs w:val="24"/>
        </w:rPr>
        <w:tab/>
        <w:t xml:space="preserve">  50</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13</w:t>
      </w:r>
      <w:r w:rsidRPr="00A22E4E">
        <w:rPr>
          <w:rFonts w:ascii="Times New Roman" w:hAnsi="Times New Roman" w:cs="Times New Roman"/>
          <w:sz w:val="24"/>
          <w:szCs w:val="24"/>
        </w:rPr>
        <w:t>. Hasil uji ANOVA waktu sedimen</w:t>
      </w:r>
      <w:r>
        <w:rPr>
          <w:rFonts w:ascii="Times New Roman" w:hAnsi="Times New Roman" w:cs="Times New Roman"/>
          <w:sz w:val="24"/>
          <w:szCs w:val="24"/>
        </w:rPr>
        <w:t xml:space="preserve">tasi </w:t>
      </w:r>
      <w:r>
        <w:rPr>
          <w:rFonts w:ascii="Times New Roman" w:hAnsi="Times New Roman" w:cs="Times New Roman"/>
          <w:sz w:val="24"/>
          <w:szCs w:val="24"/>
        </w:rPr>
        <w:tab/>
        <w:t xml:space="preserve">  51</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14</w:t>
      </w:r>
      <w:r w:rsidRPr="00A22E4E">
        <w:rPr>
          <w:rFonts w:ascii="Times New Roman" w:hAnsi="Times New Roman" w:cs="Times New Roman"/>
          <w:sz w:val="24"/>
          <w:szCs w:val="24"/>
        </w:rPr>
        <w:t>. Hasil pengujan</w:t>
      </w:r>
      <w:r>
        <w:rPr>
          <w:rFonts w:ascii="Times New Roman" w:hAnsi="Times New Roman" w:cs="Times New Roman"/>
          <w:sz w:val="24"/>
          <w:szCs w:val="24"/>
        </w:rPr>
        <w:t xml:space="preserve"> volume sedimentasi</w:t>
      </w:r>
      <w:r>
        <w:rPr>
          <w:rFonts w:ascii="Times New Roman" w:hAnsi="Times New Roman" w:cs="Times New Roman"/>
          <w:sz w:val="24"/>
          <w:szCs w:val="24"/>
        </w:rPr>
        <w:tab/>
        <w:t xml:space="preserve">  52</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Tabe</w:t>
      </w:r>
      <w:r>
        <w:rPr>
          <w:rFonts w:ascii="Times New Roman" w:hAnsi="Times New Roman" w:cs="Times New Roman"/>
          <w:sz w:val="24"/>
          <w:szCs w:val="24"/>
        </w:rPr>
        <w:t xml:space="preserve">l 15. Hasil uji ANOVA volume sedimentasi </w:t>
      </w:r>
      <w:r>
        <w:rPr>
          <w:rFonts w:ascii="Times New Roman" w:hAnsi="Times New Roman" w:cs="Times New Roman"/>
          <w:sz w:val="24"/>
          <w:szCs w:val="24"/>
        </w:rPr>
        <w:tab/>
        <w:t xml:space="preserve">  52</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Tabel 16. Hasil pengujian redispersi </w:t>
      </w:r>
      <w:r>
        <w:rPr>
          <w:rFonts w:ascii="Times New Roman" w:hAnsi="Times New Roman" w:cs="Times New Roman"/>
          <w:sz w:val="24"/>
          <w:szCs w:val="24"/>
        </w:rPr>
        <w:tab/>
        <w:t xml:space="preserve">  54</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17</w:t>
      </w:r>
      <w:r w:rsidRPr="00A22E4E">
        <w:rPr>
          <w:rFonts w:ascii="Times New Roman" w:hAnsi="Times New Roman" w:cs="Times New Roman"/>
          <w:sz w:val="24"/>
          <w:szCs w:val="24"/>
        </w:rPr>
        <w:t>. Ha</w:t>
      </w:r>
      <w:r>
        <w:rPr>
          <w:rFonts w:ascii="Times New Roman" w:hAnsi="Times New Roman" w:cs="Times New Roman"/>
          <w:sz w:val="24"/>
          <w:szCs w:val="24"/>
        </w:rPr>
        <w:t xml:space="preserve">sil uji ANOVA redispersi </w:t>
      </w:r>
      <w:r>
        <w:rPr>
          <w:rFonts w:ascii="Times New Roman" w:hAnsi="Times New Roman" w:cs="Times New Roman"/>
          <w:sz w:val="24"/>
          <w:szCs w:val="24"/>
        </w:rPr>
        <w:tab/>
        <w:t xml:space="preserve">  54</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18</w:t>
      </w:r>
      <w:r w:rsidRPr="00A22E4E">
        <w:rPr>
          <w:rFonts w:ascii="Times New Roman" w:hAnsi="Times New Roman" w:cs="Times New Roman"/>
          <w:sz w:val="24"/>
          <w:szCs w:val="24"/>
        </w:rPr>
        <w:t>.</w:t>
      </w:r>
      <w:r>
        <w:rPr>
          <w:rFonts w:ascii="Times New Roman" w:hAnsi="Times New Roman" w:cs="Times New Roman"/>
          <w:sz w:val="24"/>
          <w:szCs w:val="24"/>
        </w:rPr>
        <w:t xml:space="preserve"> Target optimal respon</w:t>
      </w:r>
      <w:r>
        <w:rPr>
          <w:rFonts w:ascii="Times New Roman" w:hAnsi="Times New Roman" w:cs="Times New Roman"/>
          <w:sz w:val="24"/>
          <w:szCs w:val="24"/>
        </w:rPr>
        <w:tab/>
        <w:t xml:space="preserve">  55</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19</w:t>
      </w:r>
      <w:r w:rsidRPr="00A22E4E">
        <w:rPr>
          <w:rFonts w:ascii="Times New Roman" w:hAnsi="Times New Roman" w:cs="Times New Roman"/>
          <w:sz w:val="24"/>
          <w:szCs w:val="24"/>
        </w:rPr>
        <w:t>.</w:t>
      </w:r>
      <w:r>
        <w:rPr>
          <w:rFonts w:ascii="Times New Roman" w:hAnsi="Times New Roman" w:cs="Times New Roman"/>
          <w:sz w:val="24"/>
          <w:szCs w:val="24"/>
        </w:rPr>
        <w:t xml:space="preserve"> Formula optimum</w:t>
      </w:r>
      <w:r>
        <w:rPr>
          <w:rFonts w:ascii="Times New Roman" w:hAnsi="Times New Roman" w:cs="Times New Roman"/>
          <w:sz w:val="24"/>
          <w:szCs w:val="24"/>
        </w:rPr>
        <w:tab/>
        <w:t xml:space="preserve">  56</w:t>
      </w:r>
    </w:p>
    <w:p w:rsidR="00B3204F" w:rsidRDefault="00B3204F" w:rsidP="00B3204F">
      <w:pPr>
        <w:tabs>
          <w:tab w:val="left" w:leader="dot" w:pos="7560"/>
        </w:tabs>
        <w:spacing w:line="240" w:lineRule="auto"/>
        <w:ind w:left="993" w:hanging="993"/>
        <w:contextualSpacing/>
        <w:jc w:val="both"/>
        <w:rPr>
          <w:rFonts w:ascii="Times New Roman" w:hAnsi="Times New Roman" w:cs="Times New Roman"/>
          <w:sz w:val="24"/>
          <w:szCs w:val="24"/>
        </w:rPr>
      </w:pPr>
      <w:r>
        <w:rPr>
          <w:rFonts w:ascii="Times New Roman" w:hAnsi="Times New Roman" w:cs="Times New Roman"/>
          <w:sz w:val="24"/>
          <w:szCs w:val="24"/>
        </w:rPr>
        <w:t>Tabel 20. Hasil pengujian ukuran partikel, zeta potensial dan distribusi</w:t>
      </w:r>
    </w:p>
    <w:p w:rsidR="00B3204F" w:rsidRPr="00A22E4E" w:rsidRDefault="00B3204F" w:rsidP="00B3204F">
      <w:pPr>
        <w:tabs>
          <w:tab w:val="left" w:leader="dot" w:pos="7560"/>
        </w:tabs>
        <w:spacing w:line="240" w:lineRule="auto"/>
        <w:ind w:left="993" w:hanging="993"/>
        <w:contextualSpacing/>
        <w:jc w:val="both"/>
        <w:rPr>
          <w:rFonts w:ascii="Times New Roman" w:hAnsi="Times New Roman" w:cs="Times New Roman"/>
          <w:sz w:val="24"/>
          <w:szCs w:val="24"/>
        </w:rPr>
      </w:pPr>
      <w:r>
        <w:rPr>
          <w:rFonts w:ascii="Times New Roman" w:hAnsi="Times New Roman" w:cs="Times New Roman"/>
          <w:sz w:val="24"/>
          <w:szCs w:val="24"/>
        </w:rPr>
        <w:tab/>
        <w:t xml:space="preserve"> partikel formula optimum </w:t>
      </w:r>
      <w:r>
        <w:rPr>
          <w:rFonts w:ascii="Times New Roman" w:hAnsi="Times New Roman" w:cs="Times New Roman"/>
          <w:sz w:val="24"/>
          <w:szCs w:val="24"/>
        </w:rPr>
        <w:tab/>
        <w:t xml:space="preserve">  57</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Tab</w:t>
      </w:r>
      <w:r>
        <w:rPr>
          <w:rFonts w:ascii="Times New Roman" w:hAnsi="Times New Roman" w:cs="Times New Roman"/>
          <w:sz w:val="24"/>
          <w:szCs w:val="24"/>
        </w:rPr>
        <w:t xml:space="preserve">el 21. Tingkatan hubungan korelasi </w:t>
      </w:r>
      <w:r>
        <w:rPr>
          <w:rFonts w:ascii="Times New Roman" w:hAnsi="Times New Roman" w:cs="Times New Roman"/>
          <w:sz w:val="24"/>
          <w:szCs w:val="24"/>
        </w:rPr>
        <w:tab/>
        <w:t xml:space="preserve">  59</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22</w:t>
      </w:r>
      <w:r w:rsidRPr="00A22E4E">
        <w:rPr>
          <w:rFonts w:ascii="Times New Roman" w:hAnsi="Times New Roman" w:cs="Times New Roman"/>
          <w:sz w:val="24"/>
          <w:szCs w:val="24"/>
        </w:rPr>
        <w:t>.</w:t>
      </w:r>
      <w:r>
        <w:rPr>
          <w:rFonts w:ascii="Times New Roman" w:hAnsi="Times New Roman" w:cs="Times New Roman"/>
          <w:sz w:val="24"/>
          <w:szCs w:val="24"/>
        </w:rPr>
        <w:t xml:space="preserve"> Analisis korelasi</w:t>
      </w:r>
      <w:r>
        <w:rPr>
          <w:rFonts w:ascii="Times New Roman" w:hAnsi="Times New Roman" w:cs="Times New Roman"/>
          <w:sz w:val="24"/>
          <w:szCs w:val="24"/>
        </w:rPr>
        <w:tab/>
        <w:t xml:space="preserve">  60</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23</w:t>
      </w:r>
      <w:r w:rsidRPr="00A22E4E">
        <w:rPr>
          <w:rFonts w:ascii="Times New Roman" w:hAnsi="Times New Roman" w:cs="Times New Roman"/>
          <w:sz w:val="24"/>
          <w:szCs w:val="24"/>
        </w:rPr>
        <w:t xml:space="preserve">. Hasil uji </w:t>
      </w:r>
      <w:r w:rsidRPr="00A22E4E">
        <w:rPr>
          <w:rFonts w:ascii="Times New Roman" w:hAnsi="Times New Roman" w:cs="Times New Roman"/>
          <w:i/>
          <w:sz w:val="24"/>
          <w:szCs w:val="24"/>
        </w:rPr>
        <w:t xml:space="preserve">pump delivery </w:t>
      </w:r>
      <w:r>
        <w:rPr>
          <w:rFonts w:ascii="Times New Roman" w:hAnsi="Times New Roman" w:cs="Times New Roman"/>
          <w:sz w:val="24"/>
          <w:szCs w:val="24"/>
        </w:rPr>
        <w:t xml:space="preserve">formula optimum  </w:t>
      </w:r>
      <w:r>
        <w:rPr>
          <w:rFonts w:ascii="Times New Roman" w:hAnsi="Times New Roman" w:cs="Times New Roman"/>
          <w:sz w:val="24"/>
          <w:szCs w:val="24"/>
        </w:rPr>
        <w:tab/>
        <w:t xml:space="preserve">  62</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Tabel 24</w:t>
      </w:r>
      <w:r w:rsidRPr="00A22E4E">
        <w:rPr>
          <w:rFonts w:ascii="Times New Roman" w:hAnsi="Times New Roman" w:cs="Times New Roman"/>
          <w:sz w:val="24"/>
          <w:szCs w:val="24"/>
        </w:rPr>
        <w:t xml:space="preserve">. Hasil uji keseragaman bobot semprot formula optimum </w:t>
      </w:r>
      <w:r>
        <w:rPr>
          <w:rFonts w:ascii="Times New Roman" w:hAnsi="Times New Roman" w:cs="Times New Roman"/>
          <w:sz w:val="24"/>
          <w:szCs w:val="24"/>
        </w:rPr>
        <w:tab/>
        <w:t xml:space="preserve">  63</w:t>
      </w: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spacing w:after="0" w:line="480" w:lineRule="auto"/>
        <w:jc w:val="center"/>
        <w:rPr>
          <w:rFonts w:ascii="Times New Roman" w:hAnsi="Times New Roman" w:cs="Times New Roman"/>
          <w:b/>
          <w:sz w:val="24"/>
          <w:szCs w:val="24"/>
        </w:rPr>
      </w:pPr>
      <w:r w:rsidRPr="00A22E4E">
        <w:rPr>
          <w:rFonts w:ascii="Times New Roman" w:hAnsi="Times New Roman" w:cs="Times New Roman"/>
          <w:b/>
          <w:sz w:val="24"/>
          <w:szCs w:val="24"/>
        </w:rPr>
        <w:lastRenderedPageBreak/>
        <w:t xml:space="preserve">DAFTAR GAMBAR </w:t>
      </w:r>
    </w:p>
    <w:p w:rsidR="00B3204F" w:rsidRPr="00A22E4E" w:rsidRDefault="00B3204F" w:rsidP="00B3204F">
      <w:pPr>
        <w:spacing w:line="240" w:lineRule="auto"/>
        <w:contextualSpacing/>
        <w:jc w:val="right"/>
        <w:rPr>
          <w:rFonts w:ascii="Times New Roman" w:hAnsi="Times New Roman" w:cs="Times New Roman"/>
          <w:sz w:val="24"/>
          <w:szCs w:val="24"/>
        </w:rPr>
      </w:pPr>
      <w:r w:rsidRPr="00A22E4E">
        <w:rPr>
          <w:rFonts w:ascii="Times New Roman" w:hAnsi="Times New Roman" w:cs="Times New Roman"/>
          <w:sz w:val="24"/>
          <w:szCs w:val="24"/>
        </w:rPr>
        <w:t xml:space="preserve">Halaman </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 </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1</w:t>
      </w:r>
      <w:r w:rsidRPr="00A22E4E">
        <w:rPr>
          <w:rFonts w:ascii="Times New Roman" w:hAnsi="Times New Roman" w:cs="Times New Roman"/>
          <w:sz w:val="24"/>
          <w:szCs w:val="24"/>
        </w:rPr>
        <w:t xml:space="preserve">.   </w:t>
      </w:r>
      <w:r>
        <w:rPr>
          <w:rFonts w:ascii="Times New Roman" w:hAnsi="Times New Roman" w:cs="Times New Roman"/>
          <w:sz w:val="24"/>
          <w:szCs w:val="24"/>
        </w:rPr>
        <w:t>Pohon petai</w:t>
      </w:r>
      <w:r>
        <w:rPr>
          <w:rFonts w:ascii="Times New Roman" w:hAnsi="Times New Roman" w:cs="Times New Roman"/>
          <w:sz w:val="24"/>
          <w:szCs w:val="24"/>
        </w:rPr>
        <w:tab/>
        <w:t xml:space="preserve">    7</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2.   Proses pengecilan menggunakan </w:t>
      </w:r>
      <w:r w:rsidRPr="00720506">
        <w:rPr>
          <w:rFonts w:ascii="Times New Roman" w:hAnsi="Times New Roman" w:cs="Times New Roman"/>
          <w:i/>
          <w:sz w:val="24"/>
          <w:szCs w:val="24"/>
        </w:rPr>
        <w:t>bath sonicator</w:t>
      </w:r>
      <w:r w:rsidRPr="00A22E4E">
        <w:rPr>
          <w:rFonts w:ascii="Times New Roman" w:hAnsi="Times New Roman" w:cs="Times New Roman"/>
          <w:sz w:val="24"/>
          <w:szCs w:val="24"/>
        </w:rPr>
        <w:tab/>
        <w:t xml:space="preserve">  11</w:t>
      </w: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3</w:t>
      </w:r>
      <w:r w:rsidRPr="00A22E4E">
        <w:rPr>
          <w:rFonts w:ascii="Times New Roman" w:hAnsi="Times New Roman" w:cs="Times New Roman"/>
          <w:sz w:val="24"/>
          <w:szCs w:val="24"/>
        </w:rPr>
        <w:t xml:space="preserve">.   </w:t>
      </w:r>
      <w:r>
        <w:rPr>
          <w:rFonts w:ascii="Times New Roman" w:hAnsi="Times New Roman" w:cs="Times New Roman"/>
          <w:sz w:val="24"/>
          <w:szCs w:val="24"/>
        </w:rPr>
        <w:t>Proses pengecilan menggunakan Ultra Turrax</w:t>
      </w:r>
      <w:r>
        <w:rPr>
          <w:rFonts w:ascii="Times New Roman" w:hAnsi="Times New Roman" w:cs="Times New Roman"/>
          <w:sz w:val="24"/>
          <w:szCs w:val="24"/>
        </w:rPr>
        <w:tab/>
        <w:t xml:space="preserve">  12</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   Anatomi hidung</w:t>
      </w:r>
      <w:r>
        <w:rPr>
          <w:rFonts w:ascii="Times New Roman" w:hAnsi="Times New Roman" w:cs="Times New Roman"/>
          <w:sz w:val="24"/>
          <w:szCs w:val="24"/>
        </w:rPr>
        <w:tab/>
        <w:t xml:space="preserve">  14</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5.   Ilustrasi kompleksasi metode gelasi ionik</w:t>
      </w:r>
      <w:r>
        <w:rPr>
          <w:rFonts w:ascii="Times New Roman" w:hAnsi="Times New Roman" w:cs="Times New Roman"/>
          <w:sz w:val="24"/>
          <w:szCs w:val="24"/>
        </w:rPr>
        <w:tab/>
        <w:t xml:space="preserve">  15</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6</w:t>
      </w:r>
      <w:r w:rsidRPr="00A22E4E">
        <w:rPr>
          <w:rFonts w:ascii="Times New Roman" w:hAnsi="Times New Roman" w:cs="Times New Roman"/>
          <w:sz w:val="24"/>
          <w:szCs w:val="24"/>
        </w:rPr>
        <w:t xml:space="preserve">.   </w:t>
      </w:r>
      <w:r>
        <w:rPr>
          <w:rFonts w:ascii="Times New Roman" w:hAnsi="Times New Roman" w:cs="Times New Roman"/>
          <w:sz w:val="24"/>
          <w:szCs w:val="24"/>
        </w:rPr>
        <w:t>Struktur STPP</w:t>
      </w:r>
      <w:r>
        <w:rPr>
          <w:rFonts w:ascii="Times New Roman" w:hAnsi="Times New Roman" w:cs="Times New Roman"/>
          <w:sz w:val="24"/>
          <w:szCs w:val="24"/>
        </w:rPr>
        <w:tab/>
        <w:t xml:space="preserve">  19</w:t>
      </w: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7.   </w:t>
      </w:r>
      <w:r w:rsidRPr="00720506">
        <w:rPr>
          <w:rFonts w:ascii="Times New Roman" w:hAnsi="Times New Roman" w:cs="Times New Roman"/>
          <w:i/>
          <w:sz w:val="24"/>
          <w:szCs w:val="24"/>
        </w:rPr>
        <w:t>Crosslinked</w:t>
      </w:r>
      <w:r>
        <w:rPr>
          <w:rFonts w:ascii="Times New Roman" w:hAnsi="Times New Roman" w:cs="Times New Roman"/>
          <w:sz w:val="24"/>
          <w:szCs w:val="24"/>
        </w:rPr>
        <w:t xml:space="preserve"> pada kitosan dan STPP</w:t>
      </w:r>
      <w:r>
        <w:rPr>
          <w:rFonts w:ascii="Times New Roman" w:hAnsi="Times New Roman" w:cs="Times New Roman"/>
          <w:sz w:val="24"/>
          <w:szCs w:val="24"/>
        </w:rPr>
        <w:tab/>
        <w:t xml:space="preserve">  41</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8.   Penurunan persen kadar stabilitas sediaan</w:t>
      </w:r>
      <w:r>
        <w:rPr>
          <w:rFonts w:ascii="Times New Roman" w:hAnsi="Times New Roman" w:cs="Times New Roman"/>
          <w:sz w:val="24"/>
          <w:szCs w:val="24"/>
        </w:rPr>
        <w:tab/>
        <w:t xml:space="preserve">  48</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9</w:t>
      </w:r>
      <w:r w:rsidRPr="00A22E4E">
        <w:rPr>
          <w:rFonts w:ascii="Times New Roman" w:hAnsi="Times New Roman" w:cs="Times New Roman"/>
          <w:sz w:val="24"/>
          <w:szCs w:val="24"/>
        </w:rPr>
        <w:t xml:space="preserve">.   </w:t>
      </w:r>
      <w:r>
        <w:rPr>
          <w:rFonts w:ascii="Times New Roman" w:hAnsi="Times New Roman" w:cs="Times New Roman"/>
          <w:sz w:val="24"/>
          <w:szCs w:val="24"/>
        </w:rPr>
        <w:t xml:space="preserve">Botol nasal </w:t>
      </w:r>
      <w:r w:rsidRPr="00720506">
        <w:rPr>
          <w:rFonts w:ascii="Times New Roman" w:hAnsi="Times New Roman" w:cs="Times New Roman"/>
          <w:i/>
          <w:sz w:val="24"/>
          <w:szCs w:val="24"/>
        </w:rPr>
        <w:t>spray</w:t>
      </w:r>
      <w:r>
        <w:rPr>
          <w:rFonts w:ascii="Times New Roman" w:hAnsi="Times New Roman" w:cs="Times New Roman"/>
          <w:sz w:val="24"/>
          <w:szCs w:val="24"/>
        </w:rPr>
        <w:tab/>
        <w:t xml:space="preserve">  62</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Gamb</w:t>
      </w:r>
      <w:r>
        <w:rPr>
          <w:rFonts w:ascii="Times New Roman" w:hAnsi="Times New Roman" w:cs="Times New Roman"/>
          <w:sz w:val="24"/>
          <w:szCs w:val="24"/>
        </w:rPr>
        <w:t>ar 10. Sudut geometri formula optimum</w:t>
      </w:r>
      <w:r>
        <w:rPr>
          <w:rFonts w:ascii="Times New Roman" w:hAnsi="Times New Roman" w:cs="Times New Roman"/>
          <w:sz w:val="24"/>
          <w:szCs w:val="24"/>
        </w:rPr>
        <w:tab/>
        <w:t xml:space="preserve">  64</w:t>
      </w:r>
    </w:p>
    <w:p w:rsidR="00B3204F" w:rsidRDefault="00B3204F" w:rsidP="00B3204F">
      <w:pPr>
        <w:tabs>
          <w:tab w:val="left" w:pos="1134"/>
          <w:tab w:val="left" w:leader="dot" w:pos="7560"/>
        </w:tabs>
        <w:spacing w:line="240" w:lineRule="auto"/>
        <w:ind w:left="1276" w:hanging="1276"/>
        <w:contextualSpacing/>
        <w:jc w:val="both"/>
        <w:rPr>
          <w:rFonts w:ascii="Times New Roman" w:hAnsi="Times New Roman" w:cs="Times New Roman"/>
          <w:sz w:val="24"/>
          <w:szCs w:val="24"/>
        </w:rPr>
      </w:pPr>
      <w:r>
        <w:rPr>
          <w:rFonts w:ascii="Times New Roman" w:hAnsi="Times New Roman" w:cs="Times New Roman"/>
          <w:sz w:val="24"/>
          <w:szCs w:val="24"/>
        </w:rPr>
        <w:t xml:space="preserve">Gambar 11. Grafik rata-rata %terdifusi dari ekstrak kulit buah petai dan </w:t>
      </w:r>
    </w:p>
    <w:p w:rsidR="00B3204F" w:rsidRPr="00A22E4E" w:rsidRDefault="00B3204F" w:rsidP="00B3204F">
      <w:pPr>
        <w:tabs>
          <w:tab w:val="left" w:pos="1134"/>
          <w:tab w:val="left" w:leader="dot" w:pos="7560"/>
        </w:tabs>
        <w:spacing w:line="240" w:lineRule="auto"/>
        <w:ind w:left="1276" w:hanging="1276"/>
        <w:contextualSpacing/>
        <w:jc w:val="both"/>
        <w:rPr>
          <w:rFonts w:ascii="Times New Roman" w:hAnsi="Times New Roman" w:cs="Times New Roman"/>
          <w:sz w:val="24"/>
          <w:szCs w:val="24"/>
        </w:rPr>
      </w:pPr>
      <w:r>
        <w:rPr>
          <w:rFonts w:ascii="Times New Roman" w:hAnsi="Times New Roman" w:cs="Times New Roman"/>
          <w:sz w:val="24"/>
          <w:szCs w:val="24"/>
        </w:rPr>
        <w:t xml:space="preserve">                    sediaan nanopartikel</w:t>
      </w:r>
      <w:r>
        <w:rPr>
          <w:rFonts w:ascii="Times New Roman" w:hAnsi="Times New Roman" w:cs="Times New Roman"/>
          <w:sz w:val="24"/>
          <w:szCs w:val="24"/>
        </w:rPr>
        <w:tab/>
        <w:t xml:space="preserve">  65</w:t>
      </w: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spacing w:after="0" w:line="480" w:lineRule="auto"/>
        <w:jc w:val="center"/>
        <w:rPr>
          <w:rFonts w:ascii="Times New Roman" w:hAnsi="Times New Roman" w:cs="Times New Roman"/>
          <w:b/>
          <w:sz w:val="24"/>
          <w:szCs w:val="24"/>
        </w:rPr>
      </w:pPr>
      <w:r w:rsidRPr="00A22E4E">
        <w:rPr>
          <w:rFonts w:ascii="Times New Roman" w:hAnsi="Times New Roman" w:cs="Times New Roman"/>
          <w:b/>
          <w:sz w:val="24"/>
          <w:szCs w:val="24"/>
        </w:rPr>
        <w:lastRenderedPageBreak/>
        <w:t>DAFTAR LAMPIRAN</w:t>
      </w:r>
    </w:p>
    <w:p w:rsidR="00B3204F" w:rsidRPr="00A22E4E" w:rsidRDefault="00B3204F" w:rsidP="00B3204F">
      <w:pPr>
        <w:spacing w:line="240" w:lineRule="auto"/>
        <w:contextualSpacing/>
        <w:jc w:val="right"/>
        <w:rPr>
          <w:rFonts w:ascii="Times New Roman" w:hAnsi="Times New Roman" w:cs="Times New Roman"/>
          <w:sz w:val="24"/>
          <w:szCs w:val="24"/>
        </w:rPr>
      </w:pPr>
      <w:r w:rsidRPr="00A22E4E">
        <w:rPr>
          <w:rFonts w:ascii="Times New Roman" w:hAnsi="Times New Roman" w:cs="Times New Roman"/>
          <w:sz w:val="24"/>
          <w:szCs w:val="24"/>
        </w:rPr>
        <w:t xml:space="preserve">Halaman </w:t>
      </w:r>
    </w:p>
    <w:p w:rsidR="00B3204F" w:rsidRPr="00A22E4E" w:rsidRDefault="00B3204F" w:rsidP="00B3204F">
      <w:pPr>
        <w:spacing w:line="240" w:lineRule="auto"/>
        <w:contextualSpacing/>
        <w:jc w:val="right"/>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La</w:t>
      </w:r>
      <w:r>
        <w:rPr>
          <w:rFonts w:ascii="Times New Roman" w:hAnsi="Times New Roman" w:cs="Times New Roman"/>
          <w:sz w:val="24"/>
          <w:szCs w:val="24"/>
        </w:rPr>
        <w:t>mpiran 1.   Skema Kerja Umum</w:t>
      </w:r>
      <w:r>
        <w:rPr>
          <w:rFonts w:ascii="Times New Roman" w:hAnsi="Times New Roman" w:cs="Times New Roman"/>
          <w:sz w:val="24"/>
          <w:szCs w:val="24"/>
        </w:rPr>
        <w:tab/>
        <w:t xml:space="preserve">  77</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 xml:space="preserve">Lampiran 2.   </w:t>
      </w:r>
      <w:r>
        <w:rPr>
          <w:rFonts w:ascii="Times New Roman" w:hAnsi="Times New Roman" w:cs="Times New Roman"/>
          <w:sz w:val="24"/>
          <w:szCs w:val="24"/>
        </w:rPr>
        <w:t>Perhitungan Larutan Stok</w:t>
      </w:r>
      <w:r>
        <w:rPr>
          <w:rFonts w:ascii="Times New Roman" w:hAnsi="Times New Roman" w:cs="Times New Roman"/>
          <w:sz w:val="24"/>
          <w:szCs w:val="24"/>
        </w:rPr>
        <w:tab/>
        <w:t xml:space="preserve">  78 </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Lampir</w:t>
      </w:r>
      <w:r>
        <w:rPr>
          <w:rFonts w:ascii="Times New Roman" w:hAnsi="Times New Roman" w:cs="Times New Roman"/>
          <w:sz w:val="24"/>
          <w:szCs w:val="24"/>
        </w:rPr>
        <w:t xml:space="preserve">an 3.   Panjang Gelombang kuersetin </w:t>
      </w:r>
      <w:r>
        <w:rPr>
          <w:rFonts w:ascii="Times New Roman" w:hAnsi="Times New Roman" w:cs="Times New Roman"/>
          <w:sz w:val="24"/>
          <w:szCs w:val="24"/>
        </w:rPr>
        <w:tab/>
        <w:t xml:space="preserve">  81</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L</w:t>
      </w:r>
      <w:r>
        <w:rPr>
          <w:rFonts w:ascii="Times New Roman" w:hAnsi="Times New Roman" w:cs="Times New Roman"/>
          <w:sz w:val="24"/>
          <w:szCs w:val="24"/>
        </w:rPr>
        <w:t>ampiran 4.   Kurva Baku Kuersetin</w:t>
      </w:r>
      <w:r w:rsidRPr="00A22E4E">
        <w:rPr>
          <w:rFonts w:ascii="Times New Roman" w:hAnsi="Times New Roman" w:cs="Times New Roman"/>
          <w:i/>
          <w:sz w:val="24"/>
          <w:szCs w:val="24"/>
        </w:rPr>
        <w:t xml:space="preserve"> </w:t>
      </w:r>
      <w:r>
        <w:rPr>
          <w:rFonts w:ascii="Times New Roman" w:hAnsi="Times New Roman" w:cs="Times New Roman"/>
          <w:sz w:val="24"/>
          <w:szCs w:val="24"/>
        </w:rPr>
        <w:tab/>
        <w:t xml:space="preserve">  82</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Lampiran 5.   Hasil Uji Organoleptis </w:t>
      </w:r>
      <w:r>
        <w:rPr>
          <w:rFonts w:ascii="Times New Roman" w:hAnsi="Times New Roman" w:cs="Times New Roman"/>
          <w:sz w:val="24"/>
          <w:szCs w:val="24"/>
        </w:rPr>
        <w:tab/>
        <w:t xml:space="preserve">  83</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Lampiran 6</w:t>
      </w:r>
      <w:r w:rsidRPr="00A22E4E">
        <w:rPr>
          <w:rFonts w:ascii="Times New Roman" w:hAnsi="Times New Roman" w:cs="Times New Roman"/>
          <w:sz w:val="24"/>
          <w:szCs w:val="24"/>
        </w:rPr>
        <w:t xml:space="preserve">. </w:t>
      </w:r>
      <w:r>
        <w:rPr>
          <w:rFonts w:ascii="Times New Roman" w:hAnsi="Times New Roman" w:cs="Times New Roman"/>
          <w:sz w:val="24"/>
          <w:szCs w:val="24"/>
        </w:rPr>
        <w:t xml:space="preserve">  Hasil Uji pH Sediaan </w:t>
      </w:r>
      <w:r>
        <w:rPr>
          <w:rFonts w:ascii="Times New Roman" w:hAnsi="Times New Roman" w:cs="Times New Roman"/>
          <w:sz w:val="24"/>
          <w:szCs w:val="24"/>
        </w:rPr>
        <w:tab/>
        <w:t xml:space="preserve">  84</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Lampiran 7</w:t>
      </w:r>
      <w:r w:rsidRPr="00A22E4E">
        <w:rPr>
          <w:rFonts w:ascii="Times New Roman" w:hAnsi="Times New Roman" w:cs="Times New Roman"/>
          <w:sz w:val="24"/>
          <w:szCs w:val="24"/>
        </w:rPr>
        <w:t>.   Has</w:t>
      </w:r>
      <w:r>
        <w:rPr>
          <w:rFonts w:ascii="Times New Roman" w:hAnsi="Times New Roman" w:cs="Times New Roman"/>
          <w:sz w:val="24"/>
          <w:szCs w:val="24"/>
        </w:rPr>
        <w:t xml:space="preserve">il Uji Persen EE </w:t>
      </w:r>
      <w:r>
        <w:rPr>
          <w:rFonts w:ascii="Times New Roman" w:hAnsi="Times New Roman" w:cs="Times New Roman"/>
          <w:sz w:val="24"/>
          <w:szCs w:val="24"/>
        </w:rPr>
        <w:tab/>
        <w:t xml:space="preserve">  85</w:t>
      </w:r>
    </w:p>
    <w:p w:rsidR="00B3204F" w:rsidRDefault="00B3204F" w:rsidP="00B3204F">
      <w:pPr>
        <w:tabs>
          <w:tab w:val="left" w:leader="dot" w:pos="7560"/>
        </w:tabs>
        <w:spacing w:line="240" w:lineRule="auto"/>
        <w:ind w:left="1418" w:hanging="1418"/>
        <w:contextualSpacing/>
        <w:jc w:val="both"/>
        <w:rPr>
          <w:rFonts w:ascii="Times New Roman" w:hAnsi="Times New Roman" w:cs="Times New Roman"/>
          <w:sz w:val="24"/>
          <w:szCs w:val="24"/>
        </w:rPr>
      </w:pPr>
      <w:r>
        <w:rPr>
          <w:rFonts w:ascii="Times New Roman" w:hAnsi="Times New Roman" w:cs="Times New Roman"/>
          <w:sz w:val="24"/>
          <w:szCs w:val="24"/>
        </w:rPr>
        <w:t xml:space="preserve">Lampiran 8.   Hasil Uji Waktu Sedimentasi, Volume Sedimentasi dan </w:t>
      </w:r>
    </w:p>
    <w:p w:rsidR="00B3204F" w:rsidRPr="00A22E4E" w:rsidRDefault="00B3204F" w:rsidP="00B3204F">
      <w:pPr>
        <w:tabs>
          <w:tab w:val="left" w:leader="dot" w:pos="7560"/>
        </w:tabs>
        <w:spacing w:line="240" w:lineRule="auto"/>
        <w:ind w:left="1418" w:hanging="1418"/>
        <w:contextualSpacing/>
        <w:jc w:val="both"/>
        <w:rPr>
          <w:rFonts w:ascii="Times New Roman" w:hAnsi="Times New Roman" w:cs="Times New Roman"/>
          <w:sz w:val="24"/>
          <w:szCs w:val="24"/>
        </w:rPr>
      </w:pPr>
      <w:r>
        <w:rPr>
          <w:rFonts w:ascii="Times New Roman" w:hAnsi="Times New Roman" w:cs="Times New Roman"/>
          <w:sz w:val="24"/>
          <w:szCs w:val="24"/>
        </w:rPr>
        <w:tab/>
        <w:t>Redispersi Sediaan Nanopartikel</w:t>
      </w:r>
      <w:r w:rsidRPr="00A22E4E">
        <w:rPr>
          <w:rFonts w:ascii="Times New Roman" w:hAnsi="Times New Roman" w:cs="Times New Roman"/>
          <w:i/>
          <w:sz w:val="24"/>
          <w:szCs w:val="24"/>
        </w:rPr>
        <w:t xml:space="preserve"> </w:t>
      </w:r>
      <w:r>
        <w:rPr>
          <w:rFonts w:ascii="Times New Roman" w:hAnsi="Times New Roman" w:cs="Times New Roman"/>
          <w:sz w:val="24"/>
          <w:szCs w:val="24"/>
        </w:rPr>
        <w:tab/>
        <w:t xml:space="preserve">  87</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Lampiran</w:t>
      </w:r>
      <w:r>
        <w:rPr>
          <w:rFonts w:ascii="Times New Roman" w:hAnsi="Times New Roman" w:cs="Times New Roman"/>
          <w:sz w:val="24"/>
          <w:szCs w:val="24"/>
        </w:rPr>
        <w:t xml:space="preserve"> 9.   Hasil Analisis Viskositas Formula Optimum</w:t>
      </w:r>
      <w:r>
        <w:rPr>
          <w:rFonts w:ascii="Times New Roman" w:hAnsi="Times New Roman" w:cs="Times New Roman"/>
          <w:sz w:val="24"/>
          <w:szCs w:val="24"/>
        </w:rPr>
        <w:tab/>
        <w:t xml:space="preserve">  89</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Lampiran 10. Hasil Analisis Stabilitas Sediaan Nanopartikel </w:t>
      </w:r>
      <w:r>
        <w:rPr>
          <w:rFonts w:ascii="Times New Roman" w:hAnsi="Times New Roman" w:cs="Times New Roman"/>
          <w:sz w:val="24"/>
          <w:szCs w:val="24"/>
        </w:rPr>
        <w:tab/>
        <w:t xml:space="preserve">  90</w:t>
      </w: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Lampiran 11. Hasil Analisis Desain Faktorial </w:t>
      </w:r>
      <w:r>
        <w:rPr>
          <w:rFonts w:ascii="Times New Roman" w:hAnsi="Times New Roman" w:cs="Times New Roman"/>
          <w:sz w:val="24"/>
          <w:szCs w:val="24"/>
        </w:rPr>
        <w:tab/>
        <w:t xml:space="preserve">  92</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Lampiran 12. Panjang Gelombang Ekstrak Kulit Buah Petai </w:t>
      </w:r>
      <w:r>
        <w:rPr>
          <w:rFonts w:ascii="Times New Roman" w:hAnsi="Times New Roman" w:cs="Times New Roman"/>
          <w:sz w:val="24"/>
          <w:szCs w:val="24"/>
        </w:rPr>
        <w:tab/>
        <w:t xml:space="preserve">  98</w:t>
      </w:r>
    </w:p>
    <w:p w:rsidR="00B3204F"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Lampiran 13. Kurva Baku Ekstrak Kulit Buah Petai </w:t>
      </w:r>
      <w:r>
        <w:rPr>
          <w:rFonts w:ascii="Times New Roman" w:hAnsi="Times New Roman" w:cs="Times New Roman"/>
          <w:sz w:val="24"/>
          <w:szCs w:val="24"/>
        </w:rPr>
        <w:tab/>
        <w:t xml:space="preserve">  99</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Lampiran 14</w:t>
      </w:r>
      <w:r w:rsidRPr="00A22E4E">
        <w:rPr>
          <w:rFonts w:ascii="Times New Roman" w:hAnsi="Times New Roman" w:cs="Times New Roman"/>
          <w:sz w:val="24"/>
          <w:szCs w:val="24"/>
        </w:rPr>
        <w:t xml:space="preserve">. </w:t>
      </w:r>
      <w:r>
        <w:rPr>
          <w:rFonts w:ascii="Times New Roman" w:hAnsi="Times New Roman" w:cs="Times New Roman"/>
          <w:sz w:val="24"/>
          <w:szCs w:val="24"/>
        </w:rPr>
        <w:t xml:space="preserve">Hasil Analisis Laju Difusi </w:t>
      </w:r>
      <w:r>
        <w:rPr>
          <w:rFonts w:ascii="Times New Roman" w:hAnsi="Times New Roman" w:cs="Times New Roman"/>
          <w:sz w:val="24"/>
          <w:szCs w:val="24"/>
        </w:rPr>
        <w:tab/>
        <w:t>100</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sidRPr="00A22E4E">
        <w:rPr>
          <w:rFonts w:ascii="Times New Roman" w:hAnsi="Times New Roman" w:cs="Times New Roman"/>
          <w:sz w:val="24"/>
          <w:szCs w:val="24"/>
        </w:rPr>
        <w:t>Lampir</w:t>
      </w:r>
      <w:r>
        <w:rPr>
          <w:rFonts w:ascii="Times New Roman" w:hAnsi="Times New Roman" w:cs="Times New Roman"/>
          <w:sz w:val="24"/>
          <w:szCs w:val="24"/>
        </w:rPr>
        <w:t xml:space="preserve">an 15. Hasil Analisis Kompartemen </w:t>
      </w:r>
      <w:r>
        <w:rPr>
          <w:rFonts w:ascii="Times New Roman" w:hAnsi="Times New Roman" w:cs="Times New Roman"/>
          <w:sz w:val="24"/>
          <w:szCs w:val="24"/>
        </w:rPr>
        <w:tab/>
        <w:t>102</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Lampiran 16. Sertifikat Ukuran partikel dan PDI </w:t>
      </w:r>
      <w:r>
        <w:rPr>
          <w:rFonts w:ascii="Times New Roman" w:hAnsi="Times New Roman" w:cs="Times New Roman"/>
          <w:sz w:val="24"/>
          <w:szCs w:val="24"/>
        </w:rPr>
        <w:tab/>
        <w:t>103</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Lampiran 17. Hasil Analisis Ukuran Partikel Formula Optimum </w:t>
      </w:r>
      <w:r>
        <w:rPr>
          <w:rFonts w:ascii="Times New Roman" w:hAnsi="Times New Roman" w:cs="Times New Roman"/>
          <w:sz w:val="24"/>
          <w:szCs w:val="24"/>
        </w:rPr>
        <w:tab/>
        <w:t>105</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Lampiran 18. Hasil Analisis Zeta Potensial Formula Optimum </w:t>
      </w:r>
      <w:r>
        <w:rPr>
          <w:rFonts w:ascii="Times New Roman" w:hAnsi="Times New Roman" w:cs="Times New Roman"/>
          <w:sz w:val="24"/>
          <w:szCs w:val="24"/>
        </w:rPr>
        <w:tab/>
        <w:t>106</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Lampiran 19. Dokumentasi </w:t>
      </w:r>
      <w:r>
        <w:rPr>
          <w:rFonts w:ascii="Times New Roman" w:hAnsi="Times New Roman" w:cs="Times New Roman"/>
          <w:sz w:val="24"/>
          <w:szCs w:val="24"/>
        </w:rPr>
        <w:tab/>
        <w:t>107</w:t>
      </w: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tabs>
          <w:tab w:val="left" w:leader="dot" w:pos="7560"/>
        </w:tabs>
        <w:spacing w:line="240" w:lineRule="auto"/>
        <w:ind w:left="900"/>
        <w:contextualSpacing/>
        <w:jc w:val="both"/>
        <w:rPr>
          <w:rFonts w:ascii="Times New Roman" w:hAnsi="Times New Roman" w:cs="Times New Roman"/>
          <w:sz w:val="24"/>
          <w:szCs w:val="24"/>
        </w:rPr>
      </w:pPr>
    </w:p>
    <w:p w:rsidR="00B3204F" w:rsidRPr="00A22E4E" w:rsidRDefault="00B3204F" w:rsidP="00B3204F">
      <w:pPr>
        <w:rPr>
          <w:rFonts w:ascii="Times New Roman" w:hAnsi="Times New Roman" w:cs="Times New Roman"/>
          <w:sz w:val="24"/>
          <w:szCs w:val="24"/>
        </w:rPr>
      </w:pPr>
      <w:r w:rsidRPr="00A22E4E">
        <w:rPr>
          <w:rFonts w:ascii="Times New Roman" w:hAnsi="Times New Roman" w:cs="Times New Roman"/>
          <w:sz w:val="24"/>
          <w:szCs w:val="24"/>
        </w:rPr>
        <w:br w:type="page"/>
      </w:r>
    </w:p>
    <w:p w:rsidR="00B3204F" w:rsidRPr="00A22E4E" w:rsidRDefault="00B3204F" w:rsidP="00B3204F">
      <w:pPr>
        <w:spacing w:after="0" w:line="480" w:lineRule="auto"/>
        <w:jc w:val="center"/>
        <w:rPr>
          <w:rFonts w:ascii="Times New Roman" w:hAnsi="Times New Roman" w:cs="Times New Roman"/>
          <w:b/>
          <w:sz w:val="24"/>
        </w:rPr>
      </w:pPr>
      <w:r w:rsidRPr="00A22E4E">
        <w:rPr>
          <w:rFonts w:ascii="Times New Roman" w:hAnsi="Times New Roman" w:cs="Times New Roman"/>
          <w:b/>
          <w:sz w:val="24"/>
        </w:rPr>
        <w:lastRenderedPageBreak/>
        <w:t>DAFTAR SINGKATAN</w:t>
      </w:r>
    </w:p>
    <w:p w:rsidR="00B3204F" w:rsidRPr="00A22E4E" w:rsidRDefault="00B3204F" w:rsidP="00B3204F">
      <w:pPr>
        <w:spacing w:after="0" w:line="240" w:lineRule="auto"/>
        <w:rPr>
          <w:rFonts w:ascii="Times New Roman" w:hAnsi="Times New Roman" w:cs="Times New Roman"/>
          <w:b/>
          <w:sz w:val="24"/>
        </w:rPr>
      </w:pPr>
      <w:r w:rsidRPr="00A22E4E">
        <w:rPr>
          <w:rFonts w:ascii="Times New Roman" w:hAnsi="Times New Roman" w:cs="Times New Roman"/>
          <w:sz w:val="24"/>
        </w:rPr>
        <w:t>µg/mL</w:t>
      </w:r>
      <w:r w:rsidRPr="00A22E4E">
        <w:rPr>
          <w:rFonts w:ascii="Times New Roman" w:hAnsi="Times New Roman" w:cs="Times New Roman"/>
          <w:sz w:val="24"/>
        </w:rPr>
        <w:tab/>
      </w:r>
      <w:r w:rsidRPr="00A22E4E">
        <w:rPr>
          <w:rFonts w:ascii="Times New Roman" w:hAnsi="Times New Roman" w:cs="Times New Roman"/>
          <w:sz w:val="24"/>
        </w:rPr>
        <w:tab/>
        <w:t>: mikrogram/gram</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ACh</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Acetylcholine</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AChE</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Acetylcholine Esterase</w:t>
      </w:r>
    </w:p>
    <w:p w:rsidR="00B3204F" w:rsidRPr="00DA3DB5"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ANOVA</w:t>
      </w:r>
      <w:r w:rsidRPr="00A22E4E">
        <w:rPr>
          <w:rFonts w:ascii="Times New Roman" w:hAnsi="Times New Roman" w:cs="Times New Roman"/>
          <w:sz w:val="24"/>
        </w:rPr>
        <w:tab/>
        <w:t xml:space="preserve">: </w:t>
      </w:r>
      <w:r w:rsidRPr="00A22E4E">
        <w:rPr>
          <w:rFonts w:ascii="Times New Roman" w:hAnsi="Times New Roman" w:cs="Times New Roman"/>
          <w:i/>
          <w:sz w:val="24"/>
        </w:rPr>
        <w:t>Analysis of Variance</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BBB</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Blood Brain Barrier</w:t>
      </w:r>
    </w:p>
    <w:p w:rsidR="00B3204F" w:rsidRPr="00A22E4E" w:rsidRDefault="00B3204F" w:rsidP="00B3204F">
      <w:pPr>
        <w:spacing w:after="0" w:line="240" w:lineRule="auto"/>
        <w:jc w:val="both"/>
        <w:rPr>
          <w:rFonts w:ascii="Times New Roman" w:hAnsi="Times New Roman" w:cs="Times New Roman"/>
          <w:sz w:val="24"/>
        </w:rPr>
      </w:pPr>
      <w:r w:rsidRPr="00A22E4E">
        <w:rPr>
          <w:rFonts w:ascii="Times New Roman" w:hAnsi="Times New Roman" w:cs="Times New Roman"/>
          <w:sz w:val="24"/>
        </w:rPr>
        <w:t>BM</w:t>
      </w:r>
      <w:r w:rsidRPr="00A22E4E">
        <w:rPr>
          <w:rFonts w:ascii="Times New Roman" w:hAnsi="Times New Roman" w:cs="Times New Roman"/>
          <w:sz w:val="24"/>
        </w:rPr>
        <w:tab/>
      </w:r>
      <w:r w:rsidRPr="00A22E4E">
        <w:rPr>
          <w:rFonts w:ascii="Times New Roman" w:hAnsi="Times New Roman" w:cs="Times New Roman"/>
          <w:sz w:val="24"/>
        </w:rPr>
        <w:tab/>
        <w:t>: Bobot Molekul</w:t>
      </w:r>
    </w:p>
    <w:p w:rsidR="00B3204F" w:rsidRPr="00A22E4E" w:rsidRDefault="00B3204F" w:rsidP="00B3204F">
      <w:pPr>
        <w:spacing w:after="0" w:line="240" w:lineRule="auto"/>
        <w:jc w:val="both"/>
        <w:rPr>
          <w:rFonts w:ascii="Times New Roman" w:hAnsi="Times New Roman" w:cs="Times New Roman"/>
          <w:sz w:val="24"/>
        </w:rPr>
      </w:pPr>
      <w:r w:rsidRPr="00A22E4E">
        <w:rPr>
          <w:rFonts w:ascii="Times New Roman" w:hAnsi="Times New Roman" w:cs="Times New Roman"/>
          <w:sz w:val="24"/>
        </w:rPr>
        <w:t>cm</w:t>
      </w:r>
      <w:r w:rsidRPr="00A22E4E">
        <w:rPr>
          <w:rFonts w:ascii="Times New Roman" w:hAnsi="Times New Roman" w:cs="Times New Roman"/>
          <w:sz w:val="24"/>
        </w:rPr>
        <w:tab/>
      </w:r>
      <w:r w:rsidRPr="00A22E4E">
        <w:rPr>
          <w:rFonts w:ascii="Times New Roman" w:hAnsi="Times New Roman" w:cs="Times New Roman"/>
          <w:sz w:val="24"/>
        </w:rPr>
        <w:tab/>
        <w:t>: centimeter</w:t>
      </w:r>
    </w:p>
    <w:p w:rsidR="00B3204F" w:rsidRPr="00A22E4E" w:rsidRDefault="00B3204F" w:rsidP="00B3204F">
      <w:pPr>
        <w:spacing w:after="0" w:line="240" w:lineRule="auto"/>
        <w:jc w:val="both"/>
        <w:rPr>
          <w:rFonts w:ascii="Times New Roman" w:hAnsi="Times New Roman" w:cs="Times New Roman"/>
          <w:sz w:val="24"/>
        </w:rPr>
      </w:pPr>
      <w:r w:rsidRPr="00A22E4E">
        <w:rPr>
          <w:rFonts w:ascii="Times New Roman" w:hAnsi="Times New Roman" w:cs="Times New Roman"/>
          <w:sz w:val="24"/>
        </w:rPr>
        <w:t>Da</w:t>
      </w:r>
      <w:r w:rsidRPr="00A22E4E">
        <w:rPr>
          <w:rFonts w:ascii="Times New Roman" w:hAnsi="Times New Roman" w:cs="Times New Roman"/>
          <w:sz w:val="24"/>
        </w:rPr>
        <w:tab/>
      </w:r>
      <w:r w:rsidRPr="00A22E4E">
        <w:rPr>
          <w:rFonts w:ascii="Times New Roman" w:hAnsi="Times New Roman" w:cs="Times New Roman"/>
          <w:sz w:val="24"/>
        </w:rPr>
        <w:tab/>
        <w:t>: Dalton</w:t>
      </w:r>
    </w:p>
    <w:p w:rsidR="00B3204F"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DLS</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Dynamic Light Scattering</w:t>
      </w:r>
    </w:p>
    <w:p w:rsidR="00B3204F" w:rsidRPr="00AA0DD1" w:rsidRDefault="00B3204F" w:rsidP="00B3204F">
      <w:pPr>
        <w:spacing w:after="0" w:line="240" w:lineRule="auto"/>
        <w:jc w:val="both"/>
        <w:rPr>
          <w:rFonts w:ascii="Times New Roman" w:hAnsi="Times New Roman" w:cs="Times New Roman"/>
          <w:sz w:val="24"/>
        </w:rPr>
      </w:pPr>
      <w:r>
        <w:rPr>
          <w:rFonts w:ascii="Times New Roman" w:hAnsi="Times New Roman" w:cs="Times New Roman"/>
          <w:sz w:val="24"/>
        </w:rPr>
        <w:t>DX</w:t>
      </w:r>
      <w:r>
        <w:rPr>
          <w:rFonts w:ascii="Times New Roman" w:hAnsi="Times New Roman" w:cs="Times New Roman"/>
          <w:sz w:val="24"/>
        </w:rPr>
        <w:tab/>
      </w:r>
      <w:r>
        <w:rPr>
          <w:rFonts w:ascii="Times New Roman" w:hAnsi="Times New Roman" w:cs="Times New Roman"/>
          <w:sz w:val="24"/>
        </w:rPr>
        <w:tab/>
        <w:t>: Design Expert</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EE</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Entrapment Efficiency</w:t>
      </w:r>
    </w:p>
    <w:p w:rsidR="00B3204F" w:rsidRPr="00A22E4E" w:rsidRDefault="00B3204F" w:rsidP="00B3204F">
      <w:pPr>
        <w:spacing w:after="0" w:line="240" w:lineRule="auto"/>
        <w:jc w:val="both"/>
        <w:rPr>
          <w:rFonts w:ascii="Times New Roman" w:hAnsi="Times New Roman" w:cs="Times New Roman"/>
          <w:sz w:val="24"/>
        </w:rPr>
      </w:pPr>
      <w:r w:rsidRPr="00A22E4E">
        <w:rPr>
          <w:rFonts w:ascii="Times New Roman" w:hAnsi="Times New Roman" w:cs="Times New Roman"/>
          <w:sz w:val="24"/>
        </w:rPr>
        <w:t>g</w:t>
      </w:r>
      <w:r w:rsidRPr="00A22E4E">
        <w:rPr>
          <w:rFonts w:ascii="Times New Roman" w:hAnsi="Times New Roman" w:cs="Times New Roman"/>
          <w:sz w:val="24"/>
        </w:rPr>
        <w:tab/>
      </w:r>
      <w:r w:rsidRPr="00A22E4E">
        <w:rPr>
          <w:rFonts w:ascii="Times New Roman" w:hAnsi="Times New Roman" w:cs="Times New Roman"/>
          <w:sz w:val="24"/>
        </w:rPr>
        <w:tab/>
        <w:t>: gram</w:t>
      </w:r>
    </w:p>
    <w:p w:rsidR="00B3204F"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IC</w:t>
      </w:r>
      <w:r w:rsidRPr="00A22E4E">
        <w:rPr>
          <w:rFonts w:ascii="Times New Roman" w:hAnsi="Times New Roman" w:cs="Times New Roman"/>
          <w:sz w:val="24"/>
          <w:vertAlign w:val="subscript"/>
        </w:rPr>
        <w:t>50</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Median Inhibition Concentration</w:t>
      </w:r>
    </w:p>
    <w:p w:rsidR="00B3204F" w:rsidRPr="00AA0DD1" w:rsidRDefault="00B3204F" w:rsidP="00B3204F">
      <w:pPr>
        <w:spacing w:after="0" w:line="240" w:lineRule="auto"/>
        <w:jc w:val="both"/>
        <w:rPr>
          <w:rFonts w:ascii="Times New Roman" w:hAnsi="Times New Roman" w:cs="Times New Roman"/>
          <w:sz w:val="24"/>
        </w:rPr>
      </w:pPr>
      <w:r>
        <w:rPr>
          <w:rFonts w:ascii="Times New Roman" w:hAnsi="Times New Roman" w:cs="Times New Roman"/>
          <w:sz w:val="24"/>
        </w:rPr>
        <w:t>KHz</w:t>
      </w:r>
      <w:r>
        <w:rPr>
          <w:rFonts w:ascii="Times New Roman" w:hAnsi="Times New Roman" w:cs="Times New Roman"/>
          <w:sz w:val="24"/>
        </w:rPr>
        <w:tab/>
      </w:r>
      <w:r>
        <w:rPr>
          <w:rFonts w:ascii="Times New Roman" w:hAnsi="Times New Roman" w:cs="Times New Roman"/>
          <w:sz w:val="24"/>
        </w:rPr>
        <w:tab/>
        <w:t xml:space="preserve">: </w:t>
      </w:r>
      <w:r w:rsidRPr="00AA0DD1">
        <w:rPr>
          <w:rFonts w:ascii="Times New Roman" w:hAnsi="Times New Roman" w:cs="Times New Roman"/>
          <w:i/>
          <w:sz w:val="24"/>
        </w:rPr>
        <w:t>kilohertz</w:t>
      </w:r>
    </w:p>
    <w:p w:rsidR="00B3204F" w:rsidRPr="00A22E4E" w:rsidRDefault="00B3204F" w:rsidP="00B3204F">
      <w:pPr>
        <w:spacing w:after="0" w:line="240" w:lineRule="auto"/>
        <w:jc w:val="both"/>
        <w:rPr>
          <w:rFonts w:ascii="Times New Roman" w:hAnsi="Times New Roman" w:cs="Times New Roman"/>
          <w:sz w:val="24"/>
        </w:rPr>
      </w:pPr>
      <w:r w:rsidRPr="00A22E4E">
        <w:rPr>
          <w:rFonts w:ascii="Times New Roman" w:hAnsi="Times New Roman" w:cs="Times New Roman"/>
          <w:sz w:val="24"/>
        </w:rPr>
        <w:t>m</w:t>
      </w:r>
      <w:r w:rsidRPr="00A22E4E">
        <w:rPr>
          <w:rFonts w:ascii="Times New Roman" w:hAnsi="Times New Roman" w:cs="Times New Roman"/>
          <w:sz w:val="24"/>
        </w:rPr>
        <w:tab/>
      </w:r>
      <w:r w:rsidRPr="00A22E4E">
        <w:rPr>
          <w:rFonts w:ascii="Times New Roman" w:hAnsi="Times New Roman" w:cs="Times New Roman"/>
          <w:sz w:val="24"/>
        </w:rPr>
        <w:tab/>
        <w:t>: meter</w:t>
      </w:r>
    </w:p>
    <w:p w:rsidR="00B3204F" w:rsidRPr="00A22E4E" w:rsidRDefault="00B3204F" w:rsidP="00B3204F">
      <w:pPr>
        <w:spacing w:after="0" w:line="240" w:lineRule="auto"/>
        <w:jc w:val="both"/>
        <w:rPr>
          <w:rFonts w:ascii="Times New Roman" w:hAnsi="Times New Roman" w:cs="Times New Roman"/>
          <w:sz w:val="24"/>
        </w:rPr>
      </w:pPr>
      <w:r w:rsidRPr="00A22E4E">
        <w:rPr>
          <w:rFonts w:ascii="Times New Roman" w:hAnsi="Times New Roman" w:cs="Times New Roman"/>
          <w:sz w:val="24"/>
        </w:rPr>
        <w:t>mL</w:t>
      </w:r>
      <w:r w:rsidRPr="00A22E4E">
        <w:rPr>
          <w:rFonts w:ascii="Times New Roman" w:hAnsi="Times New Roman" w:cs="Times New Roman"/>
          <w:sz w:val="24"/>
        </w:rPr>
        <w:tab/>
      </w:r>
      <w:r w:rsidRPr="00A22E4E">
        <w:rPr>
          <w:rFonts w:ascii="Times New Roman" w:hAnsi="Times New Roman" w:cs="Times New Roman"/>
          <w:sz w:val="24"/>
        </w:rPr>
        <w:tab/>
        <w:t>: mililiter</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NaOH</w:t>
      </w:r>
      <w:r w:rsidRPr="00A22E4E">
        <w:rPr>
          <w:rFonts w:ascii="Times New Roman" w:hAnsi="Times New Roman" w:cs="Times New Roman"/>
          <w:sz w:val="24"/>
        </w:rPr>
        <w:tab/>
      </w:r>
      <w:r w:rsidRPr="00A22E4E">
        <w:rPr>
          <w:rFonts w:ascii="Times New Roman" w:hAnsi="Times New Roman" w:cs="Times New Roman"/>
          <w:sz w:val="24"/>
        </w:rPr>
        <w:tab/>
        <w:t>: Natrium Hidroksida</w:t>
      </w:r>
    </w:p>
    <w:p w:rsidR="00B3204F" w:rsidRPr="00A22E4E" w:rsidRDefault="00B3204F" w:rsidP="00B3204F">
      <w:pPr>
        <w:spacing w:after="0" w:line="240" w:lineRule="auto"/>
        <w:jc w:val="both"/>
        <w:rPr>
          <w:rFonts w:ascii="Times New Roman" w:hAnsi="Times New Roman" w:cs="Times New Roman"/>
          <w:sz w:val="24"/>
        </w:rPr>
      </w:pPr>
      <w:r w:rsidRPr="00A22E4E">
        <w:rPr>
          <w:rFonts w:ascii="Times New Roman" w:hAnsi="Times New Roman" w:cs="Times New Roman"/>
          <w:sz w:val="24"/>
        </w:rPr>
        <w:t>nm</w:t>
      </w:r>
      <w:r w:rsidRPr="00A22E4E">
        <w:rPr>
          <w:rFonts w:ascii="Times New Roman" w:hAnsi="Times New Roman" w:cs="Times New Roman"/>
          <w:sz w:val="24"/>
        </w:rPr>
        <w:tab/>
      </w:r>
      <w:r w:rsidRPr="00A22E4E">
        <w:rPr>
          <w:rFonts w:ascii="Times New Roman" w:hAnsi="Times New Roman" w:cs="Times New Roman"/>
          <w:sz w:val="24"/>
        </w:rPr>
        <w:tab/>
        <w:t>: nanometer</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PDI</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Polydispersity Index</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pH</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potential of Hydrogen</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ppm</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part per million</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PPO</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Polyphenol Oxidase</w:t>
      </w:r>
    </w:p>
    <w:p w:rsidR="00B3204F" w:rsidRDefault="00B3204F" w:rsidP="00B3204F">
      <w:pPr>
        <w:spacing w:after="0" w:line="240" w:lineRule="auto"/>
        <w:jc w:val="both"/>
        <w:rPr>
          <w:rFonts w:ascii="Times New Roman" w:hAnsi="Times New Roman" w:cs="Times New Roman"/>
          <w:sz w:val="24"/>
        </w:rPr>
      </w:pPr>
      <w:r w:rsidRPr="00A22E4E">
        <w:rPr>
          <w:rFonts w:ascii="Times New Roman" w:hAnsi="Times New Roman" w:cs="Times New Roman"/>
          <w:sz w:val="24"/>
        </w:rPr>
        <w:t>PSA</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Particle Size Analyzer</w:t>
      </w:r>
      <w:r w:rsidRPr="00A22E4E">
        <w:rPr>
          <w:rFonts w:ascii="Times New Roman" w:hAnsi="Times New Roman" w:cs="Times New Roman"/>
          <w:sz w:val="24"/>
        </w:rPr>
        <w:t xml:space="preserve"> </w:t>
      </w:r>
    </w:p>
    <w:p w:rsidR="00B3204F" w:rsidRPr="00DA3DB5" w:rsidRDefault="00B3204F" w:rsidP="00B3204F">
      <w:pPr>
        <w:spacing w:after="0" w:line="240" w:lineRule="auto"/>
        <w:jc w:val="both"/>
        <w:rPr>
          <w:rFonts w:ascii="Times New Roman" w:hAnsi="Times New Roman" w:cs="Times New Roman"/>
          <w:i/>
          <w:sz w:val="24"/>
        </w:rPr>
      </w:pPr>
      <w:r>
        <w:rPr>
          <w:rFonts w:ascii="Times New Roman" w:hAnsi="Times New Roman" w:cs="Times New Roman"/>
          <w:sz w:val="24"/>
        </w:rPr>
        <w:t>ROS</w:t>
      </w:r>
      <w:r>
        <w:rPr>
          <w:rFonts w:ascii="Times New Roman" w:hAnsi="Times New Roman" w:cs="Times New Roman"/>
          <w:sz w:val="24"/>
        </w:rPr>
        <w:tab/>
      </w:r>
      <w:r>
        <w:rPr>
          <w:rFonts w:ascii="Times New Roman" w:hAnsi="Times New Roman" w:cs="Times New Roman"/>
          <w:sz w:val="24"/>
        </w:rPr>
        <w:tab/>
        <w:t xml:space="preserve">: </w:t>
      </w:r>
      <w:r w:rsidRPr="00AA0DD1">
        <w:rPr>
          <w:rFonts w:ascii="Times New Roman" w:hAnsi="Times New Roman" w:cs="Times New Roman"/>
          <w:i/>
          <w:sz w:val="24"/>
        </w:rPr>
        <w:t>Reactive oxygen species</w:t>
      </w:r>
    </w:p>
    <w:p w:rsidR="00B3204F" w:rsidRPr="00A22E4E" w:rsidRDefault="00B3204F" w:rsidP="00B3204F">
      <w:pPr>
        <w:spacing w:after="0" w:line="240" w:lineRule="auto"/>
        <w:jc w:val="both"/>
        <w:rPr>
          <w:rFonts w:ascii="Times New Roman" w:hAnsi="Times New Roman" w:cs="Times New Roman"/>
          <w:sz w:val="24"/>
        </w:rPr>
      </w:pPr>
      <w:r w:rsidRPr="00A22E4E">
        <w:rPr>
          <w:rFonts w:ascii="Times New Roman" w:hAnsi="Times New Roman" w:cs="Times New Roman"/>
          <w:sz w:val="24"/>
        </w:rPr>
        <w:t>rpm</w:t>
      </w:r>
      <w:r w:rsidRPr="00A22E4E">
        <w:rPr>
          <w:rFonts w:ascii="Times New Roman" w:hAnsi="Times New Roman" w:cs="Times New Roman"/>
          <w:sz w:val="24"/>
        </w:rPr>
        <w:tab/>
      </w:r>
      <w:r w:rsidRPr="00A22E4E">
        <w:rPr>
          <w:rFonts w:ascii="Times New Roman" w:hAnsi="Times New Roman" w:cs="Times New Roman"/>
          <w:sz w:val="24"/>
        </w:rPr>
        <w:tab/>
        <w:t>: rotasi per menit</w:t>
      </w:r>
    </w:p>
    <w:p w:rsidR="00B3204F"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STPP</w:t>
      </w:r>
      <w:r w:rsidRPr="00A22E4E">
        <w:rPr>
          <w:rFonts w:ascii="Times New Roman" w:hAnsi="Times New Roman" w:cs="Times New Roman"/>
          <w:sz w:val="24"/>
        </w:rPr>
        <w:tab/>
      </w:r>
      <w:r w:rsidRPr="00A22E4E">
        <w:rPr>
          <w:rFonts w:ascii="Times New Roman" w:hAnsi="Times New Roman" w:cs="Times New Roman"/>
          <w:sz w:val="24"/>
        </w:rPr>
        <w:tab/>
        <w:t xml:space="preserve">: </w:t>
      </w:r>
      <w:r w:rsidRPr="00A22E4E">
        <w:rPr>
          <w:rFonts w:ascii="Times New Roman" w:hAnsi="Times New Roman" w:cs="Times New Roman"/>
          <w:i/>
          <w:sz w:val="24"/>
        </w:rPr>
        <w:t>Sodium Tripolyphosphate</w:t>
      </w:r>
    </w:p>
    <w:p w:rsidR="00B3204F" w:rsidRPr="00AA0DD1" w:rsidRDefault="00B3204F" w:rsidP="00B3204F">
      <w:pPr>
        <w:spacing w:after="0" w:line="240" w:lineRule="auto"/>
        <w:jc w:val="both"/>
        <w:rPr>
          <w:rFonts w:ascii="Times New Roman" w:hAnsi="Times New Roman" w:cs="Times New Roman"/>
          <w:sz w:val="24"/>
        </w:rPr>
      </w:pPr>
      <w:r>
        <w:rPr>
          <w:rFonts w:ascii="Times New Roman" w:hAnsi="Times New Roman" w:cs="Times New Roman"/>
          <w:sz w:val="24"/>
        </w:rPr>
        <w:t>THA</w:t>
      </w:r>
      <w:r>
        <w:rPr>
          <w:rFonts w:ascii="Times New Roman" w:hAnsi="Times New Roman" w:cs="Times New Roman"/>
          <w:sz w:val="24"/>
        </w:rPr>
        <w:tab/>
      </w:r>
      <w:r>
        <w:rPr>
          <w:rFonts w:ascii="Times New Roman" w:hAnsi="Times New Roman" w:cs="Times New Roman"/>
          <w:sz w:val="24"/>
        </w:rPr>
        <w:tab/>
        <w:t xml:space="preserve">: </w:t>
      </w:r>
      <w:r w:rsidRPr="00AA0DD1">
        <w:rPr>
          <w:rFonts w:ascii="Times New Roman" w:hAnsi="Times New Roman" w:cs="Times New Roman"/>
          <w:i/>
          <w:sz w:val="24"/>
        </w:rPr>
        <w:t>Tetrahydroaminoacridin</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UV-Vis</w:t>
      </w:r>
      <w:r w:rsidRPr="00A22E4E">
        <w:rPr>
          <w:rFonts w:ascii="Times New Roman" w:hAnsi="Times New Roman" w:cs="Times New Roman"/>
          <w:sz w:val="24"/>
        </w:rPr>
        <w:tab/>
        <w:t xml:space="preserve">: </w:t>
      </w:r>
      <w:r w:rsidRPr="00A22E4E">
        <w:rPr>
          <w:rFonts w:ascii="Times New Roman" w:hAnsi="Times New Roman" w:cs="Times New Roman"/>
          <w:i/>
          <w:sz w:val="24"/>
        </w:rPr>
        <w:t>Ultraviolet-Visible</w:t>
      </w:r>
    </w:p>
    <w:p w:rsidR="00B3204F" w:rsidRPr="00A22E4E" w:rsidRDefault="00B3204F" w:rsidP="00B3204F">
      <w:pPr>
        <w:spacing w:after="0" w:line="240" w:lineRule="auto"/>
        <w:jc w:val="both"/>
        <w:rPr>
          <w:rFonts w:ascii="Times New Roman" w:hAnsi="Times New Roman" w:cs="Times New Roman"/>
          <w:i/>
          <w:sz w:val="24"/>
        </w:rPr>
      </w:pPr>
      <w:r w:rsidRPr="00A22E4E">
        <w:rPr>
          <w:rFonts w:ascii="Times New Roman" w:hAnsi="Times New Roman" w:cs="Times New Roman"/>
          <w:sz w:val="24"/>
        </w:rPr>
        <w:t>WinSAAM</w:t>
      </w:r>
      <w:r w:rsidRPr="00A22E4E">
        <w:rPr>
          <w:rFonts w:ascii="Times New Roman" w:hAnsi="Times New Roman" w:cs="Times New Roman"/>
          <w:sz w:val="24"/>
          <w:vertAlign w:val="superscript"/>
        </w:rPr>
        <w:t>®</w:t>
      </w:r>
      <w:r w:rsidRPr="00A22E4E">
        <w:rPr>
          <w:rFonts w:ascii="Times New Roman" w:hAnsi="Times New Roman" w:cs="Times New Roman"/>
          <w:sz w:val="24"/>
        </w:rPr>
        <w:tab/>
        <w:t xml:space="preserve">: </w:t>
      </w:r>
      <w:r w:rsidRPr="00A22E4E">
        <w:rPr>
          <w:rFonts w:ascii="Times New Roman" w:hAnsi="Times New Roman" w:cs="Times New Roman"/>
          <w:i/>
          <w:sz w:val="24"/>
        </w:rPr>
        <w:t>Windows Simulating</w:t>
      </w:r>
      <w:r w:rsidRPr="00A22E4E">
        <w:rPr>
          <w:rFonts w:ascii="Times New Roman" w:hAnsi="Times New Roman" w:cs="Times New Roman"/>
          <w:sz w:val="24"/>
        </w:rPr>
        <w:t>,</w:t>
      </w:r>
      <w:r w:rsidRPr="00A22E4E">
        <w:rPr>
          <w:rFonts w:ascii="Times New Roman" w:hAnsi="Times New Roman" w:cs="Times New Roman"/>
          <w:i/>
          <w:sz w:val="24"/>
        </w:rPr>
        <w:t xml:space="preserve"> Analysis</w:t>
      </w:r>
      <w:r w:rsidRPr="00A22E4E">
        <w:rPr>
          <w:rFonts w:ascii="Times New Roman" w:hAnsi="Times New Roman" w:cs="Times New Roman"/>
          <w:sz w:val="24"/>
        </w:rPr>
        <w:t>,</w:t>
      </w:r>
      <w:r w:rsidRPr="00A22E4E">
        <w:rPr>
          <w:rFonts w:ascii="Times New Roman" w:hAnsi="Times New Roman" w:cs="Times New Roman"/>
          <w:i/>
          <w:sz w:val="24"/>
        </w:rPr>
        <w:t xml:space="preserve"> and Modelling</w:t>
      </w:r>
    </w:p>
    <w:p w:rsidR="00B3204F" w:rsidRDefault="00B3204F" w:rsidP="00B3204F"/>
    <w:p w:rsidR="00B3204F" w:rsidRDefault="00B3204F" w:rsidP="00B3204F"/>
    <w:p w:rsidR="00B3204F" w:rsidRDefault="00B3204F" w:rsidP="00B3204F"/>
    <w:p w:rsidR="00B3204F" w:rsidRDefault="00B3204F" w:rsidP="00B3204F"/>
    <w:p w:rsidR="00B3204F" w:rsidRDefault="00B3204F" w:rsidP="00B3204F"/>
    <w:p w:rsidR="00B3204F" w:rsidRDefault="00B3204F" w:rsidP="00B3204F"/>
    <w:p w:rsidR="00B3204F" w:rsidRDefault="00B3204F" w:rsidP="00B3204F"/>
    <w:p w:rsidR="00B3204F" w:rsidRDefault="00B3204F" w:rsidP="00B3204F"/>
    <w:p w:rsidR="00B3204F" w:rsidRDefault="00B3204F" w:rsidP="00B3204F"/>
    <w:p w:rsidR="00B3204F" w:rsidRDefault="00B3204F" w:rsidP="00B3204F"/>
    <w:p w:rsidR="00B3204F" w:rsidRDefault="00B3204F" w:rsidP="00B3204F">
      <w:pPr>
        <w:tabs>
          <w:tab w:val="right" w:pos="7938"/>
        </w:tabs>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ISTILAH</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Absorbansi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suatu polarisasi cahaya yang terserap oleh bahan (komponen kimia) tertentu pada panjang gelombang tertentu sehingga akan memberikan warna tertentu terhadap baham</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Absorbsi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penyerapan</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Aglomerasi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pengumpulan, dan/atau penumpukan partikel atau zat menjadi satu</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Agregasi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terkumpulnya sejumlah partikel yang terpisah-pisah menjadi satu</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Akseptor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tempat untuk meletakkan cairan yang akan diambil secara berkala untuk dianalisis</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Aktuasi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menggerakkan dan mengarahkan</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Alzheimer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penyakit degeneratif dan bersifat progresif pada otak yang menyerang orang tua dan dikaitkan dengan perkembangan plak-plak beta amiloid pada otak</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korelasi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derajat hubungan linier (searah bukan timbal balik) antara dua variabel atau lebih</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Bioavailabilitas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ketersediaan hayati adalah fraksi dari dosis obat diberikan yang dapat mencapai sirkulasi sistemik</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Contour plot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nilai penyimpangan antara dua faktor dalam bentuk dua dimensi</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Crosslinker</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molekul yang reaktif secara kimia mampu menyerang gugus fungsi spesifik (seperti amina primer dan sulfidril) pada protein atau molekul lainya</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Degradasi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dekomposisi senyawa kimia secara bertahap</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Densitas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suatu besaran kerapatan massa benda yang dinyatakan dalam berat benda per satuan volume benda tersebut</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Desain faktorial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meneliti pengaruh dari dua atau lebih faktor dan kombinasi tiap level dari faktor-faktor dapat diselidiki secara lengkap</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Desirability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nilai yang menyatakan seberapa dekat nilai respon yang diprediksi dengan nilai respon yang diinginkan</w:t>
      </w:r>
    </w:p>
    <w:p w:rsidR="00B3204F" w:rsidRPr="00FC54EC"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Difusi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peristiwa mengalirnya/berpindahnya suatu zat dalam </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pelarut dari bagian berkonsentrasi tinggi ke bagian yang berkonsentrasi rendah </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sidRPr="00E1792D">
        <w:rPr>
          <w:rFonts w:ascii="Times New Roman" w:eastAsia="Times New Roman" w:hAnsi="Times New Roman" w:cs="Times New Roman"/>
          <w:i/>
          <w:sz w:val="24"/>
          <w:szCs w:val="24"/>
        </w:rPr>
        <w:t>Dynamic light scattering</w:t>
      </w:r>
      <w:r>
        <w:rPr>
          <w:rFonts w:ascii="Times New Roman" w:eastAsia="Times New Roman" w:hAnsi="Times New Roman" w:cs="Times New Roman"/>
          <w:sz w:val="24"/>
          <w:szCs w:val="24"/>
        </w:rPr>
        <w:tab/>
        <w:t>: teknologi yang mampu mengukur partikel hingga ukuran nanometer</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Efek terapi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efek yang diinginkan dari sebuah pengobatan dalam rentang dosis terapi</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Efikasi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kemanjuran; kemujaraban</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Elektrolit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suatu zat yang larut atau terurai ke dalam bentuk ion-ion dan selanjutnya larutan menjadi konduktor elektrik, ion-ion merupakan atom-atom bermuatan elektrik</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Ex vivo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mengacu pada eksperimen yang dilakukan di atau     pada jaringan dari suatu organisme di lingkungan eksternal dengan perubahan minimal kondisi alam</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First pass effect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fenomena metabolisme obat dimana konsentrasi obat berkurang cukup signifikan sebelum mencapai sirkulasi sistemik</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Formulasi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mencampurkan bahan aktif dengan bahan lainnya yang dimaksudkan untuk suatu tujuan tertentu</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Franz </w:t>
      </w:r>
      <w:r>
        <w:rPr>
          <w:rFonts w:ascii="Times New Roman" w:eastAsia="Times New Roman" w:hAnsi="Times New Roman" w:cs="Times New Roman"/>
          <w:i/>
          <w:sz w:val="24"/>
          <w:szCs w:val="24"/>
        </w:rPr>
        <w:t>diffusion cell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alat yang digunakan untuk melakukan uji difusi</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Heating cooling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metode pengujian stabilitas dipercepat menggunakan   dua suhu</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Hipersensitif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reaksi berlebihan, tidak diinginkan karena terlalu sensitifnya respon imun (merusak, menghasilkan ketidaknyamanan, dan teradang berakibat fatal)</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Idiopatik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kondisi medis yang belum dapat terungkap jelas penyebabnya</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Importance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kepentingan, keutamaan</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Intranasal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penghantaran agen terapetik dari rongga nasal ke otak secara langsung</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Interaction plot</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grafik interaksi merupakan grafik yang menunjukkan adanya interaksi antar faktor dalam menghasilkan respon berbeda</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 range</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dalam rentang nilai</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Karakterisasi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beberapa prosedur pengujian untuk melihat apakah produk yang dibuat sesuai dengan spesifikasi atau tidak</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Kompartemen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ruang atau tempat di dalam tubuh untuk senyawa kimia atau obat menetap setelah diserap</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Korelasi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salah satu analisis dalam statistika yang dipakai untuk mencari hubungan antara dua variabel yang bersifat kuantitatif</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Lag time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jeda waktu saat pemberian obat dan kadar obat dalam sirkulasi sistemik</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Larutan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campuran homogen yang terdiri dari dua atau lebih zat</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Magnetic stirrer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alat untuk menghomogenkan suatu larutan dengan pengadukan</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Maximize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nilai maksimum</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Morfologi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permukaan partikel</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Olfactory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organ penciuman</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Optimasi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suatu proses untuk mencapai hasil yang ideal</w:t>
      </w:r>
    </w:p>
    <w:p w:rsidR="00B3204F" w:rsidRDefault="00B3204F" w:rsidP="00B3204F">
      <w:pPr>
        <w:tabs>
          <w:tab w:val="left" w:pos="2268"/>
          <w:tab w:val="left" w:pos="2694"/>
          <w:tab w:val="left" w:pos="2835"/>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Optimum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kondisi yang terbaik</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p.a.</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bahan kimia yang memiliki kemurnian sangat tinggi (&gt;99,5%)</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PDI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jumlah yang dihitung dari dua parameter sederhana untuk data korelasi (</w:t>
      </w:r>
      <w:r>
        <w:rPr>
          <w:rFonts w:ascii="Times New Roman" w:eastAsia="Times New Roman" w:hAnsi="Times New Roman" w:cs="Times New Roman"/>
          <w:i/>
          <w:sz w:val="24"/>
          <w:szCs w:val="24"/>
        </w:rPr>
        <w:t>cumulants</w:t>
      </w:r>
      <w:r>
        <w:rPr>
          <w:rFonts w:ascii="Times New Roman" w:eastAsia="Times New Roman" w:hAnsi="Times New Roman" w:cs="Times New Roman"/>
          <w:sz w:val="24"/>
          <w:szCs w:val="24"/>
        </w:rPr>
        <w:t>)</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Pearson </w:t>
      </w:r>
      <w:r>
        <w:rPr>
          <w:rFonts w:ascii="Times New Roman" w:eastAsia="Times New Roman" w:hAnsi="Times New Roman" w:cs="Times New Roman"/>
          <w:i/>
          <w:sz w:val="24"/>
          <w:szCs w:val="24"/>
        </w:rPr>
        <w:t>correlation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analisis korelasi untuk data yang terdistribusi normal</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Perkutan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masuknya molekul obat dari luar kulit ke dalam jaringan di bawah kulit, kemudian menuju sirkulasi darah dengan mekanisme difusi pasif</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Permeabilitas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kemampuan yang dimiliki oleh suatu zat/membrane untuk meloloskan sejumlah partikel yang menembus atau melaluina</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alat yang digunakan untuk menentukan distribusi, ukuran, dan zeta potensial partikel</w:t>
      </w:r>
    </w:p>
    <w:p w:rsidR="00B3204F" w:rsidRDefault="00B3204F" w:rsidP="00B3204F">
      <w:pPr>
        <w:tabs>
          <w:tab w:val="left" w:pos="2694"/>
          <w:tab w:val="left" w:pos="2835"/>
        </w:tabs>
        <w:spacing w:after="0" w:line="240" w:lineRule="auto"/>
        <w:ind w:left="2835" w:hanging="2835"/>
        <w:rPr>
          <w:rFonts w:ascii="Times New Roman" w:eastAsia="Times New Roman" w:hAnsi="Times New Roman" w:cs="Times New Roman"/>
          <w:sz w:val="24"/>
          <w:szCs w:val="24"/>
        </w:rPr>
      </w:pPr>
      <w:r>
        <w:rPr>
          <w:rFonts w:ascii="Times New Roman" w:eastAsia="Times New Roman" w:hAnsi="Times New Roman" w:cs="Times New Roman"/>
          <w:sz w:val="24"/>
          <w:szCs w:val="24"/>
        </w:rPr>
        <w:t>Reseptor</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molekul protein yang   menerima   sinyal   kimia dari luar  sel   yang   mengarahkan   kegiatan   sel   seperti</w:t>
      </w:r>
    </w:p>
    <w:p w:rsidR="00B3204F" w:rsidRDefault="00B3204F" w:rsidP="00B3204F">
      <w:pPr>
        <w:tabs>
          <w:tab w:val="left" w:pos="2694"/>
          <w:tab w:val="left" w:pos="2835"/>
        </w:tabs>
        <w:spacing w:after="0" w:line="240" w:lineRule="auto"/>
        <w:ind w:left="2835" w:hanging="2835"/>
        <w:rPr>
          <w:rFonts w:ascii="Times New Roman" w:eastAsia="Times New Roman" w:hAnsi="Times New Roman" w:cs="Times New Roman"/>
          <w:sz w:val="24"/>
          <w:szCs w:val="24"/>
        </w:rPr>
      </w:pP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membelah atau mengizinkan molekul tertentu untuk masuk atau keluar sel</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Resonansi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proses bergetarnya suatu benda karena pengaruh benda lain yang memiliki frekuensiyang sama</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Sentrifugator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alat yang digunakan untuk memisahkan suatu senyawa berdasarkan perbedaan berat jenis molekul</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Sink</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mempertahankan volume pelarut lebih besar terhadap titik kejenuhan</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Simptomatik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pengobatan berdasarkan gejala yang timbul</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Stabilitas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kemampuan suatu produk untuk bertahan dalam batas yang ditetapkan sepanjang periode penyimpanan dan penggunaan, sifat dan karakteristiknya sama dengan yang dimilikinya pada saat dibuat</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Tight junction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area di antara membran dari dua sel berdekatan bergabung bersama untuk membentuk penghalang</w:t>
      </w:r>
    </w:p>
    <w:p w:rsidR="00B3204F"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Variabel bebas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variabel yang menyebabkan atau mempengaruhi, yaitu faktor-faktor yang diukur, dimanipulasi atau dipilih oleh peneliti untuk menentukan hubungan antara fenomena yang diobservasi atau diamati</w:t>
      </w:r>
    </w:p>
    <w:p w:rsidR="00B3204F" w:rsidRPr="008A0018" w:rsidRDefault="00B3204F" w:rsidP="00B3204F">
      <w:pPr>
        <w:tabs>
          <w:tab w:val="left" w:pos="2268"/>
          <w:tab w:val="left" w:pos="2694"/>
          <w:tab w:val="right" w:pos="7938"/>
        </w:tabs>
        <w:spacing w:after="0" w:line="240" w:lineRule="auto"/>
        <w:ind w:left="2835" w:hanging="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Zeta potensial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teknik untuk menentukan muatan permukaan nanopartikel dalam larutan (koloid)</w:t>
      </w:r>
    </w:p>
    <w:p w:rsidR="00B3204F" w:rsidRDefault="00B3204F" w:rsidP="00B3204F">
      <w:pPr>
        <w:pStyle w:val="Default"/>
        <w:spacing w:line="480" w:lineRule="auto"/>
        <w:rPr>
          <w:b/>
          <w:bCs/>
        </w:rPr>
        <w:sectPr w:rsidR="00B3204F" w:rsidSect="00282466">
          <w:headerReference w:type="default" r:id="rId20"/>
          <w:footerReference w:type="default" r:id="rId21"/>
          <w:pgSz w:w="11907" w:h="16839" w:code="9"/>
          <w:pgMar w:top="1701" w:right="1701" w:bottom="1701" w:left="2268" w:header="709" w:footer="709" w:gutter="0"/>
          <w:pgNumType w:fmt="lowerRoman" w:start="6"/>
          <w:cols w:space="720"/>
          <w:docGrid w:linePitch="360"/>
        </w:sectPr>
      </w:pPr>
    </w:p>
    <w:p w:rsidR="00B3204F" w:rsidRPr="00ED7157" w:rsidRDefault="00B3204F" w:rsidP="00B3204F">
      <w:pPr>
        <w:pStyle w:val="Default"/>
        <w:spacing w:line="480" w:lineRule="auto"/>
        <w:jc w:val="center"/>
      </w:pPr>
      <w:r w:rsidRPr="00ED7157">
        <w:rPr>
          <w:b/>
          <w:bCs/>
        </w:rPr>
        <w:lastRenderedPageBreak/>
        <w:t>BAB I</w:t>
      </w:r>
    </w:p>
    <w:p w:rsidR="00B3204F" w:rsidRPr="00ED7157" w:rsidRDefault="00B3204F" w:rsidP="00B3204F">
      <w:pPr>
        <w:spacing w:line="480" w:lineRule="auto"/>
        <w:jc w:val="center"/>
        <w:rPr>
          <w:rFonts w:ascii="Times New Roman" w:hAnsi="Times New Roman" w:cs="Times New Roman"/>
          <w:b/>
          <w:bCs/>
          <w:sz w:val="24"/>
          <w:szCs w:val="24"/>
        </w:rPr>
      </w:pPr>
      <w:r w:rsidRPr="00ED7157">
        <w:rPr>
          <w:rFonts w:ascii="Times New Roman" w:hAnsi="Times New Roman" w:cs="Times New Roman"/>
          <w:b/>
          <w:bCs/>
          <w:sz w:val="24"/>
          <w:szCs w:val="24"/>
        </w:rPr>
        <w:t>PENDAHULUAN</w:t>
      </w:r>
    </w:p>
    <w:p w:rsidR="00B3204F" w:rsidRDefault="00B3204F" w:rsidP="00B3204F">
      <w:pPr>
        <w:pStyle w:val="Default"/>
        <w:numPr>
          <w:ilvl w:val="1"/>
          <w:numId w:val="1"/>
        </w:numPr>
        <w:spacing w:line="480" w:lineRule="auto"/>
        <w:ind w:left="567" w:hanging="567"/>
        <w:jc w:val="both"/>
        <w:rPr>
          <w:b/>
          <w:bCs/>
        </w:rPr>
      </w:pPr>
      <w:r w:rsidRPr="00ED7157">
        <w:rPr>
          <w:b/>
          <w:bCs/>
        </w:rPr>
        <w:t>Latar Belakang</w:t>
      </w:r>
    </w:p>
    <w:p w:rsidR="00B3204F" w:rsidRDefault="00B3204F" w:rsidP="00B3204F">
      <w:pPr>
        <w:pStyle w:val="Default"/>
        <w:spacing w:line="480" w:lineRule="auto"/>
        <w:ind w:firstLine="567"/>
        <w:jc w:val="both"/>
        <w:rPr>
          <w:bCs/>
        </w:rPr>
      </w:pPr>
      <w:r>
        <w:rPr>
          <w:bCs/>
        </w:rPr>
        <w:t xml:space="preserve">Penyakit Alzheimer terjadi akibat adanya penurunan fungsi otak yang ditandai dengan abnormalitas di otak dan adanya penurunan neurontransmisi kolinergik pada otak karena peningkatan aktivitas asetilkolinesterase yang menyebabkan  penurunan tingkat asetilkolin. Oleh karena itu, pemberian inhibitor asetilkolinesterase digunakan dalam pengobatan penyakit Alzheimer dengan  menurunkan tingkat degradasi asetilkolin (Liesener </w:t>
      </w:r>
      <w:r w:rsidRPr="009901DF">
        <w:rPr>
          <w:bCs/>
          <w:i/>
        </w:rPr>
        <w:t>et al</w:t>
      </w:r>
      <w:r>
        <w:rPr>
          <w:bCs/>
        </w:rPr>
        <w:t xml:space="preserve">., 2007). </w:t>
      </w:r>
    </w:p>
    <w:p w:rsidR="00B3204F" w:rsidRDefault="00B3204F" w:rsidP="00B3204F">
      <w:pPr>
        <w:pStyle w:val="Default"/>
        <w:spacing w:line="480" w:lineRule="auto"/>
        <w:ind w:firstLine="567"/>
        <w:jc w:val="both"/>
        <w:rPr>
          <w:bCs/>
        </w:rPr>
      </w:pPr>
      <w:r>
        <w:rPr>
          <w:bCs/>
        </w:rPr>
        <w:t xml:space="preserve">Terapi untuk pengobatan Alzheimer yaitu menggunakan obat-obatan seperti fisostigmin dan donepezil. Obat ini diketahui bekerja secara selektif dalam menghambat enzim asetilkolinesterase dan bersifat </w:t>
      </w:r>
      <w:r w:rsidRPr="00ED7473">
        <w:rPr>
          <w:bCs/>
          <w:i/>
        </w:rPr>
        <w:t xml:space="preserve">reversible </w:t>
      </w:r>
      <w:r>
        <w:rPr>
          <w:bCs/>
        </w:rPr>
        <w:t xml:space="preserve">(Wibowo, 1999). Obat penghambat kolinesterase masih menjadi pilihan utama untuk terapi pada pasien. Namun, obat ini memiliki efek samping seperti hepatotoksisitas dan harga yang cukup mahal (Jung </w:t>
      </w:r>
      <w:r w:rsidRPr="001C25C8">
        <w:rPr>
          <w:bCs/>
          <w:i/>
        </w:rPr>
        <w:t>and</w:t>
      </w:r>
      <w:r>
        <w:rPr>
          <w:bCs/>
        </w:rPr>
        <w:t xml:space="preserve"> Park, </w:t>
      </w:r>
      <w:r w:rsidRPr="00A02ACB">
        <w:rPr>
          <w:bCs/>
        </w:rPr>
        <w:t>2007</w:t>
      </w:r>
      <w:r>
        <w:rPr>
          <w:bCs/>
        </w:rPr>
        <w:t>). Selain itu, toksisitas yang cukup banyak seperti nausea, diare, muntah, insomnia dan gejala gastrointestinal (Wijaya, 2013). Oleh karena itu, digunakan tanaman yang berpotensi sebagai inhibitor asetilkolinesterase salah satunya adalah tanaman petai (</w:t>
      </w:r>
      <w:r w:rsidRPr="001C25C8">
        <w:rPr>
          <w:bCs/>
          <w:i/>
        </w:rPr>
        <w:t>Parkia speciosa</w:t>
      </w:r>
      <w:r>
        <w:rPr>
          <w:bCs/>
        </w:rPr>
        <w:t xml:space="preserve"> Hassk.).</w:t>
      </w:r>
    </w:p>
    <w:p w:rsidR="00B3204F" w:rsidRDefault="00B3204F" w:rsidP="00B3204F">
      <w:pPr>
        <w:pStyle w:val="Default"/>
        <w:spacing w:line="480" w:lineRule="auto"/>
        <w:ind w:firstLine="567"/>
        <w:jc w:val="both"/>
        <w:sectPr w:rsidR="00B3204F" w:rsidSect="004D5F4E">
          <w:headerReference w:type="first" r:id="rId22"/>
          <w:footerReference w:type="first" r:id="rId23"/>
          <w:pgSz w:w="11907" w:h="16839" w:code="9"/>
          <w:pgMar w:top="1701" w:right="1701" w:bottom="1701" w:left="2268" w:header="709" w:footer="709" w:gutter="0"/>
          <w:pgNumType w:start="1"/>
          <w:cols w:space="720"/>
          <w:titlePg/>
          <w:docGrid w:linePitch="360"/>
        </w:sectPr>
      </w:pPr>
      <w:r>
        <w:rPr>
          <w:bCs/>
        </w:rPr>
        <w:t>Petai (</w:t>
      </w:r>
      <w:r w:rsidRPr="00AA0DE9">
        <w:rPr>
          <w:bCs/>
          <w:i/>
        </w:rPr>
        <w:t>Parkia speciosa</w:t>
      </w:r>
      <w:r>
        <w:rPr>
          <w:bCs/>
        </w:rPr>
        <w:t xml:space="preserve"> Hassk.) merupakan salah satu tanaman obat yang memiliki khasiat sebagai antioksidan dan neuroprotektif yang mempengaruhi modalitas protein Tau pada penderita Alzheimer (Ahmed </w:t>
      </w:r>
      <w:r w:rsidRPr="00FF1ADD">
        <w:rPr>
          <w:bCs/>
          <w:i/>
        </w:rPr>
        <w:t>et al</w:t>
      </w:r>
      <w:r>
        <w:rPr>
          <w:bCs/>
        </w:rPr>
        <w:t xml:space="preserve">., 2013). Menurut penelitian </w:t>
      </w:r>
      <w:r w:rsidRPr="00ED7157">
        <w:t>Yulanri (2018)</w:t>
      </w:r>
      <w:r>
        <w:t xml:space="preserve">, </w:t>
      </w:r>
      <w:r w:rsidRPr="00ED7157">
        <w:t>ekst</w:t>
      </w:r>
      <w:r>
        <w:t>rak kulit buah petai pada konsentrasi 100 ppm dapat menginhibisi enzim asetilkolinesterase sebesar 28,49% dengan IC</w:t>
      </w:r>
      <w:r w:rsidRPr="00994160">
        <w:rPr>
          <w:vertAlign w:val="subscript"/>
        </w:rPr>
        <w:t>50</w:t>
      </w:r>
    </w:p>
    <w:p w:rsidR="00B3204F" w:rsidRPr="00CC7377" w:rsidRDefault="00B3204F" w:rsidP="00B3204F">
      <w:pPr>
        <w:pStyle w:val="Default"/>
        <w:spacing w:line="480" w:lineRule="auto"/>
        <w:jc w:val="both"/>
        <w:rPr>
          <w:bCs/>
        </w:rPr>
      </w:pPr>
      <w:r>
        <w:lastRenderedPageBreak/>
        <w:t>75,72 µg/mL. Nilai IC</w:t>
      </w:r>
      <w:r w:rsidRPr="00994160">
        <w:rPr>
          <w:vertAlign w:val="subscript"/>
        </w:rPr>
        <w:t>50</w:t>
      </w:r>
      <w:r>
        <w:rPr>
          <w:vertAlign w:val="subscript"/>
        </w:rPr>
        <w:t xml:space="preserve"> </w:t>
      </w:r>
      <w:r>
        <w:t>ekstrak kulit buah petai yang diperoleh termasuk pada kelompok aktivitas antioksidan kuat, sehingga dapat berpotensi untuk digunakan sebagai salah satu pengobatan penyakit Alzheimer.</w:t>
      </w:r>
    </w:p>
    <w:p w:rsidR="00B3204F" w:rsidRDefault="00B3204F" w:rsidP="00B3204F">
      <w:pPr>
        <w:pStyle w:val="Default"/>
        <w:spacing w:line="480" w:lineRule="auto"/>
        <w:ind w:firstLine="567"/>
        <w:jc w:val="both"/>
      </w:pPr>
      <w:r>
        <w:t xml:space="preserve">Pengobatan penyakit Alzheimer umumnya menggunakan rute oral. Sistem penghantaran menggunakan rute oral dipengaruhi oleh asam lambung, enzim pencernaan dan metabolisme lintas pertama di hati dan usus yang membuat obat akan membutuhkan waktu yang lama untuk mencapai sel target (Ramadon, 2016). Selain itu, kekurangan dari rute pemberian melalui oral yaitu dibutuhkan waktu yang lama untuk menimbulkan efek terapi. </w:t>
      </w:r>
    </w:p>
    <w:p w:rsidR="00B3204F" w:rsidRDefault="00B3204F" w:rsidP="00B3204F">
      <w:pPr>
        <w:pStyle w:val="Default"/>
        <w:spacing w:line="480" w:lineRule="auto"/>
        <w:ind w:firstLine="567"/>
        <w:jc w:val="both"/>
      </w:pPr>
      <w:r>
        <w:t>Diperlukan salah satu alternatif sistem penghantaran selain oral yaitu melalui nasal yang mempunyai onset yang cepat, tidak melewati metabolisme lintas pertama di hati dan usus serta penyerapan yang cepat ke sel target melalui vaskularisasi mukosa (Parvathi, 2012). Keuntungan lain dari penggunaan rute intranasal yaitu transportasi langsung ke sirkulasi sistemik dan sistem saraf pusat  sehingga dapat digunakan untuk pengobatan Alzheimer (Gulati, 2013).</w:t>
      </w:r>
    </w:p>
    <w:p w:rsidR="00B3204F" w:rsidRPr="00B85765" w:rsidRDefault="00B3204F" w:rsidP="00B3204F">
      <w:pPr>
        <w:pStyle w:val="Default"/>
        <w:tabs>
          <w:tab w:val="left" w:pos="567"/>
        </w:tabs>
        <w:spacing w:line="480" w:lineRule="auto"/>
        <w:jc w:val="both"/>
      </w:pPr>
      <w:r>
        <w:tab/>
        <w:t xml:space="preserve">Faktor yang dapat mempengaruhi penyerapan obat melalui intranasal salah satunya adalah ukuran partikel. </w:t>
      </w:r>
      <w:r>
        <w:rPr>
          <w:rFonts w:eastAsia="Times New Roman"/>
          <w:lang w:eastAsia="id-ID"/>
        </w:rPr>
        <w:t>Ukuran partikel yang digunakan untuk rute pemberian intranasal yaitu 250 nm (Elnaggar, 2015). Oleh karena itu, diformulasikan sediaan dalam bentuk nanopartikel yang memiliki kemampuan difusi dan penetrasi yang lebih baik sehingga meningkatkan penyerapan obat (Mardliyati, 2012).</w:t>
      </w:r>
    </w:p>
    <w:p w:rsidR="00B3204F" w:rsidRPr="00676846" w:rsidRDefault="00B3204F" w:rsidP="00B3204F">
      <w:pPr>
        <w:pStyle w:val="Default"/>
        <w:spacing w:line="480" w:lineRule="auto"/>
        <w:ind w:firstLine="567"/>
        <w:jc w:val="both"/>
        <w:rPr>
          <w:rFonts w:asciiTheme="minorHAnsi" w:eastAsia="Times New Roman" w:hAnsiTheme="minorHAnsi" w:cstheme="minorHAnsi"/>
          <w:lang w:eastAsia="id-ID"/>
        </w:rPr>
      </w:pPr>
      <w:r>
        <w:rPr>
          <w:rFonts w:eastAsia="Times New Roman"/>
          <w:lang w:eastAsia="id-ID"/>
        </w:rPr>
        <w:t xml:space="preserve">Pembuatan nanopartikel salah satunya dibuat dengan </w:t>
      </w:r>
      <w:r w:rsidRPr="00ED7157">
        <w:rPr>
          <w:rFonts w:eastAsia="Times New Roman"/>
          <w:lang w:eastAsia="id-ID"/>
        </w:rPr>
        <w:t>menggunakan</w:t>
      </w:r>
      <w:r>
        <w:rPr>
          <w:rFonts w:eastAsia="Times New Roman"/>
          <w:lang w:eastAsia="id-ID"/>
        </w:rPr>
        <w:t xml:space="preserve"> metode gelasi ionik. Metode ini menggunakan</w:t>
      </w:r>
      <w:r w:rsidRPr="00ED7157">
        <w:rPr>
          <w:rFonts w:eastAsia="Times New Roman"/>
          <w:lang w:eastAsia="id-ID"/>
        </w:rPr>
        <w:t xml:space="preserve"> kitosan sebagai </w:t>
      </w:r>
      <w:r>
        <w:rPr>
          <w:rFonts w:eastAsia="Times New Roman"/>
          <w:lang w:eastAsia="id-ID"/>
        </w:rPr>
        <w:t xml:space="preserve">polimer kationik yang dilarutkan dalam asam asetat 1% kemudian berinteraksi dengan </w:t>
      </w:r>
      <w:r w:rsidRPr="00AC5DB5">
        <w:rPr>
          <w:rFonts w:eastAsia="Times New Roman"/>
          <w:i/>
          <w:lang w:eastAsia="id-ID"/>
        </w:rPr>
        <w:t>crosslinker</w:t>
      </w:r>
      <w:r>
        <w:rPr>
          <w:rFonts w:eastAsia="Times New Roman"/>
          <w:lang w:eastAsia="id-ID"/>
        </w:rPr>
        <w:t xml:space="preserve"> </w:t>
      </w:r>
      <w:r>
        <w:rPr>
          <w:rFonts w:eastAsia="Times New Roman"/>
          <w:lang w:eastAsia="id-ID"/>
        </w:rPr>
        <w:lastRenderedPageBreak/>
        <w:t xml:space="preserve">seperti </w:t>
      </w:r>
      <w:r w:rsidRPr="00A22E4E">
        <w:rPr>
          <w:i/>
        </w:rPr>
        <w:t>sodium tripolyphosphate</w:t>
      </w:r>
      <w:r w:rsidRPr="00A22E4E">
        <w:t xml:space="preserve"> (STPP)</w:t>
      </w:r>
      <w:r>
        <w:t xml:space="preserve">. Pemilihan STPP sebagai </w:t>
      </w:r>
      <w:r w:rsidRPr="00676846">
        <w:rPr>
          <w:i/>
        </w:rPr>
        <w:t>crosslinker</w:t>
      </w:r>
      <w:r>
        <w:t xml:space="preserve"> karena dapat membentuk ikatan yang kuat dengan kitosan.</w:t>
      </w:r>
    </w:p>
    <w:p w:rsidR="00B3204F" w:rsidRDefault="00B3204F" w:rsidP="00B3204F">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menggunakan konsentrasi kitosan sebanyak 0,1% dan konsentrasi </w:t>
      </w:r>
      <w:r w:rsidRPr="00A22E4E">
        <w:rPr>
          <w:rFonts w:ascii="Times New Roman" w:hAnsi="Times New Roman" w:cs="Times New Roman"/>
          <w:i/>
          <w:sz w:val="24"/>
          <w:szCs w:val="24"/>
        </w:rPr>
        <w:t>sodium tripolyphosphate</w:t>
      </w:r>
      <w:r w:rsidRPr="00A22E4E">
        <w:rPr>
          <w:rFonts w:ascii="Times New Roman" w:hAnsi="Times New Roman" w:cs="Times New Roman"/>
          <w:sz w:val="24"/>
          <w:szCs w:val="24"/>
        </w:rPr>
        <w:t xml:space="preserve"> (STPP)</w:t>
      </w:r>
      <w:r>
        <w:rPr>
          <w:rFonts w:ascii="Times New Roman" w:hAnsi="Times New Roman" w:cs="Times New Roman"/>
          <w:sz w:val="24"/>
          <w:szCs w:val="24"/>
        </w:rPr>
        <w:t xml:space="preserve"> dengan konsentrasi sebesar 0,233%. </w:t>
      </w:r>
      <w:r w:rsidRPr="00ED7157">
        <w:rPr>
          <w:rFonts w:ascii="Times New Roman" w:hAnsi="Times New Roman" w:cs="Times New Roman"/>
          <w:sz w:val="24"/>
          <w:szCs w:val="24"/>
        </w:rPr>
        <w:t>Men</w:t>
      </w:r>
      <w:r>
        <w:rPr>
          <w:rFonts w:ascii="Times New Roman" w:hAnsi="Times New Roman" w:cs="Times New Roman"/>
          <w:sz w:val="24"/>
          <w:szCs w:val="24"/>
        </w:rPr>
        <w:t>urut penelitian Petrilia (2018)</w:t>
      </w:r>
      <w:r w:rsidRPr="00ED7157">
        <w:rPr>
          <w:rFonts w:ascii="Times New Roman" w:hAnsi="Times New Roman" w:cs="Times New Roman"/>
          <w:sz w:val="24"/>
          <w:szCs w:val="24"/>
        </w:rPr>
        <w:t xml:space="preserve"> konsentrasi kitosan sebanyak </w:t>
      </w:r>
      <w:r>
        <w:rPr>
          <w:rFonts w:ascii="Times New Roman" w:hAnsi="Times New Roman" w:cs="Times New Roman"/>
          <w:sz w:val="24"/>
          <w:szCs w:val="24"/>
        </w:rPr>
        <w:t>0,</w:t>
      </w:r>
      <w:r w:rsidRPr="00ED7157">
        <w:rPr>
          <w:rFonts w:ascii="Times New Roman" w:hAnsi="Times New Roman" w:cs="Times New Roman"/>
          <w:sz w:val="24"/>
          <w:szCs w:val="24"/>
        </w:rPr>
        <w:t xml:space="preserve">1% dengan </w:t>
      </w:r>
      <w:r w:rsidRPr="00ED7157">
        <w:rPr>
          <w:rFonts w:ascii="Times New Roman" w:hAnsi="Times New Roman" w:cs="Times New Roman"/>
          <w:i/>
          <w:sz w:val="24"/>
          <w:szCs w:val="24"/>
        </w:rPr>
        <w:t>crosslinker</w:t>
      </w:r>
      <w:r>
        <w:rPr>
          <w:rFonts w:ascii="Times New Roman" w:hAnsi="Times New Roman" w:cs="Times New Roman"/>
          <w:i/>
          <w:sz w:val="24"/>
          <w:szCs w:val="24"/>
        </w:rPr>
        <w:t xml:space="preserve"> </w:t>
      </w:r>
      <w:r>
        <w:rPr>
          <w:rFonts w:ascii="Times New Roman" w:hAnsi="Times New Roman" w:cs="Times New Roman"/>
          <w:sz w:val="24"/>
          <w:szCs w:val="24"/>
        </w:rPr>
        <w:t xml:space="preserve">yaitu </w:t>
      </w:r>
      <w:r w:rsidRPr="00A22E4E">
        <w:rPr>
          <w:rFonts w:ascii="Times New Roman" w:hAnsi="Times New Roman" w:cs="Times New Roman"/>
          <w:i/>
          <w:sz w:val="24"/>
          <w:szCs w:val="24"/>
        </w:rPr>
        <w:t>sodium tripolyphosphate</w:t>
      </w:r>
      <w:r w:rsidRPr="00A22E4E">
        <w:rPr>
          <w:rFonts w:ascii="Times New Roman" w:hAnsi="Times New Roman" w:cs="Times New Roman"/>
          <w:sz w:val="24"/>
          <w:szCs w:val="24"/>
        </w:rPr>
        <w:t xml:space="preserve"> (STPP)</w:t>
      </w:r>
      <w:r w:rsidRPr="00ED7157">
        <w:rPr>
          <w:rFonts w:ascii="Times New Roman" w:hAnsi="Times New Roman" w:cs="Times New Roman"/>
          <w:sz w:val="24"/>
          <w:szCs w:val="24"/>
        </w:rPr>
        <w:t xml:space="preserve"> </w:t>
      </w:r>
      <w:r>
        <w:rPr>
          <w:rFonts w:ascii="Times New Roman" w:hAnsi="Times New Roman" w:cs="Times New Roman"/>
          <w:sz w:val="24"/>
          <w:szCs w:val="24"/>
        </w:rPr>
        <w:t xml:space="preserve">dengan konsentrasi 0,233% menggunakan kecepatan pengadukan 1496,76 rpm akan </w:t>
      </w:r>
      <w:r w:rsidRPr="00ED7157">
        <w:rPr>
          <w:rFonts w:ascii="Times New Roman" w:hAnsi="Times New Roman" w:cs="Times New Roman"/>
          <w:sz w:val="24"/>
          <w:szCs w:val="24"/>
        </w:rPr>
        <w:t>menghasi</w:t>
      </w:r>
      <w:r>
        <w:rPr>
          <w:rFonts w:ascii="Times New Roman" w:hAnsi="Times New Roman" w:cs="Times New Roman"/>
          <w:sz w:val="24"/>
          <w:szCs w:val="24"/>
        </w:rPr>
        <w:t>lkan ukuran partikel 3893,1 nm yang termasuk dalam ukuran mikropartikel. Sehingga pada penelitian ini akan menggunakan variasi jenis alat dan lama waktu pengecilan ukuran untuk mendapatkan ukuran nanopartikel.</w:t>
      </w:r>
    </w:p>
    <w:p w:rsidR="00B3204F" w:rsidRDefault="00B3204F" w:rsidP="00B3204F">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Salah satu cara untuk mendapatkan ukuran nanopartikel yaitu dengan cara memperkecil ukuran partikel melalui proses homogenisasi. Proses homogenisasi menggunakan suatu alat </w:t>
      </w:r>
      <w:r w:rsidRPr="0042343F">
        <w:rPr>
          <w:rFonts w:ascii="Times New Roman" w:hAnsi="Times New Roman" w:cs="Times New Roman"/>
          <w:i/>
          <w:sz w:val="24"/>
          <w:szCs w:val="24"/>
        </w:rPr>
        <w:t>homogenizer</w:t>
      </w:r>
      <w:r>
        <w:rPr>
          <w:rFonts w:ascii="Times New Roman" w:hAnsi="Times New Roman" w:cs="Times New Roman"/>
          <w:sz w:val="24"/>
          <w:szCs w:val="24"/>
        </w:rPr>
        <w:t xml:space="preserve"> seperti Ultra Turrax dan </w:t>
      </w:r>
      <w:r w:rsidRPr="009740E6">
        <w:rPr>
          <w:rFonts w:ascii="Times New Roman" w:hAnsi="Times New Roman" w:cs="Times New Roman"/>
          <w:i/>
          <w:sz w:val="24"/>
          <w:szCs w:val="24"/>
        </w:rPr>
        <w:t>bath sonicator</w:t>
      </w:r>
      <w:r>
        <w:rPr>
          <w:rFonts w:ascii="Times New Roman" w:hAnsi="Times New Roman" w:cs="Times New Roman"/>
          <w:sz w:val="24"/>
          <w:szCs w:val="24"/>
        </w:rPr>
        <w:t xml:space="preserve">. Ultra Turrax menggunakan kecepatan putaran yang tinggi sehingga dapat memecah partikel karena adanya aliran turbulensi yang membentuk partikel lebih kecil (Yovian, 2014). Frekuensi yang tinggi pada  </w:t>
      </w:r>
      <w:r w:rsidRPr="009740E6">
        <w:rPr>
          <w:rFonts w:ascii="Times New Roman" w:hAnsi="Times New Roman" w:cs="Times New Roman"/>
          <w:i/>
          <w:sz w:val="24"/>
          <w:szCs w:val="24"/>
        </w:rPr>
        <w:t>bath sonicator</w:t>
      </w:r>
      <w:r>
        <w:rPr>
          <w:rFonts w:ascii="Times New Roman" w:hAnsi="Times New Roman" w:cs="Times New Roman"/>
          <w:i/>
          <w:sz w:val="24"/>
          <w:szCs w:val="24"/>
        </w:rPr>
        <w:t xml:space="preserve"> </w:t>
      </w:r>
      <w:r>
        <w:rPr>
          <w:rFonts w:ascii="Times New Roman" w:hAnsi="Times New Roman" w:cs="Times New Roman"/>
          <w:sz w:val="24"/>
          <w:szCs w:val="24"/>
        </w:rPr>
        <w:t>dapat memecah ion-ion dalam molekul dan memisahkan penggumpalan partikel (</w:t>
      </w:r>
      <w:r w:rsidRPr="009A7431">
        <w:rPr>
          <w:rFonts w:ascii="Times New Roman" w:hAnsi="Times New Roman" w:cs="Times New Roman"/>
          <w:sz w:val="24"/>
          <w:szCs w:val="24"/>
        </w:rPr>
        <w:t>aglomerasi</w:t>
      </w:r>
      <w:r>
        <w:rPr>
          <w:rFonts w:ascii="Times New Roman" w:hAnsi="Times New Roman" w:cs="Times New Roman"/>
          <w:sz w:val="24"/>
          <w:szCs w:val="24"/>
        </w:rPr>
        <w:t xml:space="preserve">) sehingga dapat terdispersi secara sempurna. Oleh karena itu, alat ini digunakan untuk memperkecil ukuran partikel yang akan mempengaruhi terhadap jumlah partikel yang di </w:t>
      </w:r>
      <w:r w:rsidRPr="00534F3D">
        <w:rPr>
          <w:rFonts w:ascii="Times New Roman" w:hAnsi="Times New Roman" w:cs="Times New Roman"/>
          <w:i/>
          <w:sz w:val="24"/>
          <w:szCs w:val="24"/>
        </w:rPr>
        <w:t>uptake</w:t>
      </w:r>
      <w:r>
        <w:rPr>
          <w:rFonts w:ascii="Times New Roman" w:hAnsi="Times New Roman" w:cs="Times New Roman"/>
          <w:sz w:val="24"/>
          <w:szCs w:val="24"/>
        </w:rPr>
        <w:t xml:space="preserve"> dalam sel tubuh manusia (Winarti, 2011). </w:t>
      </w:r>
    </w:p>
    <w:p w:rsidR="00B3204F" w:rsidRPr="00CC54DD" w:rsidRDefault="00B3204F" w:rsidP="00B3204F">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Lama waktu pengecilan ukuran selama 5 dan 10 menit dengan menggunakan Ultra Turrax dan </w:t>
      </w:r>
      <w:r w:rsidRPr="00CC54DD">
        <w:rPr>
          <w:rFonts w:ascii="Times New Roman" w:hAnsi="Times New Roman" w:cs="Times New Roman"/>
          <w:i/>
          <w:sz w:val="24"/>
          <w:szCs w:val="24"/>
        </w:rPr>
        <w:t>bath sonicator</w:t>
      </w:r>
      <w:r>
        <w:rPr>
          <w:rFonts w:ascii="Times New Roman" w:hAnsi="Times New Roman" w:cs="Times New Roman"/>
          <w:sz w:val="24"/>
          <w:szCs w:val="24"/>
        </w:rPr>
        <w:t xml:space="preserve"> serta lama waktu pengadukan selama 30 dan 60 menit diharapkan dapat mengecilkan ukuran partikel menjadi nanopartikel. Menurut Taurina (2017) semakin lama waktu pengecilan ukuran </w:t>
      </w:r>
      <w:r>
        <w:rPr>
          <w:rFonts w:ascii="Times New Roman" w:hAnsi="Times New Roman" w:cs="Times New Roman"/>
          <w:sz w:val="24"/>
          <w:szCs w:val="24"/>
        </w:rPr>
        <w:lastRenderedPageBreak/>
        <w:t xml:space="preserve">akan menghasilkan ukuran partikel yang semakin kecil karena semakin banyak partikel yang terpecah menjadi partikel berukuran nano. Penelitian ini bertujuan untuk mengoptimasi jenis alat dan lama waktu pengecilan ukuran dengan menggunakan program </w:t>
      </w:r>
      <w:r w:rsidRPr="00F424EA">
        <w:rPr>
          <w:rFonts w:ascii="Times New Roman" w:hAnsi="Times New Roman" w:cs="Times New Roman"/>
          <w:sz w:val="24"/>
          <w:szCs w:val="24"/>
        </w:rPr>
        <w:t>Design Expert</w:t>
      </w:r>
      <w:r>
        <w:rPr>
          <w:rFonts w:ascii="Times New Roman" w:hAnsi="Times New Roman" w:cs="Times New Roman"/>
          <w:sz w:val="24"/>
          <w:szCs w:val="24"/>
        </w:rPr>
        <w:t xml:space="preserve"> untuk memperoleh formula optimum dari suatu sediaan nanopartikel dan melakukan karakterisasi terhadap sediaan nanopartikel intranasal seperti ukuran partikel, zeta potensial, </w:t>
      </w:r>
      <w:r w:rsidRPr="00CC54DD">
        <w:rPr>
          <w:rFonts w:ascii="Times New Roman" w:hAnsi="Times New Roman" w:cs="Times New Roman"/>
          <w:i/>
          <w:sz w:val="24"/>
          <w:szCs w:val="24"/>
        </w:rPr>
        <w:t>polydispersity index</w:t>
      </w:r>
      <w:r>
        <w:rPr>
          <w:rFonts w:ascii="Times New Roman" w:hAnsi="Times New Roman" w:cs="Times New Roman"/>
          <w:sz w:val="24"/>
          <w:szCs w:val="24"/>
        </w:rPr>
        <w:t xml:space="preserve">, </w:t>
      </w:r>
      <w:r w:rsidRPr="00CC54DD">
        <w:rPr>
          <w:rFonts w:ascii="Times New Roman" w:hAnsi="Times New Roman" w:cs="Times New Roman"/>
          <w:i/>
          <w:sz w:val="24"/>
          <w:szCs w:val="24"/>
        </w:rPr>
        <w:t>pump delivery</w:t>
      </w:r>
      <w:r>
        <w:rPr>
          <w:rFonts w:ascii="Times New Roman" w:hAnsi="Times New Roman" w:cs="Times New Roman"/>
          <w:sz w:val="24"/>
          <w:szCs w:val="24"/>
        </w:rPr>
        <w:t>, keseragaman bobot semprot, viskositas dan pola geometri semprot dari formula optimum yang dihasilkan.</w:t>
      </w:r>
    </w:p>
    <w:p w:rsidR="00B3204F" w:rsidRPr="00ED7157" w:rsidRDefault="00B3204F" w:rsidP="00B3204F">
      <w:pPr>
        <w:tabs>
          <w:tab w:val="left" w:pos="567"/>
        </w:tabs>
        <w:spacing w:after="0" w:line="480" w:lineRule="auto"/>
        <w:rPr>
          <w:rFonts w:ascii="Times New Roman" w:hAnsi="Times New Roman" w:cs="Times New Roman"/>
          <w:sz w:val="24"/>
          <w:szCs w:val="24"/>
        </w:rPr>
      </w:pPr>
      <w:r w:rsidRPr="00ED7157">
        <w:rPr>
          <w:rFonts w:ascii="Times New Roman" w:hAnsi="Times New Roman" w:cs="Times New Roman"/>
          <w:b/>
          <w:bCs/>
          <w:sz w:val="24"/>
          <w:szCs w:val="24"/>
        </w:rPr>
        <w:t>1.2</w:t>
      </w:r>
      <w:r>
        <w:rPr>
          <w:rFonts w:ascii="Times New Roman" w:hAnsi="Times New Roman" w:cs="Times New Roman"/>
          <w:b/>
          <w:bCs/>
          <w:sz w:val="24"/>
          <w:szCs w:val="24"/>
        </w:rPr>
        <w:tab/>
      </w:r>
      <w:r w:rsidRPr="00ED7157">
        <w:rPr>
          <w:rFonts w:ascii="Times New Roman" w:hAnsi="Times New Roman" w:cs="Times New Roman"/>
          <w:b/>
          <w:bCs/>
          <w:sz w:val="24"/>
          <w:szCs w:val="24"/>
        </w:rPr>
        <w:t xml:space="preserve">Rumusan Masalah </w:t>
      </w:r>
    </w:p>
    <w:p w:rsidR="00B3204F" w:rsidRPr="00233410" w:rsidRDefault="00B3204F" w:rsidP="00B3204F">
      <w:pPr>
        <w:tabs>
          <w:tab w:val="left" w:pos="567"/>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ED7157">
        <w:rPr>
          <w:rFonts w:ascii="Times New Roman" w:hAnsi="Times New Roman" w:cs="Times New Roman"/>
          <w:sz w:val="24"/>
          <w:szCs w:val="24"/>
        </w:rPr>
        <w:t>Berdasarkan latar belakang maka rumusan masalah pada penelitian ini adalah:</w:t>
      </w:r>
    </w:p>
    <w:p w:rsidR="00B3204F" w:rsidRDefault="00B3204F" w:rsidP="00B3204F">
      <w:pPr>
        <w:pStyle w:val="ListParagraph"/>
        <w:numPr>
          <w:ilvl w:val="0"/>
          <w:numId w:val="4"/>
        </w:numPr>
        <w:tabs>
          <w:tab w:val="left" w:pos="567"/>
        </w:tabs>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Bagaimana pengaruh variasi jenis alat pengecil ukuran serta lama waktu pengadukan terhadap sediaan nanopartikel ekstrak petai</w:t>
      </w:r>
      <w:r w:rsidRPr="00835932">
        <w:rPr>
          <w:rFonts w:ascii="Times New Roman" w:hAnsi="Times New Roman" w:cs="Times New Roman"/>
          <w:sz w:val="24"/>
          <w:szCs w:val="24"/>
        </w:rPr>
        <w:t xml:space="preserve"> </w:t>
      </w:r>
      <w:r>
        <w:rPr>
          <w:rFonts w:ascii="Times New Roman" w:hAnsi="Times New Roman" w:cs="Times New Roman"/>
          <w:sz w:val="24"/>
          <w:szCs w:val="24"/>
        </w:rPr>
        <w:t>yang dihasilkan (Organoleptis, pH, persen efisiensi penjerapan, stabilitas, waktu sedimentasi, volume sedimentasi dan jumlah redispersi)?</w:t>
      </w:r>
    </w:p>
    <w:p w:rsidR="00B3204F" w:rsidRDefault="00B3204F" w:rsidP="00B3204F">
      <w:pPr>
        <w:pStyle w:val="ListParagraph"/>
        <w:numPr>
          <w:ilvl w:val="0"/>
          <w:numId w:val="4"/>
        </w:numPr>
        <w:tabs>
          <w:tab w:val="left" w:pos="567"/>
        </w:tabs>
        <w:spacing w:after="0" w:line="480" w:lineRule="auto"/>
        <w:ind w:left="567" w:hanging="567"/>
        <w:rPr>
          <w:rFonts w:ascii="Times New Roman" w:hAnsi="Times New Roman" w:cs="Times New Roman"/>
          <w:sz w:val="24"/>
          <w:szCs w:val="24"/>
        </w:rPr>
      </w:pPr>
      <w:r w:rsidRPr="00EC500D">
        <w:rPr>
          <w:rFonts w:ascii="Times New Roman" w:hAnsi="Times New Roman" w:cs="Times New Roman"/>
          <w:sz w:val="24"/>
          <w:szCs w:val="24"/>
        </w:rPr>
        <w:t>Bagaimana karakteristik nanopartikel (ukur</w:t>
      </w:r>
      <w:r>
        <w:rPr>
          <w:rFonts w:ascii="Times New Roman" w:hAnsi="Times New Roman" w:cs="Times New Roman"/>
          <w:sz w:val="24"/>
          <w:szCs w:val="24"/>
        </w:rPr>
        <w:t xml:space="preserve">an partikel, zeta potensial, </w:t>
      </w:r>
      <w:r>
        <w:rPr>
          <w:rFonts w:ascii="Times New Roman" w:hAnsi="Times New Roman" w:cs="Times New Roman"/>
          <w:i/>
          <w:sz w:val="24"/>
          <w:szCs w:val="24"/>
        </w:rPr>
        <w:t>polydispersity index</w:t>
      </w:r>
      <w:r>
        <w:rPr>
          <w:rFonts w:ascii="Times New Roman" w:hAnsi="Times New Roman" w:cs="Times New Roman"/>
          <w:sz w:val="24"/>
          <w:szCs w:val="24"/>
        </w:rPr>
        <w:t xml:space="preserve">) </w:t>
      </w:r>
      <w:r w:rsidRPr="00EC500D">
        <w:rPr>
          <w:rFonts w:ascii="Times New Roman" w:hAnsi="Times New Roman" w:cs="Times New Roman"/>
          <w:sz w:val="24"/>
          <w:szCs w:val="24"/>
        </w:rPr>
        <w:t>dari formula optimum?</w:t>
      </w:r>
    </w:p>
    <w:p w:rsidR="00B3204F" w:rsidRPr="001F7706" w:rsidRDefault="00B3204F" w:rsidP="00B3204F">
      <w:pPr>
        <w:pStyle w:val="ListParagraph"/>
        <w:numPr>
          <w:ilvl w:val="0"/>
          <w:numId w:val="4"/>
        </w:numPr>
        <w:tabs>
          <w:tab w:val="left" w:pos="567"/>
        </w:tabs>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Bagaimana </w:t>
      </w:r>
      <w:r>
        <w:rPr>
          <w:rFonts w:asciiTheme="majorBidi" w:hAnsiTheme="majorBidi" w:cstheme="majorBidi"/>
          <w:sz w:val="24"/>
          <w:szCs w:val="24"/>
        </w:rPr>
        <w:t>karakteristik</w:t>
      </w:r>
      <w:r w:rsidRPr="00ED7157">
        <w:rPr>
          <w:rFonts w:ascii="Times New Roman" w:hAnsi="Times New Roman" w:cs="Times New Roman"/>
          <w:sz w:val="24"/>
          <w:szCs w:val="24"/>
        </w:rPr>
        <w:t xml:space="preserve"> sediaan intranasal</w:t>
      </w:r>
      <w:r>
        <w:rPr>
          <w:rFonts w:ascii="Times New Roman" w:hAnsi="Times New Roman" w:cs="Times New Roman"/>
          <w:sz w:val="24"/>
          <w:szCs w:val="24"/>
        </w:rPr>
        <w:t xml:space="preserve"> (</w:t>
      </w:r>
      <w:r w:rsidRPr="007B5882">
        <w:rPr>
          <w:rFonts w:ascii="Times New Roman" w:hAnsi="Times New Roman" w:cs="Times New Roman"/>
          <w:i/>
          <w:sz w:val="24"/>
          <w:szCs w:val="24"/>
        </w:rPr>
        <w:t>Pump delivery</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keseragaman bobot semprot, viskositas, dan pola geometri semprot)</w:t>
      </w:r>
      <w:r w:rsidRPr="00ED7157">
        <w:rPr>
          <w:rFonts w:ascii="Times New Roman" w:hAnsi="Times New Roman" w:cs="Times New Roman"/>
          <w:sz w:val="24"/>
          <w:szCs w:val="24"/>
        </w:rPr>
        <w:t xml:space="preserve"> dari formul</w:t>
      </w:r>
      <w:r>
        <w:rPr>
          <w:rFonts w:ascii="Times New Roman" w:hAnsi="Times New Roman" w:cs="Times New Roman"/>
          <w:sz w:val="24"/>
          <w:szCs w:val="24"/>
        </w:rPr>
        <w:t>a optimum yang dihasilkan?</w:t>
      </w:r>
    </w:p>
    <w:p w:rsidR="00B3204F" w:rsidRPr="00ED7157" w:rsidRDefault="00B3204F" w:rsidP="00B3204F">
      <w:pPr>
        <w:pStyle w:val="Default"/>
        <w:numPr>
          <w:ilvl w:val="1"/>
          <w:numId w:val="3"/>
        </w:numPr>
        <w:spacing w:line="480" w:lineRule="auto"/>
        <w:ind w:left="567" w:hanging="567"/>
        <w:jc w:val="both"/>
        <w:rPr>
          <w:b/>
          <w:bCs/>
        </w:rPr>
      </w:pPr>
      <w:r w:rsidRPr="00ED7157">
        <w:rPr>
          <w:b/>
          <w:bCs/>
        </w:rPr>
        <w:t>Tujuan Penelitian</w:t>
      </w:r>
    </w:p>
    <w:p w:rsidR="00B3204F" w:rsidRPr="00233410" w:rsidRDefault="00B3204F" w:rsidP="00B3204F">
      <w:pPr>
        <w:spacing w:after="0" w:line="480" w:lineRule="auto"/>
        <w:ind w:firstLine="567"/>
        <w:rPr>
          <w:rFonts w:ascii="Times New Roman" w:hAnsi="Times New Roman" w:cs="Times New Roman"/>
          <w:sz w:val="24"/>
          <w:szCs w:val="24"/>
        </w:rPr>
      </w:pPr>
      <w:r w:rsidRPr="00233410">
        <w:rPr>
          <w:rFonts w:ascii="Times New Roman" w:hAnsi="Times New Roman" w:cs="Times New Roman"/>
          <w:sz w:val="24"/>
          <w:szCs w:val="24"/>
          <w:lang w:val="en-US"/>
        </w:rPr>
        <w:t>P</w:t>
      </w:r>
      <w:r w:rsidRPr="00233410">
        <w:rPr>
          <w:rFonts w:ascii="Times New Roman" w:hAnsi="Times New Roman" w:cs="Times New Roman"/>
          <w:sz w:val="24"/>
          <w:szCs w:val="24"/>
        </w:rPr>
        <w:t xml:space="preserve">enelitian yang akan dilakukan </w:t>
      </w:r>
      <w:proofErr w:type="gramStart"/>
      <w:r w:rsidRPr="00233410">
        <w:rPr>
          <w:rFonts w:ascii="Times New Roman" w:hAnsi="Times New Roman" w:cs="Times New Roman"/>
          <w:sz w:val="24"/>
          <w:szCs w:val="24"/>
        </w:rPr>
        <w:t xml:space="preserve">bertujuan </w:t>
      </w:r>
      <w:r w:rsidRPr="00233410">
        <w:rPr>
          <w:rFonts w:ascii="Times New Roman" w:hAnsi="Times New Roman" w:cs="Times New Roman"/>
          <w:sz w:val="24"/>
          <w:szCs w:val="24"/>
          <w:lang w:val="en-US"/>
        </w:rPr>
        <w:t>:</w:t>
      </w:r>
      <w:proofErr w:type="gramEnd"/>
    </w:p>
    <w:p w:rsidR="00B3204F" w:rsidRPr="001F7706" w:rsidRDefault="00B3204F" w:rsidP="00B3204F">
      <w:pPr>
        <w:pStyle w:val="ListParagraph"/>
        <w:numPr>
          <w:ilvl w:val="0"/>
          <w:numId w:val="5"/>
        </w:numPr>
        <w:tabs>
          <w:tab w:val="left" w:pos="567"/>
        </w:tabs>
        <w:spacing w:after="0" w:line="480" w:lineRule="auto"/>
        <w:ind w:left="567" w:hanging="567"/>
        <w:rPr>
          <w:rFonts w:ascii="Times New Roman" w:hAnsi="Times New Roman" w:cs="Times New Roman"/>
          <w:sz w:val="24"/>
          <w:szCs w:val="24"/>
        </w:rPr>
      </w:pPr>
      <w:r w:rsidRPr="00ED7157">
        <w:rPr>
          <w:rFonts w:ascii="Times New Roman" w:hAnsi="Times New Roman" w:cs="Times New Roman"/>
          <w:sz w:val="24"/>
          <w:szCs w:val="24"/>
        </w:rPr>
        <w:t>Menganalisis pengaruh</w:t>
      </w:r>
      <w:r>
        <w:rPr>
          <w:rFonts w:ascii="Times New Roman" w:hAnsi="Times New Roman" w:cs="Times New Roman"/>
          <w:sz w:val="24"/>
          <w:szCs w:val="24"/>
        </w:rPr>
        <w:t xml:space="preserve"> variasi</w:t>
      </w:r>
      <w:r w:rsidRPr="00ED7157">
        <w:rPr>
          <w:rFonts w:ascii="Times New Roman" w:hAnsi="Times New Roman" w:cs="Times New Roman"/>
          <w:sz w:val="24"/>
          <w:szCs w:val="24"/>
        </w:rPr>
        <w:t xml:space="preserve"> </w:t>
      </w:r>
      <w:r>
        <w:rPr>
          <w:rFonts w:ascii="Times New Roman" w:hAnsi="Times New Roman" w:cs="Times New Roman"/>
          <w:sz w:val="24"/>
          <w:szCs w:val="24"/>
        </w:rPr>
        <w:t xml:space="preserve">jenis alat pengecil ukuran, serta lama waktu pengadukan terhadap </w:t>
      </w:r>
      <w:r w:rsidRPr="00233410">
        <w:rPr>
          <w:rFonts w:ascii="Times New Roman" w:hAnsi="Times New Roman" w:cs="Times New Roman"/>
          <w:sz w:val="24"/>
          <w:szCs w:val="24"/>
        </w:rPr>
        <w:t xml:space="preserve">sediaan </w:t>
      </w:r>
      <w:r>
        <w:rPr>
          <w:rFonts w:ascii="Times New Roman" w:hAnsi="Times New Roman" w:cs="Times New Roman"/>
          <w:sz w:val="24"/>
          <w:szCs w:val="24"/>
        </w:rPr>
        <w:t xml:space="preserve">intranasal nanopartikel ekstrak petai </w:t>
      </w:r>
      <w:r>
        <w:rPr>
          <w:rFonts w:ascii="Times New Roman" w:hAnsi="Times New Roman" w:cs="Times New Roman"/>
          <w:sz w:val="24"/>
          <w:szCs w:val="24"/>
        </w:rPr>
        <w:lastRenderedPageBreak/>
        <w:t>(Organoleptis, pH, persen efisiensi penjerapan, stabilitas, waktu sedimentasi, volume sedimentasi dan jumlah redispersi).</w:t>
      </w:r>
    </w:p>
    <w:p w:rsidR="00B3204F" w:rsidRDefault="00B3204F" w:rsidP="00B3204F">
      <w:pPr>
        <w:pStyle w:val="ListParagraph"/>
        <w:numPr>
          <w:ilvl w:val="0"/>
          <w:numId w:val="5"/>
        </w:numPr>
        <w:tabs>
          <w:tab w:val="left" w:pos="567"/>
        </w:tabs>
        <w:spacing w:after="0" w:line="480" w:lineRule="auto"/>
        <w:ind w:left="567" w:hanging="567"/>
        <w:rPr>
          <w:rFonts w:ascii="Times New Roman" w:hAnsi="Times New Roman" w:cs="Times New Roman"/>
          <w:sz w:val="24"/>
          <w:szCs w:val="24"/>
        </w:rPr>
      </w:pPr>
      <w:r w:rsidRPr="00ED7157">
        <w:rPr>
          <w:rFonts w:ascii="Times New Roman" w:hAnsi="Times New Roman" w:cs="Times New Roman"/>
          <w:sz w:val="24"/>
          <w:szCs w:val="24"/>
        </w:rPr>
        <w:t>Mengetahui ka</w:t>
      </w:r>
      <w:r>
        <w:rPr>
          <w:rFonts w:ascii="Times New Roman" w:hAnsi="Times New Roman" w:cs="Times New Roman"/>
          <w:sz w:val="24"/>
          <w:szCs w:val="24"/>
        </w:rPr>
        <w:t>rakteristik nanopartikel</w:t>
      </w:r>
      <w:r w:rsidRPr="00ED7157">
        <w:rPr>
          <w:rFonts w:ascii="Times New Roman" w:hAnsi="Times New Roman" w:cs="Times New Roman"/>
          <w:sz w:val="24"/>
          <w:szCs w:val="24"/>
        </w:rPr>
        <w:t xml:space="preserve"> da</w:t>
      </w:r>
      <w:r>
        <w:rPr>
          <w:rFonts w:ascii="Times New Roman" w:hAnsi="Times New Roman" w:cs="Times New Roman"/>
          <w:sz w:val="24"/>
          <w:szCs w:val="24"/>
        </w:rPr>
        <w:t xml:space="preserve">ri formula optimum seperti </w:t>
      </w:r>
      <w:r w:rsidRPr="00EC500D">
        <w:rPr>
          <w:rFonts w:ascii="Times New Roman" w:hAnsi="Times New Roman" w:cs="Times New Roman"/>
          <w:sz w:val="24"/>
          <w:szCs w:val="24"/>
        </w:rPr>
        <w:t>ukur</w:t>
      </w:r>
      <w:r>
        <w:rPr>
          <w:rFonts w:ascii="Times New Roman" w:hAnsi="Times New Roman" w:cs="Times New Roman"/>
          <w:sz w:val="24"/>
          <w:szCs w:val="24"/>
        </w:rPr>
        <w:t xml:space="preserve">an partikel, zeta potensial, </w:t>
      </w:r>
      <w:r>
        <w:rPr>
          <w:rFonts w:ascii="Times New Roman" w:hAnsi="Times New Roman" w:cs="Times New Roman"/>
          <w:i/>
          <w:sz w:val="24"/>
          <w:szCs w:val="24"/>
        </w:rPr>
        <w:t>polydispersity index</w:t>
      </w:r>
      <w:r>
        <w:rPr>
          <w:rFonts w:ascii="Times New Roman" w:hAnsi="Times New Roman" w:cs="Times New Roman"/>
          <w:sz w:val="24"/>
          <w:szCs w:val="24"/>
        </w:rPr>
        <w:t>.</w:t>
      </w:r>
    </w:p>
    <w:p w:rsidR="00B3204F" w:rsidRPr="007E03CA" w:rsidRDefault="00B3204F" w:rsidP="00B3204F">
      <w:pPr>
        <w:pStyle w:val="ListParagraph"/>
        <w:numPr>
          <w:ilvl w:val="0"/>
          <w:numId w:val="5"/>
        </w:numPr>
        <w:tabs>
          <w:tab w:val="left" w:pos="567"/>
        </w:tabs>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Mengetahui karakteristi</w:t>
      </w:r>
      <w:r w:rsidRPr="00ED7157">
        <w:rPr>
          <w:rFonts w:ascii="Times New Roman" w:hAnsi="Times New Roman" w:cs="Times New Roman"/>
          <w:sz w:val="24"/>
          <w:szCs w:val="24"/>
        </w:rPr>
        <w:t xml:space="preserve">k </w:t>
      </w:r>
      <w:r>
        <w:rPr>
          <w:rFonts w:ascii="Times New Roman" w:hAnsi="Times New Roman" w:cs="Times New Roman"/>
          <w:sz w:val="24"/>
          <w:szCs w:val="24"/>
        </w:rPr>
        <w:t xml:space="preserve">sediaan intranasal dari formula optimum seperti </w:t>
      </w:r>
      <w:r w:rsidRPr="007B5882">
        <w:rPr>
          <w:rFonts w:ascii="Times New Roman" w:hAnsi="Times New Roman" w:cs="Times New Roman"/>
          <w:i/>
          <w:sz w:val="24"/>
          <w:szCs w:val="24"/>
        </w:rPr>
        <w:t>Pump delivery</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keseragaman bobot semprot, viskositas, dan pola geometri semprot</w:t>
      </w:r>
    </w:p>
    <w:p w:rsidR="00B3204F" w:rsidRPr="00ED7157" w:rsidRDefault="00B3204F" w:rsidP="00B3204F">
      <w:pPr>
        <w:pStyle w:val="Default"/>
        <w:numPr>
          <w:ilvl w:val="1"/>
          <w:numId w:val="2"/>
        </w:numPr>
        <w:spacing w:line="480" w:lineRule="auto"/>
        <w:ind w:left="567" w:hanging="567"/>
        <w:jc w:val="both"/>
      </w:pPr>
      <w:r w:rsidRPr="00ED7157">
        <w:rPr>
          <w:b/>
          <w:bCs/>
        </w:rPr>
        <w:t xml:space="preserve">Manfaat Penelitian </w:t>
      </w:r>
    </w:p>
    <w:p w:rsidR="00B3204F" w:rsidRPr="009A7431" w:rsidRDefault="00B3204F" w:rsidP="00B3204F">
      <w:pPr>
        <w:pStyle w:val="Default"/>
        <w:tabs>
          <w:tab w:val="left" w:pos="0"/>
        </w:tabs>
        <w:spacing w:line="480" w:lineRule="auto"/>
        <w:ind w:firstLine="567"/>
        <w:jc w:val="both"/>
      </w:pPr>
      <w:r w:rsidRPr="00ED7157">
        <w:t xml:space="preserve">Penelitian ini diharapkan </w:t>
      </w:r>
      <w:r>
        <w:t xml:space="preserve">dapat </w:t>
      </w:r>
      <w:r w:rsidRPr="00ED7157">
        <w:t>digunak</w:t>
      </w:r>
      <w:r>
        <w:t xml:space="preserve">an sebagai rujukan bagi pembaca untuk </w:t>
      </w:r>
      <w:r w:rsidRPr="00ED7157">
        <w:t xml:space="preserve">memperbanyak informasi ilmiah mengenai nanopartikel dari ekstrak </w:t>
      </w:r>
      <w:r>
        <w:t>kulit buah</w:t>
      </w:r>
      <w:r w:rsidRPr="00ED7157">
        <w:t xml:space="preserve"> </w:t>
      </w:r>
      <w:r>
        <w:t xml:space="preserve">petai </w:t>
      </w:r>
      <w:r w:rsidRPr="00ED7157">
        <w:t>sebagai sediaan obat untuk terapi Alzheimer</w:t>
      </w:r>
      <w:r>
        <w:t>. Adapun manfaat jangka panjang penelitian ini dapat d</w:t>
      </w:r>
      <w:r w:rsidRPr="00ED7157">
        <w:t>igunakan sebagai landasan dasar dalam mengembangkan produk untuk terapi penyakit A</w:t>
      </w:r>
      <w:r>
        <w:t>lzheimer.</w:t>
      </w:r>
    </w:p>
    <w:p w:rsidR="00B3204F" w:rsidRDefault="00B3204F" w:rsidP="00B3204F">
      <w:pPr>
        <w:spacing w:after="0" w:line="480" w:lineRule="auto"/>
        <w:rPr>
          <w:rFonts w:ascii="Times New Roman" w:hAnsi="Times New Roman" w:cs="Times New Roman"/>
          <w:b/>
          <w:sz w:val="24"/>
          <w:szCs w:val="24"/>
        </w:rPr>
      </w:pPr>
    </w:p>
    <w:p w:rsidR="00B3204F" w:rsidRDefault="00B3204F" w:rsidP="00B3204F">
      <w:pPr>
        <w:spacing w:after="0" w:line="480" w:lineRule="auto"/>
        <w:jc w:val="center"/>
        <w:rPr>
          <w:rFonts w:ascii="Times New Roman" w:hAnsi="Times New Roman" w:cs="Times New Roman"/>
          <w:b/>
          <w:sz w:val="24"/>
          <w:szCs w:val="24"/>
        </w:rPr>
      </w:pPr>
    </w:p>
    <w:p w:rsidR="00AE763B" w:rsidRDefault="00AE763B"/>
    <w:p w:rsidR="00B3204F" w:rsidRDefault="00B3204F"/>
    <w:p w:rsidR="00B3204F" w:rsidRDefault="00B3204F"/>
    <w:p w:rsidR="00B3204F" w:rsidRDefault="00B3204F"/>
    <w:p w:rsidR="00B3204F" w:rsidRDefault="00B3204F"/>
    <w:p w:rsidR="00B3204F" w:rsidRDefault="00B3204F"/>
    <w:p w:rsidR="00B3204F" w:rsidRDefault="00B3204F"/>
    <w:p w:rsidR="00B3204F" w:rsidRDefault="00B3204F"/>
    <w:p w:rsidR="00B3204F" w:rsidRDefault="00B3204F"/>
    <w:p w:rsidR="00B3204F" w:rsidRDefault="00B3204F"/>
    <w:p w:rsidR="00B3204F" w:rsidRPr="004F1B0F" w:rsidRDefault="00B3204F" w:rsidP="00B3204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B3204F" w:rsidRDefault="00B3204F" w:rsidP="00B3204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Adi, L.T. 2008, </w:t>
      </w:r>
      <w:r>
        <w:rPr>
          <w:rFonts w:ascii="Times New Roman" w:hAnsi="Times New Roman" w:cs="Times New Roman"/>
          <w:i/>
          <w:sz w:val="24"/>
          <w:szCs w:val="24"/>
        </w:rPr>
        <w:t>Tanaman obat dan j</w:t>
      </w:r>
      <w:r w:rsidRPr="0075796C">
        <w:rPr>
          <w:rFonts w:ascii="Times New Roman" w:hAnsi="Times New Roman" w:cs="Times New Roman"/>
          <w:i/>
          <w:sz w:val="24"/>
          <w:szCs w:val="24"/>
        </w:rPr>
        <w:t>us</w:t>
      </w:r>
      <w:r>
        <w:rPr>
          <w:rFonts w:ascii="Times New Roman" w:hAnsi="Times New Roman" w:cs="Times New Roman"/>
          <w:sz w:val="24"/>
          <w:szCs w:val="24"/>
        </w:rPr>
        <w:t>, Agromedia Pustaka, Jakarta.</w:t>
      </w:r>
    </w:p>
    <w:p w:rsidR="00B3204F" w:rsidRDefault="00B3204F" w:rsidP="00B3204F">
      <w:pPr>
        <w:tabs>
          <w:tab w:val="left" w:pos="709"/>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Agnihotri, S.A. &amp; Mallikarjuna, N.N. 2004, Recent advances on chitosan-based micro- and nanoparticle in drug delivery. </w:t>
      </w:r>
      <w:r w:rsidRPr="005C5065">
        <w:rPr>
          <w:rFonts w:ascii="Times New Roman" w:hAnsi="Times New Roman" w:cs="Times New Roman"/>
          <w:i/>
          <w:sz w:val="24"/>
          <w:szCs w:val="24"/>
        </w:rPr>
        <w:t>Journal of Controlled Release</w:t>
      </w:r>
      <w:r>
        <w:rPr>
          <w:rFonts w:ascii="Times New Roman" w:hAnsi="Times New Roman" w:cs="Times New Roman"/>
          <w:sz w:val="24"/>
          <w:szCs w:val="24"/>
        </w:rPr>
        <w:t xml:space="preserve">, </w:t>
      </w:r>
      <w:r w:rsidRPr="0037078D">
        <w:rPr>
          <w:rFonts w:ascii="Times New Roman" w:hAnsi="Times New Roman" w:cs="Times New Roman"/>
          <w:b/>
          <w:sz w:val="24"/>
          <w:szCs w:val="24"/>
        </w:rPr>
        <w:t>100</w:t>
      </w:r>
      <w:r>
        <w:rPr>
          <w:rFonts w:ascii="Times New Roman" w:hAnsi="Times New Roman" w:cs="Times New Roman"/>
          <w:sz w:val="24"/>
          <w:szCs w:val="24"/>
        </w:rPr>
        <w:t>(</w:t>
      </w:r>
      <w:r w:rsidRPr="0037078D">
        <w:rPr>
          <w:rFonts w:ascii="Times New Roman" w:hAnsi="Times New Roman" w:cs="Times New Roman"/>
          <w:b/>
          <w:sz w:val="24"/>
          <w:szCs w:val="24"/>
        </w:rPr>
        <w:t>1</w:t>
      </w:r>
      <w:r>
        <w:rPr>
          <w:rFonts w:ascii="Times New Roman" w:hAnsi="Times New Roman" w:cs="Times New Roman"/>
          <w:sz w:val="24"/>
          <w:szCs w:val="24"/>
        </w:rPr>
        <w:t xml:space="preserve">): 5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28.</w:t>
      </w:r>
    </w:p>
    <w:p w:rsidR="00B3204F" w:rsidRDefault="00B3204F" w:rsidP="00B3204F">
      <w:pPr>
        <w:tabs>
          <w:tab w:val="left" w:pos="851"/>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Agoes, A. 2010, </w:t>
      </w:r>
      <w:r>
        <w:rPr>
          <w:rFonts w:ascii="Times New Roman" w:hAnsi="Times New Roman" w:cs="Times New Roman"/>
          <w:i/>
          <w:sz w:val="24"/>
          <w:szCs w:val="24"/>
        </w:rPr>
        <w:t>Tanaman obat i</w:t>
      </w:r>
      <w:r w:rsidRPr="00FD7F36">
        <w:rPr>
          <w:rFonts w:ascii="Times New Roman" w:hAnsi="Times New Roman" w:cs="Times New Roman"/>
          <w:i/>
          <w:sz w:val="24"/>
          <w:szCs w:val="24"/>
        </w:rPr>
        <w:t>ndonesia</w:t>
      </w:r>
      <w:r>
        <w:rPr>
          <w:rFonts w:ascii="Times New Roman" w:hAnsi="Times New Roman" w:cs="Times New Roman"/>
          <w:sz w:val="24"/>
          <w:szCs w:val="24"/>
        </w:rPr>
        <w:t>, Salemba Medika, Jakarta.</w:t>
      </w:r>
    </w:p>
    <w:p w:rsidR="00B3204F" w:rsidRPr="00D645CA"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Ahmed, E.K. Javed, M.M., Vaibhav, K.K., Tabassum, R. 2013, Amelioration  of cognitive impairment and neurodegeneration by catechin hydrate in rat model of streptozotocin induced experimental dementia of Alzheimers type, </w:t>
      </w:r>
      <w:r w:rsidRPr="00D645CA">
        <w:rPr>
          <w:rFonts w:ascii="Times New Roman" w:hAnsi="Times New Roman" w:cs="Times New Roman"/>
          <w:i/>
          <w:sz w:val="24"/>
          <w:szCs w:val="24"/>
        </w:rPr>
        <w:t>Neurochem</w:t>
      </w:r>
      <w:r>
        <w:rPr>
          <w:rFonts w:ascii="Times New Roman" w:hAnsi="Times New Roman" w:cs="Times New Roman"/>
          <w:sz w:val="24"/>
          <w:szCs w:val="24"/>
        </w:rPr>
        <w:t xml:space="preserve">, </w:t>
      </w:r>
      <w:r>
        <w:rPr>
          <w:rFonts w:ascii="Times New Roman" w:hAnsi="Times New Roman" w:cs="Times New Roman"/>
          <w:b/>
          <w:sz w:val="24"/>
          <w:szCs w:val="24"/>
        </w:rPr>
        <w:t>62</w:t>
      </w:r>
      <w:r>
        <w:rPr>
          <w:rFonts w:ascii="Times New Roman" w:hAnsi="Times New Roman" w:cs="Times New Roman"/>
          <w:sz w:val="24"/>
          <w:szCs w:val="24"/>
        </w:rPr>
        <w:t>(</w:t>
      </w:r>
      <w:r>
        <w:rPr>
          <w:rFonts w:ascii="Times New Roman" w:hAnsi="Times New Roman" w:cs="Times New Roman"/>
          <w:b/>
          <w:sz w:val="24"/>
          <w:szCs w:val="24"/>
        </w:rPr>
        <w:t>1</w:t>
      </w:r>
      <w:r>
        <w:rPr>
          <w:rFonts w:ascii="Times New Roman" w:hAnsi="Times New Roman" w:cs="Times New Roman"/>
          <w:sz w:val="24"/>
          <w:szCs w:val="24"/>
        </w:rPr>
        <w:t xml:space="preserve">): 492 </w:t>
      </w:r>
      <w:r>
        <w:rPr>
          <w:rFonts w:ascii="Times New Roman" w:hAnsi="Times New Roman" w:cs="Times New Roman"/>
          <w:color w:val="000000" w:themeColor="text1"/>
          <w:sz w:val="24"/>
          <w:szCs w:val="24"/>
        </w:rPr>
        <w:t>– 501</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Ali, J., Ali, M., Baboota, S, J.K., Ramassamy, C., Dao, L. &amp; Bhavna. 2010, Potential of nanoparticulate drug delivery systems by intranasal administration, </w:t>
      </w:r>
      <w:r w:rsidRPr="0090578B">
        <w:rPr>
          <w:rFonts w:ascii="Times New Roman" w:hAnsi="Times New Roman" w:cs="Times New Roman"/>
          <w:i/>
          <w:sz w:val="24"/>
          <w:szCs w:val="24"/>
        </w:rPr>
        <w:t>Current Pharmaceutical Design</w:t>
      </w:r>
      <w:r>
        <w:rPr>
          <w:rFonts w:ascii="Times New Roman" w:hAnsi="Times New Roman" w:cs="Times New Roman"/>
          <w:sz w:val="24"/>
          <w:szCs w:val="24"/>
        </w:rPr>
        <w:t xml:space="preserve">, </w:t>
      </w:r>
      <w:r w:rsidRPr="0090578B">
        <w:rPr>
          <w:rFonts w:ascii="Times New Roman" w:hAnsi="Times New Roman" w:cs="Times New Roman"/>
          <w:b/>
          <w:sz w:val="24"/>
          <w:szCs w:val="24"/>
        </w:rPr>
        <w:t>16</w:t>
      </w:r>
      <w:r>
        <w:rPr>
          <w:rFonts w:ascii="Times New Roman" w:hAnsi="Times New Roman" w:cs="Times New Roman"/>
          <w:sz w:val="24"/>
          <w:szCs w:val="24"/>
        </w:rPr>
        <w:t xml:space="preserve">: 1644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1653.</w:t>
      </w:r>
    </w:p>
    <w:p w:rsidR="00B3204F" w:rsidRPr="006439C1"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Alzheimer’s Association. 2015, Alzheimer’s disease facts and figure. </w:t>
      </w:r>
      <w:r w:rsidRPr="003764FF">
        <w:rPr>
          <w:rFonts w:ascii="Times New Roman" w:hAnsi="Times New Roman" w:cs="Times New Roman"/>
          <w:i/>
          <w:sz w:val="24"/>
          <w:szCs w:val="24"/>
        </w:rPr>
        <w:t>Alzheimer’s and Dementia</w:t>
      </w:r>
      <w:r>
        <w:rPr>
          <w:rFonts w:ascii="Times New Roman" w:hAnsi="Times New Roman" w:cs="Times New Roman"/>
          <w:i/>
          <w:sz w:val="24"/>
          <w:szCs w:val="24"/>
        </w:rPr>
        <w:t xml:space="preserve">, </w:t>
      </w:r>
      <w:r w:rsidRPr="006439C1">
        <w:rPr>
          <w:rFonts w:ascii="Times New Roman" w:hAnsi="Times New Roman" w:cs="Times New Roman"/>
          <w:b/>
          <w:sz w:val="24"/>
          <w:szCs w:val="24"/>
        </w:rPr>
        <w:t>11</w:t>
      </w:r>
      <w:r>
        <w:rPr>
          <w:rFonts w:ascii="Times New Roman" w:hAnsi="Times New Roman" w:cs="Times New Roman"/>
          <w:sz w:val="24"/>
          <w:szCs w:val="24"/>
        </w:rPr>
        <w:t>(</w:t>
      </w:r>
      <w:r w:rsidRPr="006439C1">
        <w:rPr>
          <w:rFonts w:ascii="Times New Roman" w:hAnsi="Times New Roman" w:cs="Times New Roman"/>
          <w:b/>
          <w:sz w:val="24"/>
          <w:szCs w:val="24"/>
        </w:rPr>
        <w:t>3</w:t>
      </w:r>
      <w:r>
        <w:rPr>
          <w:rFonts w:ascii="Times New Roman" w:hAnsi="Times New Roman" w:cs="Times New Roman"/>
          <w:sz w:val="24"/>
          <w:szCs w:val="24"/>
        </w:rPr>
        <w:t>): 332.</w:t>
      </w:r>
    </w:p>
    <w:p w:rsidR="00B3204F" w:rsidRDefault="00B3204F" w:rsidP="00B3204F">
      <w:pPr>
        <w:tabs>
          <w:tab w:val="left" w:pos="851"/>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Anief, M. 1994, </w:t>
      </w:r>
      <w:r w:rsidRPr="00B5255D">
        <w:rPr>
          <w:rFonts w:ascii="Times New Roman" w:hAnsi="Times New Roman" w:cs="Times New Roman"/>
          <w:i/>
          <w:sz w:val="24"/>
          <w:szCs w:val="24"/>
        </w:rPr>
        <w:t>Farmasetika</w:t>
      </w:r>
      <w:r>
        <w:rPr>
          <w:rFonts w:ascii="Times New Roman" w:hAnsi="Times New Roman" w:cs="Times New Roman"/>
          <w:sz w:val="24"/>
          <w:szCs w:val="24"/>
        </w:rPr>
        <w:t>, Gadjah Mada Press, Yogyakarta, Indonesia.</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Annisa, M.N. 2018, ‘Optimasi formula sediaan intranasal mikropartikel ekstrak air gambir dengan variasi konsentrasi kitosan, </w:t>
      </w:r>
      <w:r w:rsidRPr="006A5005">
        <w:rPr>
          <w:rFonts w:ascii="Times New Roman" w:hAnsi="Times New Roman" w:cs="Times New Roman"/>
          <w:i/>
          <w:sz w:val="24"/>
          <w:szCs w:val="24"/>
        </w:rPr>
        <w:t>crosslinker</w:t>
      </w:r>
      <w:r>
        <w:rPr>
          <w:rFonts w:ascii="Times New Roman" w:hAnsi="Times New Roman" w:cs="Times New Roman"/>
          <w:sz w:val="24"/>
          <w:szCs w:val="24"/>
        </w:rPr>
        <w:t xml:space="preserve">, dan kecepatan pengadukan menggunakan desain box-behnken’, </w:t>
      </w:r>
      <w:r w:rsidRPr="00656275">
        <w:rPr>
          <w:rFonts w:ascii="Times New Roman" w:hAnsi="Times New Roman" w:cs="Times New Roman"/>
          <w:i/>
          <w:sz w:val="24"/>
          <w:szCs w:val="24"/>
        </w:rPr>
        <w:t>skripsi</w:t>
      </w:r>
      <w:r>
        <w:rPr>
          <w:rFonts w:ascii="Times New Roman" w:hAnsi="Times New Roman" w:cs="Times New Roman"/>
          <w:i/>
          <w:sz w:val="24"/>
          <w:szCs w:val="24"/>
        </w:rPr>
        <w:t xml:space="preserve">, </w:t>
      </w:r>
      <w:r>
        <w:rPr>
          <w:rFonts w:ascii="Times New Roman" w:hAnsi="Times New Roman" w:cs="Times New Roman"/>
          <w:sz w:val="24"/>
          <w:szCs w:val="24"/>
        </w:rPr>
        <w:t>S.farm., Program Studi Farmasi, Matematika dan Ilmu Pengetahuan Alam, Universitas Sriwijaya, Inderalaya, Indonesia.</w:t>
      </w:r>
    </w:p>
    <w:p w:rsidR="00B3204F" w:rsidRDefault="00B3204F" w:rsidP="00B3204F">
      <w:pPr>
        <w:tabs>
          <w:tab w:val="left" w:pos="851"/>
        </w:tabs>
        <w:spacing w:before="24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Anusha, R.R., Vijaykumar, N. &amp; Shruthi, P. 2014, Encapsulation of emulsifying Drug Delivery Systems (Sedds) of lercanidipine Hydrochloride into Hard Gelatin Capsules, </w:t>
      </w:r>
      <w:r w:rsidRPr="007036C2">
        <w:rPr>
          <w:rFonts w:ascii="Times New Roman" w:hAnsi="Times New Roman" w:cs="Times New Roman"/>
          <w:i/>
          <w:sz w:val="24"/>
          <w:szCs w:val="24"/>
        </w:rPr>
        <w:t>International Journal of Biopharmaceutics</w:t>
      </w:r>
      <w:r>
        <w:rPr>
          <w:rFonts w:ascii="Times New Roman" w:hAnsi="Times New Roman" w:cs="Times New Roman"/>
          <w:sz w:val="24"/>
          <w:szCs w:val="24"/>
        </w:rPr>
        <w:t xml:space="preserve">, </w:t>
      </w:r>
      <w:r w:rsidRPr="009002AB">
        <w:rPr>
          <w:rFonts w:ascii="Times New Roman" w:hAnsi="Times New Roman" w:cs="Times New Roman"/>
          <w:b/>
          <w:sz w:val="24"/>
          <w:szCs w:val="24"/>
        </w:rPr>
        <w:t>5</w:t>
      </w:r>
      <w:r>
        <w:rPr>
          <w:rFonts w:ascii="Times New Roman" w:hAnsi="Times New Roman" w:cs="Times New Roman"/>
          <w:sz w:val="24"/>
          <w:szCs w:val="24"/>
        </w:rPr>
        <w:t>(</w:t>
      </w:r>
      <w:r w:rsidRPr="009002AB">
        <w:rPr>
          <w:rFonts w:ascii="Times New Roman" w:hAnsi="Times New Roman" w:cs="Times New Roman"/>
          <w:b/>
          <w:sz w:val="24"/>
          <w:szCs w:val="24"/>
        </w:rPr>
        <w:t>2</w:t>
      </w:r>
      <w:r>
        <w:rPr>
          <w:rFonts w:ascii="Times New Roman" w:hAnsi="Times New Roman" w:cs="Times New Roman"/>
          <w:sz w:val="24"/>
          <w:szCs w:val="24"/>
        </w:rPr>
        <w:t xml:space="preserve">): 73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82.</w:t>
      </w:r>
    </w:p>
    <w:p w:rsidR="00B3204F" w:rsidRPr="00B5255D" w:rsidRDefault="00B3204F" w:rsidP="00B3204F">
      <w:pPr>
        <w:tabs>
          <w:tab w:val="left" w:pos="851"/>
        </w:tabs>
        <w:spacing w:before="24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Aremu, O.I. &amp; Oduyela, O.O. 2015, Evaluation of metronidazole suspensions, </w:t>
      </w:r>
      <w:r w:rsidRPr="00B5255D">
        <w:rPr>
          <w:rFonts w:ascii="Times New Roman" w:hAnsi="Times New Roman" w:cs="Times New Roman"/>
          <w:i/>
          <w:sz w:val="24"/>
          <w:szCs w:val="24"/>
        </w:rPr>
        <w:t>African Journal of Pharmacy and Pharmacology</w:t>
      </w:r>
      <w:r>
        <w:rPr>
          <w:rFonts w:ascii="Times New Roman" w:hAnsi="Times New Roman" w:cs="Times New Roman"/>
          <w:sz w:val="24"/>
          <w:szCs w:val="24"/>
        </w:rPr>
        <w:t xml:space="preserve">, </w:t>
      </w:r>
      <w:r w:rsidRPr="00B5255D">
        <w:rPr>
          <w:rFonts w:ascii="Times New Roman" w:hAnsi="Times New Roman" w:cs="Times New Roman"/>
          <w:b/>
          <w:sz w:val="24"/>
          <w:szCs w:val="24"/>
        </w:rPr>
        <w:t>9</w:t>
      </w:r>
      <w:r>
        <w:rPr>
          <w:rFonts w:ascii="Times New Roman" w:hAnsi="Times New Roman" w:cs="Times New Roman"/>
          <w:sz w:val="24"/>
          <w:szCs w:val="24"/>
        </w:rPr>
        <w:t>(</w:t>
      </w:r>
      <w:r w:rsidRPr="00B5255D">
        <w:rPr>
          <w:rFonts w:ascii="Times New Roman" w:hAnsi="Times New Roman" w:cs="Times New Roman"/>
          <w:b/>
          <w:sz w:val="24"/>
          <w:szCs w:val="24"/>
        </w:rPr>
        <w:t>12</w:t>
      </w:r>
      <w:r>
        <w:rPr>
          <w:rFonts w:ascii="Times New Roman" w:hAnsi="Times New Roman" w:cs="Times New Roman"/>
          <w:sz w:val="24"/>
          <w:szCs w:val="24"/>
        </w:rPr>
        <w:t xml:space="preserve">): 439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450.</w:t>
      </w:r>
    </w:p>
    <w:p w:rsidR="00B3204F" w:rsidRPr="005D4389" w:rsidRDefault="00B3204F" w:rsidP="00B3204F">
      <w:pPr>
        <w:tabs>
          <w:tab w:val="left" w:pos="851"/>
        </w:tabs>
        <w:spacing w:before="24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Avadi, R.G., Mahdavinia, A.M. &amp; Sadeghi. 2004, Synthesis and characterization of n- diethyl methyl chitosan, </w:t>
      </w:r>
      <w:r w:rsidRPr="003764FF">
        <w:rPr>
          <w:rFonts w:ascii="Times New Roman" w:hAnsi="Times New Roman" w:cs="Times New Roman"/>
          <w:i/>
          <w:sz w:val="24"/>
          <w:szCs w:val="24"/>
        </w:rPr>
        <w:t>Iranian Polymer Journal</w:t>
      </w:r>
      <w:r>
        <w:rPr>
          <w:rFonts w:ascii="Times New Roman" w:hAnsi="Times New Roman" w:cs="Times New Roman"/>
          <w:i/>
          <w:sz w:val="24"/>
          <w:szCs w:val="24"/>
        </w:rPr>
        <w:t xml:space="preserve">, </w:t>
      </w:r>
      <w:r w:rsidRPr="005D4389">
        <w:rPr>
          <w:rFonts w:ascii="Times New Roman" w:hAnsi="Times New Roman" w:cs="Times New Roman"/>
          <w:b/>
          <w:sz w:val="24"/>
          <w:szCs w:val="24"/>
        </w:rPr>
        <w:t>2</w:t>
      </w:r>
      <w:r>
        <w:rPr>
          <w:rFonts w:ascii="Times New Roman" w:hAnsi="Times New Roman" w:cs="Times New Roman"/>
          <w:sz w:val="24"/>
          <w:szCs w:val="24"/>
        </w:rPr>
        <w:t xml:space="preserve">: 73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80.</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Bankar, P.V., Kalkotwar, R.S., Ankita, P., Swati, T. &amp; Jadhav, V.B. 2012, </w:t>
      </w:r>
      <w:r w:rsidRPr="009D56BA">
        <w:rPr>
          <w:rFonts w:ascii="Times New Roman" w:hAnsi="Times New Roman" w:cs="Times New Roman"/>
          <w:sz w:val="24"/>
          <w:szCs w:val="24"/>
        </w:rPr>
        <w:t>Evaluation of quality control of nasal spray</w:t>
      </w:r>
      <w:r>
        <w:rPr>
          <w:rFonts w:ascii="Times New Roman" w:hAnsi="Times New Roman" w:cs="Times New Roman"/>
          <w:sz w:val="24"/>
          <w:szCs w:val="24"/>
        </w:rPr>
        <w:t xml:space="preserve">, </w:t>
      </w:r>
      <w:r w:rsidRPr="00A450FC">
        <w:rPr>
          <w:rFonts w:ascii="Times New Roman" w:hAnsi="Times New Roman" w:cs="Times New Roman"/>
          <w:i/>
          <w:sz w:val="24"/>
          <w:szCs w:val="24"/>
        </w:rPr>
        <w:t>JDDT</w:t>
      </w:r>
      <w:r>
        <w:rPr>
          <w:rFonts w:ascii="Times New Roman" w:hAnsi="Times New Roman" w:cs="Times New Roman"/>
          <w:sz w:val="24"/>
          <w:szCs w:val="24"/>
        </w:rPr>
        <w:t xml:space="preserve">, </w:t>
      </w:r>
      <w:r w:rsidRPr="00A450FC">
        <w:rPr>
          <w:rFonts w:ascii="Times New Roman" w:hAnsi="Times New Roman" w:cs="Times New Roman"/>
          <w:b/>
          <w:sz w:val="24"/>
          <w:szCs w:val="24"/>
        </w:rPr>
        <w:t>2</w:t>
      </w:r>
      <w:r>
        <w:rPr>
          <w:rFonts w:ascii="Times New Roman" w:hAnsi="Times New Roman" w:cs="Times New Roman"/>
          <w:sz w:val="24"/>
          <w:szCs w:val="24"/>
        </w:rPr>
        <w:t>(</w:t>
      </w:r>
      <w:r w:rsidRPr="00A450FC">
        <w:rPr>
          <w:rFonts w:ascii="Times New Roman" w:hAnsi="Times New Roman" w:cs="Times New Roman"/>
          <w:b/>
          <w:sz w:val="24"/>
          <w:szCs w:val="24"/>
        </w:rPr>
        <w:t>4</w:t>
      </w:r>
      <w:r>
        <w:rPr>
          <w:rFonts w:ascii="Times New Roman" w:hAnsi="Times New Roman" w:cs="Times New Roman"/>
          <w:sz w:val="24"/>
          <w:szCs w:val="24"/>
        </w:rPr>
        <w:t xml:space="preserve">) 1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4.</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Bhardwaj, V. &amp; Kumar M.N. 2006, </w:t>
      </w:r>
      <w:r w:rsidRPr="005C5065">
        <w:rPr>
          <w:rFonts w:ascii="Times New Roman" w:hAnsi="Times New Roman" w:cs="Times New Roman"/>
          <w:i/>
          <w:sz w:val="24"/>
          <w:szCs w:val="24"/>
        </w:rPr>
        <w:t xml:space="preserve">Polymeric nanoparticles for oral drug delivery </w:t>
      </w:r>
      <w:r>
        <w:rPr>
          <w:rFonts w:ascii="Times New Roman" w:hAnsi="Times New Roman" w:cs="Times New Roman"/>
          <w:sz w:val="24"/>
          <w:szCs w:val="24"/>
        </w:rPr>
        <w:t xml:space="preserve">on Nanoparticle technology for drug delivery, </w:t>
      </w:r>
      <w:r w:rsidRPr="0020648A">
        <w:rPr>
          <w:rFonts w:ascii="Times New Roman" w:hAnsi="Times New Roman" w:cs="Times New Roman"/>
          <w:i/>
          <w:sz w:val="24"/>
          <w:szCs w:val="24"/>
        </w:rPr>
        <w:t>Taylor dan Francis group</w:t>
      </w:r>
      <w:r>
        <w:rPr>
          <w:rFonts w:ascii="Times New Roman" w:hAnsi="Times New Roman" w:cs="Times New Roman"/>
          <w:sz w:val="24"/>
          <w:szCs w:val="24"/>
        </w:rPr>
        <w:t xml:space="preserve">, Newyork, 231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262.</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Bhattacharyya, B &amp; Majumdar, D.K. 1999, A modified ostwald viscometer,</w:t>
      </w:r>
      <w:r w:rsidRPr="00D73E6B">
        <w:rPr>
          <w:rFonts w:ascii="Times New Roman" w:hAnsi="Times New Roman" w:cs="Times New Roman"/>
          <w:i/>
          <w:sz w:val="24"/>
          <w:szCs w:val="24"/>
        </w:rPr>
        <w:t xml:space="preserve"> J Chem Edu</w:t>
      </w:r>
      <w:r>
        <w:rPr>
          <w:rFonts w:ascii="Times New Roman" w:hAnsi="Times New Roman" w:cs="Times New Roman"/>
          <w:sz w:val="24"/>
          <w:szCs w:val="24"/>
        </w:rPr>
        <w:t xml:space="preserve">, </w:t>
      </w:r>
      <w:r w:rsidRPr="00D73E6B">
        <w:rPr>
          <w:rFonts w:ascii="Times New Roman" w:hAnsi="Times New Roman" w:cs="Times New Roman"/>
          <w:b/>
          <w:sz w:val="24"/>
          <w:szCs w:val="24"/>
        </w:rPr>
        <w:t>50</w:t>
      </w:r>
      <w:r>
        <w:rPr>
          <w:rFonts w:ascii="Times New Roman" w:hAnsi="Times New Roman" w:cs="Times New Roman"/>
          <w:sz w:val="24"/>
          <w:szCs w:val="24"/>
        </w:rPr>
        <w:t>(</w:t>
      </w:r>
      <w:r w:rsidRPr="00D73E6B">
        <w:rPr>
          <w:rFonts w:ascii="Times New Roman" w:hAnsi="Times New Roman" w:cs="Times New Roman"/>
          <w:b/>
          <w:sz w:val="24"/>
          <w:szCs w:val="24"/>
        </w:rPr>
        <w:t>3</w:t>
      </w:r>
      <w:r>
        <w:rPr>
          <w:rFonts w:ascii="Times New Roman" w:hAnsi="Times New Roman" w:cs="Times New Roman"/>
          <w:sz w:val="24"/>
          <w:szCs w:val="24"/>
        </w:rPr>
        <w:t>): 194</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Bhumkar, D.R. &amp; Pokharkar, V.B. 2006, Studies on effect of pH om cross-linking of chitosan with sodium tripolyphosphate: A technical note, </w:t>
      </w:r>
      <w:r w:rsidRPr="00A450FC">
        <w:rPr>
          <w:rFonts w:ascii="Times New Roman" w:hAnsi="Times New Roman" w:cs="Times New Roman"/>
          <w:i/>
          <w:sz w:val="24"/>
          <w:szCs w:val="24"/>
        </w:rPr>
        <w:t>AAPS Pharm Sci Tech</w:t>
      </w:r>
      <w:r>
        <w:rPr>
          <w:rFonts w:ascii="Times New Roman" w:hAnsi="Times New Roman" w:cs="Times New Roman"/>
          <w:sz w:val="24"/>
          <w:szCs w:val="24"/>
        </w:rPr>
        <w:t xml:space="preserve">, </w:t>
      </w:r>
      <w:r w:rsidRPr="00A450FC">
        <w:rPr>
          <w:rFonts w:ascii="Times New Roman" w:hAnsi="Times New Roman" w:cs="Times New Roman"/>
          <w:b/>
          <w:sz w:val="24"/>
          <w:szCs w:val="24"/>
        </w:rPr>
        <w:t>7</w:t>
      </w:r>
      <w:r>
        <w:rPr>
          <w:rFonts w:ascii="Times New Roman" w:hAnsi="Times New Roman" w:cs="Times New Roman"/>
          <w:sz w:val="24"/>
          <w:szCs w:val="24"/>
        </w:rPr>
        <w:t>(</w:t>
      </w:r>
      <w:r w:rsidRPr="00A450FC">
        <w:rPr>
          <w:rFonts w:ascii="Times New Roman" w:hAnsi="Times New Roman" w:cs="Times New Roman"/>
          <w:b/>
          <w:sz w:val="24"/>
          <w:szCs w:val="24"/>
        </w:rPr>
        <w:t>2</w:t>
      </w:r>
      <w:r>
        <w:rPr>
          <w:rFonts w:ascii="Times New Roman" w:hAnsi="Times New Roman" w:cs="Times New Roman"/>
          <w:sz w:val="24"/>
          <w:szCs w:val="24"/>
        </w:rPr>
        <w:t xml:space="preserve">): E3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E6.</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Bisht, S., </w:t>
      </w:r>
      <w:r w:rsidRPr="00A450FC">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sz w:val="24"/>
          <w:szCs w:val="24"/>
        </w:rPr>
        <w:t xml:space="preserve">2007, Polymeric nanoparticle encapsulated curcumin (nanocurcumin): A novel strategy for human therapy, </w:t>
      </w:r>
      <w:r w:rsidRPr="00A450FC">
        <w:rPr>
          <w:rFonts w:ascii="Times New Roman" w:hAnsi="Times New Roman" w:cs="Times New Roman"/>
          <w:i/>
          <w:sz w:val="24"/>
          <w:szCs w:val="24"/>
        </w:rPr>
        <w:t>J of Nanobiotechnol</w:t>
      </w:r>
      <w:r>
        <w:rPr>
          <w:rFonts w:ascii="Times New Roman" w:hAnsi="Times New Roman" w:cs="Times New Roman"/>
          <w:sz w:val="24"/>
          <w:szCs w:val="24"/>
        </w:rPr>
        <w:t xml:space="preserve">. </w:t>
      </w:r>
      <w:r w:rsidRPr="005D4389">
        <w:rPr>
          <w:rFonts w:ascii="Times New Roman" w:hAnsi="Times New Roman" w:cs="Times New Roman"/>
          <w:b/>
          <w:sz w:val="24"/>
          <w:szCs w:val="24"/>
        </w:rPr>
        <w:t>5</w:t>
      </w:r>
      <w:r>
        <w:rPr>
          <w:rFonts w:ascii="Times New Roman" w:hAnsi="Times New Roman" w:cs="Times New Roman"/>
          <w:sz w:val="24"/>
          <w:szCs w:val="24"/>
        </w:rPr>
        <w:t xml:space="preserve">: 1 </w:t>
      </w:r>
      <w:r w:rsidRPr="00522D74">
        <w:rPr>
          <w:rFonts w:ascii="Times New Roman" w:hAnsi="Times New Roman" w:cs="Times New Roman"/>
          <w:color w:val="000000" w:themeColor="text1"/>
          <w:sz w:val="24"/>
          <w:szCs w:val="24"/>
        </w:rPr>
        <w:t xml:space="preserve">– </w:t>
      </w:r>
      <w:r>
        <w:rPr>
          <w:rFonts w:ascii="Times New Roman" w:hAnsi="Times New Roman" w:cs="Times New Roman"/>
          <w:sz w:val="24"/>
          <w:szCs w:val="24"/>
        </w:rPr>
        <w:t>18.</w:t>
      </w:r>
    </w:p>
    <w:p w:rsidR="00B3204F" w:rsidRPr="00257DF8"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Butarbutar., R.H ., Robiyanto. 2016, Potensi ekstrak etanol daun petai (Parkia speciosa Hassk. ) terhadap kadar superoksida dismutase pada plasma tikus yang mengalami stress o</w:t>
      </w:r>
      <w:r w:rsidRPr="00257DF8">
        <w:rPr>
          <w:rFonts w:ascii="Times New Roman" w:hAnsi="Times New Roman" w:cs="Times New Roman"/>
          <w:sz w:val="24"/>
          <w:szCs w:val="24"/>
        </w:rPr>
        <w:t>ksidatif,</w:t>
      </w:r>
      <w:r>
        <w:rPr>
          <w:rFonts w:ascii="Times New Roman" w:hAnsi="Times New Roman" w:cs="Times New Roman"/>
          <w:sz w:val="24"/>
          <w:szCs w:val="24"/>
        </w:rPr>
        <w:t xml:space="preserve"> </w:t>
      </w:r>
      <w:r w:rsidRPr="00257DF8">
        <w:rPr>
          <w:rFonts w:ascii="Times New Roman" w:hAnsi="Times New Roman" w:cs="Times New Roman"/>
          <w:i/>
          <w:sz w:val="24"/>
          <w:szCs w:val="24"/>
        </w:rPr>
        <w:t>Pharm Sci Res</w:t>
      </w:r>
      <w:r>
        <w:rPr>
          <w:rFonts w:ascii="Times New Roman" w:hAnsi="Times New Roman" w:cs="Times New Roman"/>
          <w:sz w:val="24"/>
          <w:szCs w:val="24"/>
        </w:rPr>
        <w:t xml:space="preserve">, </w:t>
      </w:r>
      <w:r w:rsidRPr="00257DF8">
        <w:rPr>
          <w:rFonts w:ascii="Times New Roman" w:hAnsi="Times New Roman" w:cs="Times New Roman"/>
          <w:b/>
          <w:sz w:val="24"/>
          <w:szCs w:val="24"/>
        </w:rPr>
        <w:t>3</w:t>
      </w:r>
      <w:r>
        <w:rPr>
          <w:rFonts w:ascii="Times New Roman" w:hAnsi="Times New Roman" w:cs="Times New Roman"/>
          <w:sz w:val="24"/>
          <w:szCs w:val="24"/>
        </w:rPr>
        <w:t>(</w:t>
      </w:r>
      <w:r w:rsidRPr="00257DF8">
        <w:rPr>
          <w:rFonts w:ascii="Times New Roman" w:hAnsi="Times New Roman" w:cs="Times New Roman"/>
          <w:b/>
          <w:sz w:val="24"/>
          <w:szCs w:val="24"/>
        </w:rPr>
        <w:t>2</w:t>
      </w:r>
      <w:r>
        <w:rPr>
          <w:rFonts w:ascii="Times New Roman" w:hAnsi="Times New Roman" w:cs="Times New Roman"/>
          <w:sz w:val="24"/>
          <w:szCs w:val="24"/>
        </w:rPr>
        <w:t xml:space="preserve">): 2407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2354.</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Buzea, C., Blandino, I.P. &amp; Robbie, K. 2007, Nanomaterial and nanoparticles: source and toxicity, </w:t>
      </w:r>
      <w:r w:rsidRPr="005D4389">
        <w:rPr>
          <w:rFonts w:ascii="Times New Roman" w:hAnsi="Times New Roman" w:cs="Times New Roman"/>
          <w:i/>
          <w:sz w:val="24"/>
          <w:szCs w:val="24"/>
        </w:rPr>
        <w:t>Biointerphases</w:t>
      </w:r>
      <w:r>
        <w:rPr>
          <w:rFonts w:ascii="Times New Roman" w:hAnsi="Times New Roman" w:cs="Times New Roman"/>
          <w:sz w:val="24"/>
          <w:szCs w:val="24"/>
        </w:rPr>
        <w:t xml:space="preserve">, </w:t>
      </w:r>
      <w:r w:rsidRPr="005D4389">
        <w:rPr>
          <w:rFonts w:ascii="Times New Roman" w:hAnsi="Times New Roman" w:cs="Times New Roman"/>
          <w:b/>
          <w:sz w:val="24"/>
          <w:szCs w:val="24"/>
        </w:rPr>
        <w:t>2</w:t>
      </w:r>
      <w:r>
        <w:rPr>
          <w:rFonts w:ascii="Times New Roman" w:hAnsi="Times New Roman" w:cs="Times New Roman"/>
          <w:sz w:val="24"/>
          <w:szCs w:val="24"/>
        </w:rPr>
        <w:t xml:space="preserve">: 170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172.</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Calvo, C., Lopez, R., Vila, J.L. &amp; Alonso, M.J. 1997, Novel hydrophilic chitosan polyethylene oxide nanoparticles as protein carrier, </w:t>
      </w:r>
      <w:r w:rsidRPr="004A3BF5">
        <w:rPr>
          <w:rFonts w:ascii="Times New Roman" w:hAnsi="Times New Roman" w:cs="Times New Roman"/>
          <w:i/>
          <w:sz w:val="24"/>
          <w:szCs w:val="24"/>
        </w:rPr>
        <w:t>Journal of Applied Polymer Science</w:t>
      </w:r>
      <w:r>
        <w:rPr>
          <w:rFonts w:ascii="Times New Roman" w:hAnsi="Times New Roman" w:cs="Times New Roman"/>
          <w:sz w:val="24"/>
          <w:szCs w:val="24"/>
        </w:rPr>
        <w:t xml:space="preserve">, </w:t>
      </w:r>
      <w:r w:rsidRPr="00AD3561">
        <w:rPr>
          <w:rFonts w:ascii="Times New Roman" w:hAnsi="Times New Roman" w:cs="Times New Roman"/>
          <w:b/>
          <w:sz w:val="24"/>
          <w:szCs w:val="24"/>
        </w:rPr>
        <w:t>63</w:t>
      </w:r>
      <w:r>
        <w:rPr>
          <w:rFonts w:ascii="Times New Roman" w:hAnsi="Times New Roman" w:cs="Times New Roman"/>
          <w:sz w:val="24"/>
          <w:szCs w:val="24"/>
        </w:rPr>
        <w:t>(</w:t>
      </w:r>
      <w:r w:rsidRPr="00AD3561">
        <w:rPr>
          <w:rFonts w:ascii="Times New Roman" w:hAnsi="Times New Roman" w:cs="Times New Roman"/>
          <w:b/>
          <w:sz w:val="24"/>
          <w:szCs w:val="24"/>
        </w:rPr>
        <w:t>1</w:t>
      </w:r>
      <w:r>
        <w:rPr>
          <w:rFonts w:ascii="Times New Roman" w:hAnsi="Times New Roman" w:cs="Times New Roman"/>
          <w:sz w:val="24"/>
          <w:szCs w:val="24"/>
        </w:rPr>
        <w:t xml:space="preserve">): 125 </w:t>
      </w:r>
      <w:r>
        <w:rPr>
          <w:rFonts w:ascii="Times New Roman" w:hAnsi="Times New Roman" w:cs="Times New Roman"/>
          <w:color w:val="000000" w:themeColor="text1"/>
          <w:sz w:val="24"/>
          <w:szCs w:val="24"/>
        </w:rPr>
        <w:t>–</w:t>
      </w:r>
      <w:r>
        <w:rPr>
          <w:rFonts w:ascii="Times New Roman" w:hAnsi="Times New Roman" w:cs="Times New Roman"/>
          <w:sz w:val="24"/>
          <w:szCs w:val="24"/>
        </w:rPr>
        <w:t>132.</w:t>
      </w:r>
    </w:p>
    <w:p w:rsidR="00B3204F" w:rsidRDefault="00B3204F" w:rsidP="00B3204F">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CDER. 2002, </w:t>
      </w:r>
      <w:r>
        <w:rPr>
          <w:rFonts w:ascii="Times New Roman" w:eastAsia="Times New Roman" w:hAnsi="Times New Roman" w:cs="Times New Roman"/>
          <w:i/>
          <w:sz w:val="24"/>
          <w:szCs w:val="24"/>
        </w:rPr>
        <w:t xml:space="preserve">Nasal spray and inhalation solution, suspension, and spray drug products – chemistry, </w:t>
      </w:r>
      <w:r>
        <w:rPr>
          <w:rFonts w:ascii="Times New Roman" w:eastAsia="Times New Roman" w:hAnsi="Times New Roman" w:cs="Times New Roman"/>
          <w:sz w:val="24"/>
          <w:szCs w:val="24"/>
        </w:rPr>
        <w:t xml:space="preserve">Office of Training and Communications Division of Drug Information, Manufacturing, and Controls Documentations, Rockville, U.S. </w:t>
      </w:r>
    </w:p>
    <w:p w:rsidR="00B3204F" w:rsidRDefault="00B3204F" w:rsidP="00B3204F">
      <w:pPr>
        <w:spacing w:after="0" w:line="240" w:lineRule="auto"/>
        <w:ind w:left="567" w:hanging="567"/>
        <w:jc w:val="both"/>
        <w:rPr>
          <w:rFonts w:ascii="Times New Roman" w:eastAsia="Times New Roman" w:hAnsi="Times New Roman" w:cs="Times New Roman"/>
          <w:sz w:val="24"/>
          <w:szCs w:val="24"/>
        </w:rPr>
      </w:pP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Chen, W. 2014, </w:t>
      </w:r>
      <w:r>
        <w:rPr>
          <w:rFonts w:ascii="Times New Roman" w:hAnsi="Times New Roman" w:cs="Times New Roman"/>
          <w:i/>
          <w:sz w:val="24"/>
          <w:szCs w:val="24"/>
        </w:rPr>
        <w:t>Preparation characterization and bioactivity of chitosan microshperes contaning basic fibroblast growth f</w:t>
      </w:r>
      <w:r w:rsidRPr="00F03AD0">
        <w:rPr>
          <w:rFonts w:ascii="Times New Roman" w:hAnsi="Times New Roman" w:cs="Times New Roman"/>
          <w:i/>
          <w:sz w:val="24"/>
          <w:szCs w:val="24"/>
        </w:rPr>
        <w:t>actor</w:t>
      </w:r>
      <w:r>
        <w:rPr>
          <w:rFonts w:ascii="Times New Roman" w:hAnsi="Times New Roman" w:cs="Times New Roman"/>
          <w:sz w:val="24"/>
          <w:szCs w:val="24"/>
        </w:rPr>
        <w:t>, Department of Orthopaedics, China.</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Chien, Y.W. &amp; Chang, S.F. 1987, Intranasal drug delivery for sys-temic medications, </w:t>
      </w:r>
      <w:r w:rsidRPr="009D56BA">
        <w:rPr>
          <w:rFonts w:ascii="Times New Roman" w:hAnsi="Times New Roman" w:cs="Times New Roman"/>
          <w:i/>
          <w:sz w:val="24"/>
          <w:szCs w:val="24"/>
        </w:rPr>
        <w:t>Crit Rev Ther Drug Carr Syst</w:t>
      </w:r>
      <w:r>
        <w:rPr>
          <w:rFonts w:ascii="Times New Roman" w:hAnsi="Times New Roman" w:cs="Times New Roman"/>
          <w:sz w:val="24"/>
          <w:szCs w:val="24"/>
        </w:rPr>
        <w:t xml:space="preserve">, </w:t>
      </w:r>
      <w:r w:rsidRPr="009D56BA">
        <w:rPr>
          <w:rFonts w:ascii="Times New Roman" w:hAnsi="Times New Roman" w:cs="Times New Roman"/>
          <w:b/>
          <w:sz w:val="24"/>
          <w:szCs w:val="24"/>
        </w:rPr>
        <w:t>4</w:t>
      </w:r>
      <w:r>
        <w:rPr>
          <w:rFonts w:ascii="Times New Roman" w:hAnsi="Times New Roman" w:cs="Times New Roman"/>
          <w:sz w:val="24"/>
          <w:szCs w:val="24"/>
        </w:rPr>
        <w:t>(</w:t>
      </w:r>
      <w:r w:rsidRPr="009D56BA">
        <w:rPr>
          <w:rFonts w:ascii="Times New Roman" w:hAnsi="Times New Roman" w:cs="Times New Roman"/>
          <w:b/>
          <w:sz w:val="24"/>
          <w:szCs w:val="24"/>
        </w:rPr>
        <w:t>1</w:t>
      </w:r>
      <w:r>
        <w:rPr>
          <w:rFonts w:ascii="Times New Roman" w:hAnsi="Times New Roman" w:cs="Times New Roman"/>
          <w:sz w:val="24"/>
          <w:szCs w:val="24"/>
        </w:rPr>
        <w:t xml:space="preserve">): 67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194.</w:t>
      </w:r>
    </w:p>
    <w:p w:rsidR="00B3204F" w:rsidRPr="00174F18"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Elnaggar, Y., Etman, S.M., Abdallah O.Y. 2015,</w:t>
      </w:r>
      <w:r w:rsidRPr="00174F18">
        <w:rPr>
          <w:rFonts w:ascii="Times New Roman" w:hAnsi="Times New Roman" w:cs="Times New Roman"/>
          <w:sz w:val="24"/>
          <w:szCs w:val="24"/>
        </w:rPr>
        <w:t xml:space="preserve"> </w:t>
      </w:r>
      <w:r>
        <w:rPr>
          <w:rFonts w:ascii="Times New Roman" w:hAnsi="Times New Roman" w:cs="Times New Roman"/>
          <w:sz w:val="24"/>
          <w:szCs w:val="24"/>
        </w:rPr>
        <w:t>Intranasal piperine-loaded chitosan nanoparticles as brain-targeted therapy in Alzheimer’s disease: optimization, biological efficacy, and potential t</w:t>
      </w:r>
      <w:r w:rsidRPr="00174F18">
        <w:rPr>
          <w:rFonts w:ascii="Times New Roman" w:hAnsi="Times New Roman" w:cs="Times New Roman"/>
          <w:sz w:val="24"/>
          <w:szCs w:val="24"/>
        </w:rPr>
        <w:t>oxicity</w:t>
      </w:r>
      <w:r>
        <w:rPr>
          <w:rFonts w:ascii="Times New Roman" w:hAnsi="Times New Roman" w:cs="Times New Roman"/>
          <w:sz w:val="24"/>
          <w:szCs w:val="24"/>
        </w:rPr>
        <w:t xml:space="preserve">, </w:t>
      </w:r>
      <w:r w:rsidRPr="00174F18">
        <w:rPr>
          <w:rFonts w:ascii="Times New Roman" w:hAnsi="Times New Roman" w:cs="Times New Roman"/>
          <w:i/>
          <w:sz w:val="24"/>
          <w:szCs w:val="24"/>
        </w:rPr>
        <w:t>Journal of pharmaceutical science</w:t>
      </w:r>
      <w:r>
        <w:rPr>
          <w:rFonts w:ascii="Times New Roman" w:hAnsi="Times New Roman" w:cs="Times New Roman"/>
          <w:sz w:val="24"/>
          <w:szCs w:val="24"/>
        </w:rPr>
        <w:t>,</w:t>
      </w:r>
      <w:r w:rsidRPr="00174F18">
        <w:rPr>
          <w:rFonts w:ascii="Times New Roman" w:hAnsi="Times New Roman" w:cs="Times New Roman"/>
          <w:b/>
          <w:sz w:val="24"/>
          <w:szCs w:val="24"/>
        </w:rPr>
        <w:t xml:space="preserve"> 104</w:t>
      </w:r>
      <w:r>
        <w:rPr>
          <w:rFonts w:ascii="Times New Roman" w:hAnsi="Times New Roman" w:cs="Times New Roman"/>
          <w:b/>
          <w:sz w:val="24"/>
          <w:szCs w:val="24"/>
        </w:rPr>
        <w:t>(1)</w:t>
      </w:r>
      <w:r>
        <w:rPr>
          <w:rFonts w:ascii="Times New Roman" w:hAnsi="Times New Roman" w:cs="Times New Roman"/>
          <w:sz w:val="24"/>
          <w:szCs w:val="24"/>
        </w:rPr>
        <w:t xml:space="preserve">: 3544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3556.</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Estanqueiro, M., Conceicao, J., Amaral, M.H., Santos, D., Silva, J. &amp; Lobo, J.M.S. 2014, Characterization and stability studies of emulsion systems containing pumice, </w:t>
      </w:r>
      <w:r w:rsidRPr="003764E9">
        <w:rPr>
          <w:rFonts w:ascii="Times New Roman" w:hAnsi="Times New Roman" w:cs="Times New Roman"/>
          <w:i/>
          <w:sz w:val="24"/>
          <w:szCs w:val="24"/>
        </w:rPr>
        <w:t>Bra J Pharm Sci</w:t>
      </w:r>
      <w:r>
        <w:rPr>
          <w:rFonts w:ascii="Times New Roman" w:hAnsi="Times New Roman" w:cs="Times New Roman"/>
          <w:sz w:val="24"/>
          <w:szCs w:val="24"/>
        </w:rPr>
        <w:t xml:space="preserve">, </w:t>
      </w:r>
      <w:r w:rsidRPr="00AD3561">
        <w:rPr>
          <w:rFonts w:ascii="Times New Roman" w:hAnsi="Times New Roman" w:cs="Times New Roman"/>
          <w:b/>
          <w:sz w:val="24"/>
          <w:szCs w:val="24"/>
        </w:rPr>
        <w:t>50</w:t>
      </w:r>
      <w:r>
        <w:rPr>
          <w:rFonts w:ascii="Times New Roman" w:hAnsi="Times New Roman" w:cs="Times New Roman"/>
          <w:sz w:val="24"/>
          <w:szCs w:val="24"/>
        </w:rPr>
        <w:t>(</w:t>
      </w:r>
      <w:r w:rsidRPr="00AD3561">
        <w:rPr>
          <w:rFonts w:ascii="Times New Roman" w:hAnsi="Times New Roman" w:cs="Times New Roman"/>
          <w:b/>
          <w:sz w:val="24"/>
          <w:szCs w:val="24"/>
        </w:rPr>
        <w:t>2</w:t>
      </w:r>
      <w:r>
        <w:rPr>
          <w:rFonts w:ascii="Times New Roman" w:hAnsi="Times New Roman" w:cs="Times New Roman"/>
          <w:sz w:val="24"/>
          <w:szCs w:val="24"/>
        </w:rPr>
        <w:t xml:space="preserve">): 361 </w:t>
      </w:r>
      <w:r>
        <w:rPr>
          <w:rFonts w:ascii="Times New Roman" w:hAnsi="Times New Roman" w:cs="Times New Roman"/>
          <w:color w:val="000000" w:themeColor="text1"/>
          <w:sz w:val="24"/>
          <w:szCs w:val="24"/>
        </w:rPr>
        <w:t xml:space="preserve">– </w:t>
      </w:r>
      <w:r w:rsidRPr="00AD3561">
        <w:rPr>
          <w:rFonts w:ascii="Times New Roman" w:hAnsi="Times New Roman" w:cs="Times New Roman"/>
          <w:sz w:val="24"/>
          <w:szCs w:val="24"/>
        </w:rPr>
        <w:t>367</w:t>
      </w:r>
      <w:r>
        <w:rPr>
          <w:rFonts w:ascii="Times New Roman" w:hAnsi="Times New Roman" w:cs="Times New Roman"/>
          <w:sz w:val="24"/>
          <w:szCs w:val="24"/>
        </w:rPr>
        <w:t>.</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Gan, C.Y., Manaf, N.A. &amp; Latiff, A.A. 2010, Physico-chemical properties of alcohol precipitate pectin-like polysaccharides from </w:t>
      </w:r>
      <w:r w:rsidRPr="00AD3561">
        <w:rPr>
          <w:rFonts w:ascii="Times New Roman" w:hAnsi="Times New Roman" w:cs="Times New Roman"/>
          <w:i/>
          <w:sz w:val="24"/>
          <w:szCs w:val="24"/>
        </w:rPr>
        <w:t>Parkia speciosa</w:t>
      </w:r>
      <w:r>
        <w:rPr>
          <w:rFonts w:ascii="Times New Roman" w:hAnsi="Times New Roman" w:cs="Times New Roman"/>
          <w:sz w:val="24"/>
          <w:szCs w:val="24"/>
        </w:rPr>
        <w:t xml:space="preserve"> pod, </w:t>
      </w:r>
      <w:r>
        <w:rPr>
          <w:rFonts w:ascii="Times New Roman" w:hAnsi="Times New Roman" w:cs="Times New Roman"/>
          <w:i/>
          <w:sz w:val="24"/>
          <w:szCs w:val="24"/>
        </w:rPr>
        <w:t xml:space="preserve">Journal of </w:t>
      </w:r>
      <w:r w:rsidRPr="00CE66DB">
        <w:rPr>
          <w:rFonts w:ascii="Times New Roman" w:hAnsi="Times New Roman" w:cs="Times New Roman"/>
          <w:i/>
          <w:sz w:val="24"/>
          <w:szCs w:val="24"/>
        </w:rPr>
        <w:t>Food Hydrocolloids</w:t>
      </w:r>
      <w:r>
        <w:rPr>
          <w:rFonts w:ascii="Times New Roman" w:hAnsi="Times New Roman" w:cs="Times New Roman"/>
          <w:sz w:val="24"/>
          <w:szCs w:val="24"/>
        </w:rPr>
        <w:t xml:space="preserve">, </w:t>
      </w:r>
      <w:r w:rsidRPr="009D56BA">
        <w:rPr>
          <w:rFonts w:ascii="Times New Roman" w:hAnsi="Times New Roman" w:cs="Times New Roman"/>
          <w:b/>
          <w:sz w:val="24"/>
          <w:szCs w:val="24"/>
        </w:rPr>
        <w:t>24</w:t>
      </w:r>
      <w:r>
        <w:rPr>
          <w:rFonts w:ascii="Times New Roman" w:hAnsi="Times New Roman" w:cs="Times New Roman"/>
          <w:sz w:val="24"/>
          <w:szCs w:val="24"/>
        </w:rPr>
        <w:t>(</w:t>
      </w:r>
      <w:r>
        <w:rPr>
          <w:rFonts w:ascii="Times New Roman" w:hAnsi="Times New Roman" w:cs="Times New Roman"/>
          <w:b/>
          <w:sz w:val="24"/>
          <w:szCs w:val="24"/>
        </w:rPr>
        <w:t>5</w:t>
      </w:r>
      <w:r>
        <w:rPr>
          <w:rFonts w:ascii="Times New Roman" w:hAnsi="Times New Roman" w:cs="Times New Roman"/>
          <w:sz w:val="24"/>
          <w:szCs w:val="24"/>
        </w:rPr>
        <w:t xml:space="preserve">): 471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478.</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Gaskell, E.E., Hobbs, G., Rostron, C. &amp; Hutcheon, G.A. 2008, Encapsulation and release of chymotrypsin from polyglycerol microparticels, J Microencapsul, </w:t>
      </w:r>
      <w:r w:rsidRPr="00E30502">
        <w:rPr>
          <w:rFonts w:ascii="Times New Roman" w:hAnsi="Times New Roman" w:cs="Times New Roman"/>
          <w:b/>
          <w:sz w:val="24"/>
          <w:szCs w:val="24"/>
        </w:rPr>
        <w:t>25</w:t>
      </w:r>
      <w:r>
        <w:rPr>
          <w:rFonts w:ascii="Times New Roman" w:hAnsi="Times New Roman" w:cs="Times New Roman"/>
          <w:sz w:val="24"/>
          <w:szCs w:val="24"/>
        </w:rPr>
        <w:t>(</w:t>
      </w:r>
      <w:r w:rsidRPr="00E30502">
        <w:rPr>
          <w:rFonts w:ascii="Times New Roman" w:hAnsi="Times New Roman" w:cs="Times New Roman"/>
          <w:b/>
          <w:sz w:val="24"/>
          <w:szCs w:val="24"/>
        </w:rPr>
        <w:t>3</w:t>
      </w:r>
      <w:r>
        <w:rPr>
          <w:rFonts w:ascii="Times New Roman" w:hAnsi="Times New Roman" w:cs="Times New Roman"/>
          <w:sz w:val="24"/>
          <w:szCs w:val="24"/>
        </w:rPr>
        <w:t xml:space="preserve">): 187 </w:t>
      </w:r>
      <w:r>
        <w:rPr>
          <w:rFonts w:ascii="Times New Roman" w:hAnsi="Times New Roman" w:cs="Times New Roman"/>
          <w:color w:val="000000" w:themeColor="text1"/>
          <w:sz w:val="24"/>
          <w:szCs w:val="24"/>
        </w:rPr>
        <w:t>–</w:t>
      </w:r>
      <w:r>
        <w:rPr>
          <w:rFonts w:ascii="Times New Roman" w:hAnsi="Times New Roman" w:cs="Times New Roman"/>
          <w:sz w:val="24"/>
          <w:szCs w:val="24"/>
        </w:rPr>
        <w:t xml:space="preserve"> 195.</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Gebresamuel, N. &amp; Gebremariam, T. 2013, Evaluation of suspending agent properties of two local Opuntia spp. Muchilago on Paracetamol suspension, </w:t>
      </w:r>
      <w:r w:rsidRPr="007036C2">
        <w:rPr>
          <w:rFonts w:ascii="Times New Roman" w:hAnsi="Times New Roman" w:cs="Times New Roman"/>
          <w:i/>
          <w:sz w:val="24"/>
          <w:szCs w:val="24"/>
        </w:rPr>
        <w:t>Journal of Pharmacy and Sciences</w:t>
      </w:r>
      <w:r>
        <w:rPr>
          <w:rFonts w:ascii="Times New Roman" w:hAnsi="Times New Roman" w:cs="Times New Roman"/>
          <w:sz w:val="24"/>
          <w:szCs w:val="24"/>
        </w:rPr>
        <w:t xml:space="preserve">, </w:t>
      </w:r>
      <w:r w:rsidRPr="00B5255D">
        <w:rPr>
          <w:rFonts w:ascii="Times New Roman" w:hAnsi="Times New Roman" w:cs="Times New Roman"/>
          <w:b/>
          <w:sz w:val="24"/>
          <w:szCs w:val="24"/>
        </w:rPr>
        <w:t>26</w:t>
      </w:r>
      <w:r>
        <w:rPr>
          <w:rFonts w:ascii="Times New Roman" w:hAnsi="Times New Roman" w:cs="Times New Roman"/>
          <w:sz w:val="24"/>
          <w:szCs w:val="24"/>
        </w:rPr>
        <w:t>(</w:t>
      </w:r>
      <w:r w:rsidRPr="00B5255D">
        <w:rPr>
          <w:rFonts w:ascii="Times New Roman" w:hAnsi="Times New Roman" w:cs="Times New Roman"/>
          <w:b/>
          <w:sz w:val="24"/>
          <w:szCs w:val="24"/>
        </w:rPr>
        <w:t>1</w:t>
      </w:r>
      <w:r>
        <w:rPr>
          <w:rFonts w:ascii="Times New Roman" w:hAnsi="Times New Roman" w:cs="Times New Roman"/>
          <w:sz w:val="24"/>
          <w:szCs w:val="24"/>
        </w:rPr>
        <w:t xml:space="preserve">): 23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29.</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Gupta, R.B., Kompella, U.B. 2006, </w:t>
      </w:r>
      <w:r>
        <w:rPr>
          <w:rFonts w:ascii="Times New Roman" w:hAnsi="Times New Roman" w:cs="Times New Roman"/>
          <w:i/>
          <w:sz w:val="24"/>
          <w:szCs w:val="24"/>
        </w:rPr>
        <w:t>Nanoparticles technology for drug d</w:t>
      </w:r>
      <w:r w:rsidRPr="00CE66DB">
        <w:rPr>
          <w:rFonts w:ascii="Times New Roman" w:hAnsi="Times New Roman" w:cs="Times New Roman"/>
          <w:i/>
          <w:sz w:val="24"/>
          <w:szCs w:val="24"/>
        </w:rPr>
        <w:t>elivery</w:t>
      </w:r>
      <w:r>
        <w:rPr>
          <w:rFonts w:ascii="Times New Roman" w:hAnsi="Times New Roman" w:cs="Times New Roman"/>
          <w:sz w:val="24"/>
          <w:szCs w:val="24"/>
        </w:rPr>
        <w:t>, Taylor &amp; Francis Group, New York, USA.</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Gulati, N., Nagaich, U. &amp; Saraf, S.A. 2013, Intranasal delivery of chitosan nanoparticles for migraine therapy, </w:t>
      </w:r>
      <w:r w:rsidRPr="007036C2">
        <w:rPr>
          <w:rFonts w:ascii="Times New Roman" w:hAnsi="Times New Roman" w:cs="Times New Roman"/>
          <w:i/>
          <w:sz w:val="24"/>
          <w:szCs w:val="24"/>
        </w:rPr>
        <w:t>Sci Pharm</w:t>
      </w:r>
      <w:r>
        <w:rPr>
          <w:rFonts w:ascii="Times New Roman" w:hAnsi="Times New Roman" w:cs="Times New Roman"/>
          <w:sz w:val="24"/>
          <w:szCs w:val="24"/>
        </w:rPr>
        <w:t xml:space="preserve">, </w:t>
      </w:r>
      <w:r w:rsidRPr="00E23F3E">
        <w:rPr>
          <w:rFonts w:ascii="Times New Roman" w:hAnsi="Times New Roman" w:cs="Times New Roman"/>
          <w:b/>
          <w:sz w:val="24"/>
          <w:szCs w:val="24"/>
        </w:rPr>
        <w:t>81</w:t>
      </w:r>
      <w:r>
        <w:rPr>
          <w:rFonts w:ascii="Times New Roman" w:hAnsi="Times New Roman" w:cs="Times New Roman"/>
          <w:sz w:val="24"/>
          <w:szCs w:val="24"/>
        </w:rPr>
        <w:t xml:space="preserve">: 843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854.</w:t>
      </w:r>
    </w:p>
    <w:p w:rsidR="00B3204F" w:rsidRPr="00522D74" w:rsidRDefault="00B3204F" w:rsidP="00B3204F">
      <w:pPr>
        <w:spacing w:after="0" w:line="240" w:lineRule="auto"/>
        <w:ind w:left="550" w:hanging="550"/>
        <w:jc w:val="both"/>
        <w:rPr>
          <w:rFonts w:ascii="Times New Roman" w:hAnsi="Times New Roman" w:cs="Times New Roman"/>
          <w:color w:val="000000" w:themeColor="text1"/>
          <w:sz w:val="24"/>
          <w:szCs w:val="24"/>
        </w:rPr>
      </w:pPr>
      <w:r w:rsidRPr="00522D74">
        <w:rPr>
          <w:rFonts w:ascii="Times New Roman" w:hAnsi="Times New Roman" w:cs="Times New Roman"/>
          <w:color w:val="000000" w:themeColor="text1"/>
          <w:sz w:val="24"/>
          <w:szCs w:val="24"/>
        </w:rPr>
        <w:t xml:space="preserve">Guo, C. &amp; Doub, W.H. 2006, The influence of actuation parameters on in vitro testing of nasal spray products, </w:t>
      </w:r>
      <w:r w:rsidRPr="00522D74">
        <w:rPr>
          <w:rFonts w:ascii="Times New Roman" w:hAnsi="Times New Roman" w:cs="Times New Roman"/>
          <w:i/>
          <w:color w:val="000000" w:themeColor="text1"/>
          <w:sz w:val="24"/>
          <w:szCs w:val="24"/>
        </w:rPr>
        <w:t>J Pharm Sci</w:t>
      </w:r>
      <w:r w:rsidRPr="00522D74">
        <w:rPr>
          <w:rFonts w:ascii="Times New Roman" w:hAnsi="Times New Roman" w:cs="Times New Roman"/>
          <w:color w:val="000000" w:themeColor="text1"/>
          <w:sz w:val="24"/>
          <w:szCs w:val="24"/>
        </w:rPr>
        <w:t xml:space="preserve">, </w:t>
      </w:r>
      <w:r w:rsidRPr="00522D74">
        <w:rPr>
          <w:rFonts w:ascii="Times New Roman" w:hAnsi="Times New Roman" w:cs="Times New Roman"/>
          <w:b/>
          <w:color w:val="000000" w:themeColor="text1"/>
          <w:sz w:val="24"/>
          <w:szCs w:val="24"/>
        </w:rPr>
        <w:t>95(9)</w:t>
      </w:r>
      <w:r w:rsidRPr="00522D74">
        <w:rPr>
          <w:rFonts w:ascii="Times New Roman" w:hAnsi="Times New Roman" w:cs="Times New Roman"/>
          <w:color w:val="000000" w:themeColor="text1"/>
          <w:sz w:val="24"/>
          <w:szCs w:val="24"/>
        </w:rPr>
        <w:t>: 2029 – 2040.</w:t>
      </w:r>
    </w:p>
    <w:p w:rsidR="00B3204F" w:rsidRDefault="00B3204F" w:rsidP="00B3204F">
      <w:pPr>
        <w:tabs>
          <w:tab w:val="left" w:pos="851"/>
        </w:tabs>
        <w:spacing w:before="24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Haeria. 2013, Penetapan kadar flavonoid total dan uji daya antioksidan ekstrak etanol daun ungu, </w:t>
      </w:r>
      <w:r w:rsidRPr="008A5995">
        <w:rPr>
          <w:rFonts w:ascii="Times New Roman" w:hAnsi="Times New Roman" w:cs="Times New Roman"/>
          <w:i/>
          <w:sz w:val="24"/>
          <w:szCs w:val="24"/>
        </w:rPr>
        <w:t>JF FIK UINAM</w:t>
      </w:r>
      <w:r>
        <w:rPr>
          <w:rFonts w:ascii="Times New Roman" w:hAnsi="Times New Roman" w:cs="Times New Roman"/>
          <w:sz w:val="24"/>
          <w:szCs w:val="24"/>
        </w:rPr>
        <w:t xml:space="preserve">, </w:t>
      </w:r>
      <w:r w:rsidRPr="008A5995">
        <w:rPr>
          <w:rFonts w:ascii="Times New Roman" w:hAnsi="Times New Roman" w:cs="Times New Roman"/>
          <w:b/>
          <w:sz w:val="24"/>
          <w:szCs w:val="24"/>
        </w:rPr>
        <w:t>1</w:t>
      </w:r>
      <w:r>
        <w:rPr>
          <w:rFonts w:ascii="Times New Roman" w:hAnsi="Times New Roman" w:cs="Times New Roman"/>
          <w:sz w:val="24"/>
          <w:szCs w:val="24"/>
        </w:rPr>
        <w:t>(</w:t>
      </w:r>
      <w:r w:rsidRPr="008A5995">
        <w:rPr>
          <w:rFonts w:ascii="Times New Roman" w:hAnsi="Times New Roman" w:cs="Times New Roman"/>
          <w:b/>
          <w:sz w:val="24"/>
          <w:szCs w:val="24"/>
        </w:rPr>
        <w:t>1</w:t>
      </w:r>
      <w:r>
        <w:rPr>
          <w:rFonts w:ascii="Times New Roman" w:hAnsi="Times New Roman" w:cs="Times New Roman"/>
          <w:sz w:val="24"/>
          <w:szCs w:val="24"/>
        </w:rPr>
        <w:t>).</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Hall, J.B., </w:t>
      </w:r>
      <w:r w:rsidRPr="00F24D94">
        <w:rPr>
          <w:rFonts w:ascii="Times New Roman" w:hAnsi="Times New Roman" w:cs="Times New Roman"/>
          <w:i/>
          <w:sz w:val="24"/>
          <w:szCs w:val="24"/>
        </w:rPr>
        <w:t>et al</w:t>
      </w:r>
      <w:r>
        <w:rPr>
          <w:rFonts w:ascii="Times New Roman" w:hAnsi="Times New Roman" w:cs="Times New Roman"/>
          <w:sz w:val="24"/>
          <w:szCs w:val="24"/>
        </w:rPr>
        <w:t xml:space="preserve">. 2007, Characterization of nanoparticles for therapeutics, </w:t>
      </w:r>
      <w:r w:rsidRPr="00EA7B7E">
        <w:rPr>
          <w:rFonts w:ascii="Times New Roman" w:hAnsi="Times New Roman" w:cs="Times New Roman"/>
          <w:i/>
          <w:sz w:val="24"/>
          <w:szCs w:val="24"/>
        </w:rPr>
        <w:t>Nanomeidicine Lond</w:t>
      </w:r>
      <w:r>
        <w:rPr>
          <w:rFonts w:ascii="Times New Roman" w:hAnsi="Times New Roman" w:cs="Times New Roman"/>
          <w:sz w:val="24"/>
          <w:szCs w:val="24"/>
        </w:rPr>
        <w:t xml:space="preserve">, </w:t>
      </w:r>
      <w:r w:rsidRPr="00EA7B7E">
        <w:rPr>
          <w:rFonts w:ascii="Times New Roman" w:hAnsi="Times New Roman" w:cs="Times New Roman"/>
          <w:b/>
          <w:sz w:val="24"/>
          <w:szCs w:val="24"/>
        </w:rPr>
        <w:t>2</w:t>
      </w:r>
      <w:r>
        <w:rPr>
          <w:rFonts w:ascii="Times New Roman" w:hAnsi="Times New Roman" w:cs="Times New Roman"/>
          <w:sz w:val="24"/>
          <w:szCs w:val="24"/>
        </w:rPr>
        <w:t>(</w:t>
      </w:r>
      <w:r w:rsidRPr="00EA7B7E">
        <w:rPr>
          <w:rFonts w:ascii="Times New Roman" w:hAnsi="Times New Roman" w:cs="Times New Roman"/>
          <w:b/>
          <w:sz w:val="24"/>
          <w:szCs w:val="24"/>
        </w:rPr>
        <w:t>6</w:t>
      </w:r>
      <w:r>
        <w:rPr>
          <w:rFonts w:ascii="Times New Roman" w:hAnsi="Times New Roman" w:cs="Times New Roman"/>
          <w:sz w:val="24"/>
          <w:szCs w:val="24"/>
        </w:rPr>
        <w:t xml:space="preserve">): 789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803.</w:t>
      </w:r>
    </w:p>
    <w:p w:rsidR="00B3204F" w:rsidRPr="00EA7B7E"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Harahap, Y. 2012, ‘Preparasi dan karakterisasi nanopartikel kitosan dengan variasi asam’, </w:t>
      </w:r>
      <w:r w:rsidRPr="00E30502">
        <w:rPr>
          <w:rFonts w:ascii="Times New Roman" w:hAnsi="Times New Roman" w:cs="Times New Roman"/>
          <w:sz w:val="24"/>
          <w:szCs w:val="24"/>
        </w:rPr>
        <w:t>Skripsi</w:t>
      </w:r>
      <w:r>
        <w:rPr>
          <w:rFonts w:ascii="Times New Roman" w:hAnsi="Times New Roman" w:cs="Times New Roman"/>
          <w:sz w:val="24"/>
          <w:szCs w:val="24"/>
        </w:rPr>
        <w:t>, S.T., Program Studi Teknik Kimia, Fakultas Teknik, Universitas Sriwijaya, Indralaya, Indonesia</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Haskell, R.J. 2006,</w:t>
      </w:r>
      <w:r w:rsidRPr="00CE66DB">
        <w:rPr>
          <w:rFonts w:ascii="Times New Roman" w:hAnsi="Times New Roman" w:cs="Times New Roman"/>
          <w:sz w:val="24"/>
          <w:szCs w:val="24"/>
        </w:rPr>
        <w:t xml:space="preserve"> Physical characterization of nanoparticles, in</w:t>
      </w:r>
      <w:r>
        <w:rPr>
          <w:rFonts w:ascii="Times New Roman" w:hAnsi="Times New Roman" w:cs="Times New Roman"/>
          <w:i/>
          <w:sz w:val="24"/>
          <w:szCs w:val="24"/>
        </w:rPr>
        <w:t>:</w:t>
      </w:r>
      <w:r w:rsidRPr="00C0639C">
        <w:rPr>
          <w:rFonts w:ascii="Times New Roman" w:hAnsi="Times New Roman" w:cs="Times New Roman"/>
          <w:i/>
          <w:sz w:val="24"/>
          <w:szCs w:val="24"/>
        </w:rPr>
        <w:t xml:space="preserve"> Nanoparticles technology for drug delivery</w:t>
      </w:r>
      <w:r>
        <w:rPr>
          <w:rFonts w:ascii="Times New Roman" w:hAnsi="Times New Roman" w:cs="Times New Roman"/>
          <w:sz w:val="24"/>
          <w:szCs w:val="24"/>
        </w:rPr>
        <w:t>, Taylor &amp; Francis Group, New York, USA.</w:t>
      </w:r>
    </w:p>
    <w:p w:rsidR="00B3204F" w:rsidRPr="00F519E6" w:rsidRDefault="00B3204F" w:rsidP="00B3204F">
      <w:pPr>
        <w:tabs>
          <w:tab w:val="left" w:pos="567"/>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Herrera., </w:t>
      </w:r>
      <w:r w:rsidRPr="00C0639C">
        <w:rPr>
          <w:rFonts w:ascii="Times New Roman" w:hAnsi="Times New Roman" w:cs="Times New Roman"/>
          <w:i/>
          <w:sz w:val="24"/>
          <w:szCs w:val="24"/>
        </w:rPr>
        <w:t>et al</w:t>
      </w:r>
      <w:r>
        <w:rPr>
          <w:rFonts w:ascii="Times New Roman" w:hAnsi="Times New Roman" w:cs="Times New Roman"/>
          <w:sz w:val="24"/>
          <w:szCs w:val="24"/>
        </w:rPr>
        <w:t>. 2012, Distribution, elimination, and toxicity of silver ions in rats after 28-day oral e</w:t>
      </w:r>
      <w:r w:rsidRPr="00F519E6">
        <w:rPr>
          <w:rFonts w:ascii="Times New Roman" w:hAnsi="Times New Roman" w:cs="Times New Roman"/>
          <w:sz w:val="24"/>
          <w:szCs w:val="24"/>
        </w:rPr>
        <w:t>xposure</w:t>
      </w:r>
      <w:r>
        <w:rPr>
          <w:rFonts w:ascii="Times New Roman" w:hAnsi="Times New Roman" w:cs="Times New Roman"/>
          <w:sz w:val="24"/>
          <w:szCs w:val="24"/>
        </w:rPr>
        <w:t xml:space="preserve">, </w:t>
      </w:r>
      <w:r w:rsidRPr="00F519E6">
        <w:rPr>
          <w:rFonts w:ascii="Times New Roman" w:hAnsi="Times New Roman" w:cs="Times New Roman"/>
          <w:i/>
          <w:sz w:val="24"/>
          <w:szCs w:val="24"/>
        </w:rPr>
        <w:t>Acs nano</w:t>
      </w:r>
      <w:r>
        <w:rPr>
          <w:rFonts w:ascii="Times New Roman" w:hAnsi="Times New Roman" w:cs="Times New Roman"/>
          <w:i/>
          <w:sz w:val="24"/>
          <w:szCs w:val="24"/>
        </w:rPr>
        <w:t>,</w:t>
      </w:r>
      <w:r>
        <w:rPr>
          <w:rFonts w:ascii="Times New Roman" w:hAnsi="Times New Roman" w:cs="Times New Roman"/>
          <w:sz w:val="24"/>
          <w:szCs w:val="24"/>
        </w:rPr>
        <w:t xml:space="preserve"> </w:t>
      </w:r>
      <w:r w:rsidRPr="00F519E6">
        <w:rPr>
          <w:rFonts w:ascii="Times New Roman" w:hAnsi="Times New Roman" w:cs="Times New Roman"/>
          <w:b/>
          <w:sz w:val="24"/>
          <w:szCs w:val="24"/>
        </w:rPr>
        <w:t>6</w:t>
      </w:r>
      <w:r>
        <w:rPr>
          <w:rFonts w:ascii="Times New Roman" w:hAnsi="Times New Roman" w:cs="Times New Roman"/>
          <w:sz w:val="24"/>
          <w:szCs w:val="24"/>
        </w:rPr>
        <w:t>(</w:t>
      </w:r>
      <w:r w:rsidRPr="00F519E6">
        <w:rPr>
          <w:rFonts w:ascii="Times New Roman" w:hAnsi="Times New Roman" w:cs="Times New Roman"/>
          <w:b/>
          <w:sz w:val="24"/>
          <w:szCs w:val="24"/>
        </w:rPr>
        <w:t>8</w:t>
      </w:r>
      <w:r>
        <w:rPr>
          <w:rFonts w:ascii="Times New Roman" w:hAnsi="Times New Roman" w:cs="Times New Roman"/>
          <w:sz w:val="24"/>
          <w:szCs w:val="24"/>
        </w:rPr>
        <w:t xml:space="preserve">): 7427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7442.</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Hosokawa, M., Nishino, J. &amp; Kanno, Y. 2007, </w:t>
      </w:r>
      <w:r>
        <w:rPr>
          <w:rFonts w:ascii="Times New Roman" w:hAnsi="Times New Roman" w:cs="Times New Roman"/>
          <w:i/>
          <w:sz w:val="24"/>
          <w:szCs w:val="24"/>
        </w:rPr>
        <w:t>Nanoparticle technology h</w:t>
      </w:r>
      <w:r w:rsidRPr="005B1991">
        <w:rPr>
          <w:rFonts w:ascii="Times New Roman" w:hAnsi="Times New Roman" w:cs="Times New Roman"/>
          <w:i/>
          <w:sz w:val="24"/>
          <w:szCs w:val="24"/>
        </w:rPr>
        <w:t>andbook</w:t>
      </w:r>
      <w:r>
        <w:rPr>
          <w:rFonts w:ascii="Times New Roman" w:hAnsi="Times New Roman" w:cs="Times New Roman"/>
          <w:sz w:val="24"/>
          <w:szCs w:val="24"/>
        </w:rPr>
        <w:t>, 1</w:t>
      </w:r>
      <w:r w:rsidRPr="007036C2">
        <w:rPr>
          <w:rFonts w:ascii="Times New Roman" w:hAnsi="Times New Roman" w:cs="Times New Roman"/>
          <w:sz w:val="24"/>
          <w:szCs w:val="24"/>
          <w:vertAlign w:val="superscript"/>
        </w:rPr>
        <w:t>st</w:t>
      </w:r>
      <w:r>
        <w:rPr>
          <w:rFonts w:ascii="Times New Roman" w:hAnsi="Times New Roman" w:cs="Times New Roman"/>
          <w:sz w:val="24"/>
          <w:szCs w:val="24"/>
        </w:rPr>
        <w:t xml:space="preserve"> edition, Elsevier Science, Oxford, USA. </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Hussain Z, </w:t>
      </w:r>
      <w:r w:rsidRPr="00F24D94">
        <w:rPr>
          <w:rFonts w:ascii="Times New Roman" w:hAnsi="Times New Roman" w:cs="Times New Roman"/>
          <w:i/>
          <w:sz w:val="24"/>
          <w:szCs w:val="24"/>
        </w:rPr>
        <w:t>et al</w:t>
      </w:r>
      <w:r>
        <w:rPr>
          <w:rFonts w:ascii="Times New Roman" w:hAnsi="Times New Roman" w:cs="Times New Roman"/>
          <w:sz w:val="24"/>
          <w:szCs w:val="24"/>
        </w:rPr>
        <w:t xml:space="preserve">. 2016, Pharmachoterapeutic paradigm of mild to recalcitrant atopic dermatitis, </w:t>
      </w:r>
      <w:r w:rsidRPr="00F24D94">
        <w:rPr>
          <w:rFonts w:ascii="Times New Roman" w:hAnsi="Times New Roman" w:cs="Times New Roman"/>
          <w:i/>
          <w:sz w:val="24"/>
          <w:szCs w:val="24"/>
        </w:rPr>
        <w:t>Crit Rev Ther Drug Carrier Systems</w:t>
      </w:r>
      <w:r>
        <w:rPr>
          <w:rFonts w:ascii="Times New Roman" w:hAnsi="Times New Roman" w:cs="Times New Roman"/>
          <w:sz w:val="24"/>
          <w:szCs w:val="24"/>
        </w:rPr>
        <w:t xml:space="preserve">, </w:t>
      </w:r>
      <w:r w:rsidRPr="00C95CA1">
        <w:rPr>
          <w:rFonts w:ascii="Times New Roman" w:hAnsi="Times New Roman" w:cs="Times New Roman"/>
          <w:b/>
          <w:sz w:val="24"/>
          <w:szCs w:val="24"/>
        </w:rPr>
        <w:t>33</w:t>
      </w:r>
      <w:r>
        <w:rPr>
          <w:rFonts w:ascii="Times New Roman" w:hAnsi="Times New Roman" w:cs="Times New Roman"/>
          <w:sz w:val="24"/>
          <w:szCs w:val="24"/>
        </w:rPr>
        <w:t>(</w:t>
      </w:r>
      <w:r w:rsidRPr="00C95CA1">
        <w:rPr>
          <w:rFonts w:ascii="Times New Roman" w:hAnsi="Times New Roman" w:cs="Times New Roman"/>
          <w:b/>
          <w:sz w:val="24"/>
          <w:szCs w:val="24"/>
        </w:rPr>
        <w:t>3</w:t>
      </w:r>
      <w:r>
        <w:rPr>
          <w:rFonts w:ascii="Times New Roman" w:hAnsi="Times New Roman" w:cs="Times New Roman"/>
          <w:sz w:val="24"/>
          <w:szCs w:val="24"/>
        </w:rPr>
        <w:t xml:space="preserve">): 213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263.</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Hutapea, J.R. 1991, </w:t>
      </w:r>
      <w:r w:rsidRPr="00136BA1">
        <w:rPr>
          <w:rFonts w:ascii="Times New Roman" w:hAnsi="Times New Roman" w:cs="Times New Roman"/>
          <w:i/>
          <w:sz w:val="24"/>
          <w:szCs w:val="24"/>
        </w:rPr>
        <w:t>In</w:t>
      </w:r>
      <w:r>
        <w:rPr>
          <w:rFonts w:ascii="Times New Roman" w:hAnsi="Times New Roman" w:cs="Times New Roman"/>
          <w:i/>
          <w:sz w:val="24"/>
          <w:szCs w:val="24"/>
        </w:rPr>
        <w:t>ventaris Tanaman Obat Indonesia</w:t>
      </w:r>
      <w:r>
        <w:rPr>
          <w:rFonts w:ascii="Times New Roman" w:hAnsi="Times New Roman" w:cs="Times New Roman"/>
          <w:sz w:val="24"/>
          <w:szCs w:val="24"/>
        </w:rPr>
        <w:t>, Dapartemen Kesehatan Republik Indonesia, Badan Penelitian dan Pengembangan Kesehatan, Bakti Husada, Jakarta, Indonesia.</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Ilum, L. 1999, Drug delivery systems for nasal application, </w:t>
      </w:r>
      <w:r w:rsidRPr="007036C2">
        <w:rPr>
          <w:rFonts w:ascii="Times New Roman" w:hAnsi="Times New Roman" w:cs="Times New Roman"/>
          <w:sz w:val="24"/>
          <w:szCs w:val="24"/>
        </w:rPr>
        <w:t>S.T.P</w:t>
      </w:r>
      <w:r w:rsidRPr="005D4389">
        <w:rPr>
          <w:rFonts w:ascii="Times New Roman" w:hAnsi="Times New Roman" w:cs="Times New Roman"/>
          <w:i/>
          <w:sz w:val="24"/>
          <w:szCs w:val="24"/>
        </w:rPr>
        <w:t>. Pharma</w:t>
      </w:r>
      <w:r>
        <w:rPr>
          <w:rFonts w:ascii="Times New Roman" w:hAnsi="Times New Roman" w:cs="Times New Roman"/>
          <w:sz w:val="24"/>
          <w:szCs w:val="24"/>
        </w:rPr>
        <w:t xml:space="preserve">, </w:t>
      </w:r>
      <w:r w:rsidRPr="005D4389">
        <w:rPr>
          <w:rFonts w:ascii="Times New Roman" w:hAnsi="Times New Roman" w:cs="Times New Roman"/>
          <w:b/>
          <w:sz w:val="24"/>
          <w:szCs w:val="24"/>
        </w:rPr>
        <w:t>3</w:t>
      </w:r>
      <w:r>
        <w:rPr>
          <w:rFonts w:ascii="Times New Roman" w:hAnsi="Times New Roman" w:cs="Times New Roman"/>
          <w:sz w:val="24"/>
          <w:szCs w:val="24"/>
        </w:rPr>
        <w:t xml:space="preserve">: 594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598.</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Jamaluddin, F. &amp; Mohamed, S. 1993, Hypoglycemic effect of extracts of petai papan, </w:t>
      </w:r>
      <w:r>
        <w:rPr>
          <w:rFonts w:ascii="Times New Roman" w:hAnsi="Times New Roman" w:cs="Times New Roman"/>
          <w:i/>
          <w:sz w:val="24"/>
          <w:szCs w:val="24"/>
        </w:rPr>
        <w:t>PertanikaJ</w:t>
      </w:r>
      <w:r w:rsidRPr="00A64A63">
        <w:rPr>
          <w:rFonts w:ascii="Times New Roman" w:hAnsi="Times New Roman" w:cs="Times New Roman"/>
          <w:i/>
          <w:sz w:val="24"/>
          <w:szCs w:val="24"/>
        </w:rPr>
        <w:t xml:space="preserve"> Tr</w:t>
      </w:r>
      <w:r>
        <w:rPr>
          <w:rFonts w:ascii="Times New Roman" w:hAnsi="Times New Roman" w:cs="Times New Roman"/>
          <w:i/>
          <w:sz w:val="24"/>
          <w:szCs w:val="24"/>
        </w:rPr>
        <w:t>op</w:t>
      </w:r>
      <w:r w:rsidRPr="00A64A63">
        <w:rPr>
          <w:rFonts w:ascii="Times New Roman" w:hAnsi="Times New Roman" w:cs="Times New Roman"/>
          <w:i/>
          <w:sz w:val="24"/>
          <w:szCs w:val="24"/>
        </w:rPr>
        <w:t xml:space="preserve"> </w:t>
      </w:r>
      <w:r>
        <w:rPr>
          <w:rFonts w:ascii="Times New Roman" w:hAnsi="Times New Roman" w:cs="Times New Roman"/>
          <w:i/>
          <w:sz w:val="24"/>
          <w:szCs w:val="24"/>
        </w:rPr>
        <w:t>Agric Sci</w:t>
      </w:r>
      <w:r>
        <w:rPr>
          <w:rFonts w:ascii="Times New Roman" w:hAnsi="Times New Roman" w:cs="Times New Roman"/>
          <w:sz w:val="24"/>
          <w:szCs w:val="24"/>
        </w:rPr>
        <w:t xml:space="preserve">, </w:t>
      </w:r>
      <w:r w:rsidRPr="00AB735B">
        <w:rPr>
          <w:rFonts w:ascii="Times New Roman" w:hAnsi="Times New Roman" w:cs="Times New Roman"/>
          <w:b/>
          <w:sz w:val="24"/>
          <w:szCs w:val="24"/>
        </w:rPr>
        <w:t>16</w:t>
      </w:r>
      <w:r>
        <w:rPr>
          <w:rFonts w:ascii="Times New Roman" w:hAnsi="Times New Roman" w:cs="Times New Roman"/>
          <w:sz w:val="24"/>
          <w:szCs w:val="24"/>
        </w:rPr>
        <w:t>(</w:t>
      </w:r>
      <w:r w:rsidRPr="00AB735B">
        <w:rPr>
          <w:rFonts w:ascii="Times New Roman" w:hAnsi="Times New Roman" w:cs="Times New Roman"/>
          <w:b/>
          <w:sz w:val="24"/>
          <w:szCs w:val="24"/>
        </w:rPr>
        <w:t>3</w:t>
      </w:r>
      <w:r>
        <w:rPr>
          <w:rFonts w:ascii="Times New Roman" w:hAnsi="Times New Roman" w:cs="Times New Roman"/>
          <w:sz w:val="24"/>
          <w:szCs w:val="24"/>
        </w:rPr>
        <w:t xml:space="preserve">):161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165.</w:t>
      </w:r>
    </w:p>
    <w:p w:rsidR="00B3204F" w:rsidRDefault="00B3204F" w:rsidP="00B3204F">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Japardi, I. 2002, </w:t>
      </w:r>
      <w:r>
        <w:rPr>
          <w:rFonts w:ascii="Times New Roman" w:hAnsi="Times New Roman" w:cs="Times New Roman"/>
          <w:i/>
          <w:sz w:val="24"/>
          <w:szCs w:val="24"/>
        </w:rPr>
        <w:t>Penyakit a</w:t>
      </w:r>
      <w:r w:rsidRPr="005A1AA6">
        <w:rPr>
          <w:rFonts w:ascii="Times New Roman" w:hAnsi="Times New Roman" w:cs="Times New Roman"/>
          <w:i/>
          <w:sz w:val="24"/>
          <w:szCs w:val="24"/>
        </w:rPr>
        <w:t>lzheimer</w:t>
      </w:r>
      <w:r>
        <w:rPr>
          <w:rFonts w:ascii="Times New Roman" w:hAnsi="Times New Roman" w:cs="Times New Roman"/>
          <w:sz w:val="24"/>
          <w:szCs w:val="24"/>
        </w:rPr>
        <w:t>, Fakultas Kedokteran Bagian Bedah, Universitas Sumatera Utara, Medan, Indonesia.</w:t>
      </w:r>
    </w:p>
    <w:p w:rsidR="00B3204F" w:rsidRDefault="00B3204F" w:rsidP="00B3204F">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Jung, M. &amp; Park, M. 2007, Acetylcholinesterase Inhibition by flavonoids from </w:t>
      </w:r>
      <w:r w:rsidRPr="005A1AA6">
        <w:rPr>
          <w:rFonts w:ascii="Times New Roman" w:hAnsi="Times New Roman" w:cs="Times New Roman"/>
          <w:sz w:val="24"/>
          <w:szCs w:val="24"/>
        </w:rPr>
        <w:t>Agrimoni apilosa</w:t>
      </w:r>
      <w:r>
        <w:rPr>
          <w:rFonts w:ascii="Times New Roman" w:hAnsi="Times New Roman" w:cs="Times New Roman"/>
          <w:sz w:val="24"/>
          <w:szCs w:val="24"/>
        </w:rPr>
        <w:t xml:space="preserve">, </w:t>
      </w:r>
      <w:r w:rsidRPr="00003DD0">
        <w:rPr>
          <w:rFonts w:ascii="Times New Roman" w:hAnsi="Times New Roman" w:cs="Times New Roman"/>
          <w:i/>
          <w:sz w:val="24"/>
          <w:szCs w:val="24"/>
        </w:rPr>
        <w:t>Molecules</w:t>
      </w:r>
      <w:r>
        <w:rPr>
          <w:rFonts w:ascii="Times New Roman" w:hAnsi="Times New Roman" w:cs="Times New Roman"/>
          <w:sz w:val="24"/>
          <w:szCs w:val="24"/>
        </w:rPr>
        <w:t xml:space="preserve">, </w:t>
      </w:r>
      <w:r w:rsidRPr="00003DD0">
        <w:rPr>
          <w:rFonts w:ascii="Times New Roman" w:hAnsi="Times New Roman" w:cs="Times New Roman"/>
          <w:b/>
          <w:sz w:val="24"/>
          <w:szCs w:val="24"/>
        </w:rPr>
        <w:t>12</w:t>
      </w:r>
      <w:r>
        <w:rPr>
          <w:rFonts w:ascii="Times New Roman" w:hAnsi="Times New Roman" w:cs="Times New Roman"/>
          <w:sz w:val="24"/>
          <w:szCs w:val="24"/>
        </w:rPr>
        <w:t xml:space="preserve">: 2130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2139.</w:t>
      </w:r>
    </w:p>
    <w:p w:rsidR="00B3204F" w:rsidRDefault="00B3204F" w:rsidP="00B3204F">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Kadam, S.S., Mahadik, K.R. &amp; Pawar, A. 1993, Intranasal delivery system of peptides, </w:t>
      </w:r>
      <w:r w:rsidRPr="00843FBB">
        <w:rPr>
          <w:rFonts w:ascii="Times New Roman" w:hAnsi="Times New Roman" w:cs="Times New Roman"/>
          <w:i/>
          <w:sz w:val="24"/>
          <w:szCs w:val="24"/>
        </w:rPr>
        <w:t>Journal of Applied Pharmaceutical Science</w:t>
      </w:r>
      <w:r>
        <w:rPr>
          <w:rFonts w:ascii="Times New Roman" w:hAnsi="Times New Roman" w:cs="Times New Roman"/>
          <w:sz w:val="24"/>
          <w:szCs w:val="24"/>
        </w:rPr>
        <w:t xml:space="preserve">, </w:t>
      </w:r>
      <w:r w:rsidRPr="00843FBB">
        <w:rPr>
          <w:rFonts w:ascii="Times New Roman" w:hAnsi="Times New Roman" w:cs="Times New Roman"/>
          <w:b/>
          <w:sz w:val="24"/>
          <w:szCs w:val="24"/>
        </w:rPr>
        <w:t>1</w:t>
      </w:r>
      <w:r>
        <w:rPr>
          <w:rFonts w:ascii="Times New Roman" w:hAnsi="Times New Roman" w:cs="Times New Roman"/>
          <w:sz w:val="24"/>
          <w:szCs w:val="24"/>
        </w:rPr>
        <w:t>(</w:t>
      </w:r>
      <w:r w:rsidRPr="00843FBB">
        <w:rPr>
          <w:rFonts w:ascii="Times New Roman" w:hAnsi="Times New Roman" w:cs="Times New Roman"/>
          <w:b/>
          <w:sz w:val="24"/>
          <w:szCs w:val="24"/>
        </w:rPr>
        <w:t>3</w:t>
      </w:r>
      <w:r>
        <w:rPr>
          <w:rFonts w:ascii="Times New Roman" w:hAnsi="Times New Roman" w:cs="Times New Roman"/>
          <w:sz w:val="24"/>
          <w:szCs w:val="24"/>
        </w:rPr>
        <w:t xml:space="preserve">): 47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49.</w:t>
      </w:r>
    </w:p>
    <w:p w:rsidR="00B3204F" w:rsidRPr="00003DD0"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Kamisah, Y., Otzhman, F., Qodriyah, M.S.</w:t>
      </w:r>
      <w:r>
        <w:rPr>
          <w:rFonts w:ascii="Times New Roman" w:hAnsi="Times New Roman" w:cs="Times New Roman"/>
          <w:i/>
          <w:sz w:val="24"/>
          <w:szCs w:val="24"/>
        </w:rPr>
        <w:t xml:space="preserve"> </w:t>
      </w:r>
      <w:r>
        <w:rPr>
          <w:rFonts w:ascii="Times New Roman" w:hAnsi="Times New Roman" w:cs="Times New Roman"/>
          <w:sz w:val="24"/>
          <w:szCs w:val="24"/>
        </w:rPr>
        <w:t>&amp;</w:t>
      </w:r>
      <w:r>
        <w:rPr>
          <w:rFonts w:ascii="Times New Roman" w:hAnsi="Times New Roman" w:cs="Times New Roman"/>
          <w:i/>
          <w:sz w:val="24"/>
          <w:szCs w:val="24"/>
        </w:rPr>
        <w:t xml:space="preserve"> </w:t>
      </w:r>
      <w:r>
        <w:rPr>
          <w:rFonts w:ascii="Times New Roman" w:hAnsi="Times New Roman" w:cs="Times New Roman"/>
          <w:sz w:val="24"/>
          <w:szCs w:val="24"/>
        </w:rPr>
        <w:t xml:space="preserve"> Kamsiah, J. 2013, </w:t>
      </w:r>
      <w:r w:rsidRPr="00F60835">
        <w:rPr>
          <w:rFonts w:ascii="Times New Roman" w:hAnsi="Times New Roman" w:cs="Times New Roman"/>
          <w:i/>
          <w:sz w:val="24"/>
          <w:szCs w:val="24"/>
        </w:rPr>
        <w:t>Parkia speciosa</w:t>
      </w:r>
      <w:r>
        <w:rPr>
          <w:rFonts w:ascii="Times New Roman" w:hAnsi="Times New Roman" w:cs="Times New Roman"/>
          <w:sz w:val="24"/>
          <w:szCs w:val="24"/>
        </w:rPr>
        <w:t xml:space="preserve"> h</w:t>
      </w:r>
      <w:r w:rsidRPr="00F60835">
        <w:rPr>
          <w:rFonts w:ascii="Times New Roman" w:hAnsi="Times New Roman" w:cs="Times New Roman"/>
          <w:sz w:val="24"/>
          <w:szCs w:val="24"/>
        </w:rPr>
        <w:t>a</w:t>
      </w:r>
      <w:r>
        <w:rPr>
          <w:rFonts w:ascii="Times New Roman" w:hAnsi="Times New Roman" w:cs="Times New Roman"/>
          <w:sz w:val="24"/>
          <w:szCs w:val="24"/>
        </w:rPr>
        <w:t>ssk a potential p</w:t>
      </w:r>
      <w:r w:rsidRPr="00F60835">
        <w:rPr>
          <w:rFonts w:ascii="Times New Roman" w:hAnsi="Times New Roman" w:cs="Times New Roman"/>
          <w:sz w:val="24"/>
          <w:szCs w:val="24"/>
        </w:rPr>
        <w:t>hytomedicine</w:t>
      </w:r>
      <w:r>
        <w:rPr>
          <w:rFonts w:ascii="Times New Roman" w:hAnsi="Times New Roman" w:cs="Times New Roman"/>
          <w:sz w:val="24"/>
          <w:szCs w:val="24"/>
        </w:rPr>
        <w:t xml:space="preserve">, </w:t>
      </w:r>
      <w:r w:rsidRPr="00003DD0">
        <w:rPr>
          <w:rFonts w:ascii="Times New Roman" w:hAnsi="Times New Roman" w:cs="Times New Roman"/>
          <w:i/>
          <w:sz w:val="24"/>
          <w:szCs w:val="24"/>
        </w:rPr>
        <w:t>Alternative Medicine</w:t>
      </w:r>
      <w:r w:rsidRPr="00003DD0">
        <w:rPr>
          <w:rFonts w:ascii="Times New Roman" w:hAnsi="Times New Roman" w:cs="Times New Roman"/>
          <w:sz w:val="24"/>
          <w:szCs w:val="24"/>
        </w:rPr>
        <w:t xml:space="preserve">, </w:t>
      </w:r>
      <w:r w:rsidRPr="00003DD0">
        <w:rPr>
          <w:rFonts w:ascii="Times New Roman" w:hAnsi="Times New Roman" w:cs="Times New Roman"/>
          <w:b/>
          <w:sz w:val="24"/>
          <w:szCs w:val="24"/>
        </w:rPr>
        <w:t>6</w:t>
      </w:r>
      <w:r>
        <w:rPr>
          <w:rFonts w:ascii="Times New Roman" w:hAnsi="Times New Roman" w:cs="Times New Roman"/>
          <w:sz w:val="24"/>
          <w:szCs w:val="24"/>
        </w:rPr>
        <w:t xml:space="preserve">: 1 </w:t>
      </w:r>
      <w:r>
        <w:rPr>
          <w:rFonts w:ascii="Times New Roman" w:hAnsi="Times New Roman" w:cs="Times New Roman"/>
          <w:color w:val="000000" w:themeColor="text1"/>
          <w:sz w:val="24"/>
          <w:szCs w:val="24"/>
        </w:rPr>
        <w:t xml:space="preserve">– </w:t>
      </w:r>
      <w:r w:rsidRPr="00003DD0">
        <w:rPr>
          <w:rFonts w:ascii="Times New Roman" w:hAnsi="Times New Roman" w:cs="Times New Roman"/>
          <w:sz w:val="24"/>
          <w:szCs w:val="24"/>
        </w:rPr>
        <w:t>3</w:t>
      </w:r>
      <w:r>
        <w:rPr>
          <w:rFonts w:ascii="Times New Roman" w:hAnsi="Times New Roman" w:cs="Times New Roman"/>
          <w:sz w:val="24"/>
          <w:szCs w:val="24"/>
        </w:rPr>
        <w:t>.</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Kawashima, Y., Yamamoto, H., Takeuchi, H. &amp;</w:t>
      </w:r>
      <w:r w:rsidRPr="00876710">
        <w:rPr>
          <w:rFonts w:ascii="Times New Roman" w:hAnsi="Times New Roman" w:cs="Times New Roman"/>
          <w:i/>
          <w:sz w:val="24"/>
          <w:szCs w:val="24"/>
        </w:rPr>
        <w:t xml:space="preserve"> </w:t>
      </w:r>
      <w:r>
        <w:rPr>
          <w:rFonts w:ascii="Times New Roman" w:hAnsi="Times New Roman" w:cs="Times New Roman"/>
          <w:sz w:val="24"/>
          <w:szCs w:val="24"/>
        </w:rPr>
        <w:t>Kuno, Y. 2000, Mucoadhesive DL-lactide glycolid copolymer nanospheres coated with chitosan to improve oral delivery of elcatonin,</w:t>
      </w:r>
      <w:r w:rsidRPr="00876710">
        <w:rPr>
          <w:rFonts w:ascii="Times New Roman" w:hAnsi="Times New Roman" w:cs="Times New Roman"/>
          <w:i/>
          <w:sz w:val="24"/>
          <w:szCs w:val="24"/>
        </w:rPr>
        <w:t xml:space="preserve"> Pharmaceutical Development and Technology</w:t>
      </w:r>
      <w:r>
        <w:rPr>
          <w:rFonts w:ascii="Times New Roman" w:hAnsi="Times New Roman" w:cs="Times New Roman"/>
          <w:i/>
          <w:sz w:val="24"/>
          <w:szCs w:val="24"/>
        </w:rPr>
        <w:t>,</w:t>
      </w:r>
      <w:r>
        <w:rPr>
          <w:rFonts w:ascii="Times New Roman" w:hAnsi="Times New Roman" w:cs="Times New Roman"/>
          <w:sz w:val="24"/>
          <w:szCs w:val="24"/>
        </w:rPr>
        <w:t xml:space="preserve"> </w:t>
      </w:r>
      <w:r w:rsidRPr="00F60835">
        <w:rPr>
          <w:rFonts w:ascii="Times New Roman" w:hAnsi="Times New Roman" w:cs="Times New Roman"/>
          <w:b/>
          <w:sz w:val="24"/>
          <w:szCs w:val="24"/>
        </w:rPr>
        <w:t>5</w:t>
      </w:r>
      <w:r>
        <w:rPr>
          <w:rFonts w:ascii="Times New Roman" w:hAnsi="Times New Roman" w:cs="Times New Roman"/>
          <w:sz w:val="24"/>
          <w:szCs w:val="24"/>
        </w:rPr>
        <w:t>(</w:t>
      </w:r>
      <w:r w:rsidRPr="00F60835">
        <w:rPr>
          <w:rFonts w:ascii="Times New Roman" w:hAnsi="Times New Roman" w:cs="Times New Roman"/>
          <w:b/>
          <w:sz w:val="24"/>
          <w:szCs w:val="24"/>
        </w:rPr>
        <w:t>1</w:t>
      </w:r>
      <w:r>
        <w:rPr>
          <w:rFonts w:ascii="Times New Roman" w:hAnsi="Times New Roman" w:cs="Times New Roman"/>
          <w:sz w:val="24"/>
          <w:szCs w:val="24"/>
        </w:rPr>
        <w:t xml:space="preserve">): 77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85.</w:t>
      </w:r>
    </w:p>
    <w:p w:rsidR="00B3204F" w:rsidRPr="00F60835"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Kisan, R.J., Manoj, N.G. &amp; Ishaque, M.S. 2007, Nasal drug delivery sistem-factor  affecting and applications, </w:t>
      </w:r>
      <w:r w:rsidRPr="00830983">
        <w:rPr>
          <w:rFonts w:ascii="Times New Roman" w:hAnsi="Times New Roman" w:cs="Times New Roman"/>
          <w:i/>
          <w:sz w:val="24"/>
          <w:szCs w:val="24"/>
        </w:rPr>
        <w:t>Current Drug Therapy</w:t>
      </w:r>
      <w:r>
        <w:rPr>
          <w:rFonts w:ascii="Times New Roman" w:hAnsi="Times New Roman" w:cs="Times New Roman"/>
          <w:sz w:val="24"/>
          <w:szCs w:val="24"/>
        </w:rPr>
        <w:t xml:space="preserve">, </w:t>
      </w:r>
      <w:r w:rsidRPr="00830983">
        <w:rPr>
          <w:rFonts w:ascii="Times New Roman" w:hAnsi="Times New Roman" w:cs="Times New Roman"/>
          <w:b/>
          <w:sz w:val="24"/>
          <w:szCs w:val="24"/>
        </w:rPr>
        <w:t>2</w:t>
      </w:r>
      <w:r>
        <w:rPr>
          <w:rFonts w:ascii="Times New Roman" w:hAnsi="Times New Roman" w:cs="Times New Roman"/>
          <w:sz w:val="24"/>
          <w:szCs w:val="24"/>
        </w:rPr>
        <w:t xml:space="preserve">: 27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38.</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Krishnamoorthy, R. &amp; Ashim, K.M. 1998, Prodrugs for nasal drug delivery, </w:t>
      </w:r>
      <w:r w:rsidRPr="00830983">
        <w:rPr>
          <w:rFonts w:ascii="Times New Roman" w:hAnsi="Times New Roman" w:cs="Times New Roman"/>
          <w:i/>
          <w:sz w:val="24"/>
          <w:szCs w:val="24"/>
        </w:rPr>
        <w:t>Advanced Drug Delivery Reviews</w:t>
      </w:r>
      <w:r>
        <w:rPr>
          <w:rFonts w:ascii="Times New Roman" w:hAnsi="Times New Roman" w:cs="Times New Roman"/>
          <w:sz w:val="24"/>
          <w:szCs w:val="24"/>
        </w:rPr>
        <w:t xml:space="preserve">, </w:t>
      </w:r>
      <w:r w:rsidRPr="00830983">
        <w:rPr>
          <w:rFonts w:ascii="Times New Roman" w:hAnsi="Times New Roman" w:cs="Times New Roman"/>
          <w:b/>
          <w:sz w:val="24"/>
          <w:szCs w:val="24"/>
        </w:rPr>
        <w:t>29</w:t>
      </w:r>
      <w:r>
        <w:rPr>
          <w:rFonts w:ascii="Times New Roman" w:hAnsi="Times New Roman" w:cs="Times New Roman"/>
          <w:sz w:val="24"/>
          <w:szCs w:val="24"/>
        </w:rPr>
        <w:t xml:space="preserve">: 135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146.</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sidRPr="002A3F26">
        <w:rPr>
          <w:rFonts w:ascii="Times New Roman" w:hAnsi="Times New Roman" w:cs="Times New Roman"/>
          <w:sz w:val="24"/>
          <w:szCs w:val="24"/>
        </w:rPr>
        <w:t>Kublik</w:t>
      </w:r>
      <w:r>
        <w:rPr>
          <w:rFonts w:ascii="Times New Roman" w:hAnsi="Times New Roman" w:cs="Times New Roman"/>
          <w:sz w:val="24"/>
          <w:szCs w:val="24"/>
        </w:rPr>
        <w:t>,</w:t>
      </w:r>
      <w:r w:rsidRPr="002A3F26">
        <w:rPr>
          <w:rFonts w:ascii="Times New Roman" w:hAnsi="Times New Roman" w:cs="Times New Roman"/>
          <w:sz w:val="24"/>
          <w:szCs w:val="24"/>
        </w:rPr>
        <w:t xml:space="preserve"> H</w:t>
      </w:r>
      <w:r>
        <w:rPr>
          <w:rFonts w:ascii="Times New Roman" w:hAnsi="Times New Roman" w:cs="Times New Roman"/>
          <w:sz w:val="24"/>
          <w:szCs w:val="24"/>
        </w:rPr>
        <w:t xml:space="preserve">. &amp; </w:t>
      </w:r>
      <w:r w:rsidRPr="002A3F26">
        <w:rPr>
          <w:rFonts w:ascii="Times New Roman" w:hAnsi="Times New Roman" w:cs="Times New Roman"/>
          <w:sz w:val="24"/>
          <w:szCs w:val="24"/>
        </w:rPr>
        <w:t>Vidgren</w:t>
      </w:r>
      <w:r>
        <w:rPr>
          <w:rFonts w:ascii="Times New Roman" w:hAnsi="Times New Roman" w:cs="Times New Roman"/>
          <w:sz w:val="24"/>
          <w:szCs w:val="24"/>
        </w:rPr>
        <w:t>,</w:t>
      </w:r>
      <w:r w:rsidRPr="002A3F26">
        <w:rPr>
          <w:rFonts w:ascii="Times New Roman" w:hAnsi="Times New Roman" w:cs="Times New Roman"/>
          <w:sz w:val="24"/>
          <w:szCs w:val="24"/>
        </w:rPr>
        <w:t xml:space="preserve"> M</w:t>
      </w:r>
      <w:r>
        <w:rPr>
          <w:rFonts w:ascii="Times New Roman" w:hAnsi="Times New Roman" w:cs="Times New Roman"/>
          <w:sz w:val="24"/>
          <w:szCs w:val="24"/>
        </w:rPr>
        <w:t>.</w:t>
      </w:r>
      <w:r w:rsidRPr="002A3F26">
        <w:rPr>
          <w:rFonts w:ascii="Times New Roman" w:hAnsi="Times New Roman" w:cs="Times New Roman"/>
          <w:sz w:val="24"/>
          <w:szCs w:val="24"/>
        </w:rPr>
        <w:t>T.</w:t>
      </w:r>
      <w:r>
        <w:rPr>
          <w:rFonts w:ascii="Times New Roman" w:hAnsi="Times New Roman" w:cs="Times New Roman"/>
          <w:sz w:val="24"/>
          <w:szCs w:val="24"/>
        </w:rPr>
        <w:t xml:space="preserve"> </w:t>
      </w:r>
      <w:r w:rsidRPr="002A3F26">
        <w:rPr>
          <w:rFonts w:ascii="Times New Roman" w:hAnsi="Times New Roman" w:cs="Times New Roman"/>
          <w:sz w:val="24"/>
          <w:szCs w:val="24"/>
        </w:rPr>
        <w:t>1998</w:t>
      </w:r>
      <w:r>
        <w:rPr>
          <w:rFonts w:ascii="Times New Roman" w:hAnsi="Times New Roman" w:cs="Times New Roman"/>
          <w:sz w:val="24"/>
          <w:szCs w:val="24"/>
        </w:rPr>
        <w:t xml:space="preserve">, </w:t>
      </w:r>
      <w:r w:rsidRPr="002A3F26">
        <w:rPr>
          <w:rFonts w:ascii="Times New Roman" w:hAnsi="Times New Roman" w:cs="Times New Roman"/>
          <w:sz w:val="24"/>
          <w:szCs w:val="24"/>
        </w:rPr>
        <w:t>Nasal delivery systems and their eff</w:t>
      </w:r>
      <w:r>
        <w:rPr>
          <w:rFonts w:ascii="Times New Roman" w:hAnsi="Times New Roman" w:cs="Times New Roman"/>
          <w:sz w:val="24"/>
          <w:szCs w:val="24"/>
        </w:rPr>
        <w:t xml:space="preserve">ect ondeposition and absorption, </w:t>
      </w:r>
      <w:r w:rsidRPr="00A64A63">
        <w:rPr>
          <w:rFonts w:ascii="Times New Roman" w:hAnsi="Times New Roman" w:cs="Times New Roman"/>
          <w:i/>
          <w:sz w:val="24"/>
          <w:szCs w:val="24"/>
        </w:rPr>
        <w:t>Adv Drug Deliv Rev</w:t>
      </w:r>
      <w:r>
        <w:rPr>
          <w:rFonts w:ascii="Times New Roman" w:hAnsi="Times New Roman" w:cs="Times New Roman"/>
          <w:sz w:val="24"/>
          <w:szCs w:val="24"/>
        </w:rPr>
        <w:t xml:space="preserve">, </w:t>
      </w:r>
      <w:r w:rsidRPr="00F60835">
        <w:rPr>
          <w:rFonts w:ascii="Times New Roman" w:hAnsi="Times New Roman" w:cs="Times New Roman"/>
          <w:b/>
          <w:sz w:val="24"/>
          <w:szCs w:val="24"/>
        </w:rPr>
        <w:t>29</w:t>
      </w:r>
      <w:r>
        <w:rPr>
          <w:rFonts w:ascii="Times New Roman" w:hAnsi="Times New Roman" w:cs="Times New Roman"/>
          <w:sz w:val="24"/>
          <w:szCs w:val="24"/>
        </w:rPr>
        <w:t>(</w:t>
      </w:r>
      <w:r w:rsidRPr="00F60835">
        <w:rPr>
          <w:rFonts w:ascii="Times New Roman" w:hAnsi="Times New Roman" w:cs="Times New Roman"/>
          <w:b/>
          <w:sz w:val="24"/>
          <w:szCs w:val="24"/>
        </w:rPr>
        <w:t>1</w:t>
      </w:r>
      <w:r>
        <w:rPr>
          <w:rFonts w:ascii="Times New Roman" w:hAnsi="Times New Roman" w:cs="Times New Roman"/>
          <w:sz w:val="24"/>
          <w:szCs w:val="24"/>
        </w:rPr>
        <w:t xml:space="preserve">): 157 </w:t>
      </w:r>
      <w:r>
        <w:rPr>
          <w:rFonts w:ascii="Times New Roman" w:hAnsi="Times New Roman" w:cs="Times New Roman"/>
          <w:color w:val="000000" w:themeColor="text1"/>
          <w:sz w:val="24"/>
          <w:szCs w:val="24"/>
        </w:rPr>
        <w:t xml:space="preserve">– </w:t>
      </w:r>
      <w:r w:rsidRPr="002A3F26">
        <w:rPr>
          <w:rFonts w:ascii="Times New Roman" w:hAnsi="Times New Roman" w:cs="Times New Roman"/>
          <w:sz w:val="24"/>
          <w:szCs w:val="24"/>
        </w:rPr>
        <w:t>177.</w:t>
      </w:r>
    </w:p>
    <w:p w:rsidR="00B3204F" w:rsidRDefault="00B3204F" w:rsidP="00B3204F">
      <w:pPr>
        <w:spacing w:line="240" w:lineRule="auto"/>
        <w:ind w:left="540" w:hanging="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Kushwaha</w:t>
      </w:r>
      <w:r w:rsidRPr="00522D74">
        <w:rPr>
          <w:rFonts w:ascii="Times New Roman" w:hAnsi="Times New Roman" w:cs="Times New Roman"/>
          <w:color w:val="000000" w:themeColor="text1"/>
          <w:sz w:val="24"/>
          <w:szCs w:val="24"/>
        </w:rPr>
        <w:t xml:space="preserve">, S.K.S., Keshari, R.K. &amp; Rai, A.K. 2011, Advances in nasal trans-mucosal drug delivery, </w:t>
      </w:r>
      <w:r w:rsidRPr="00522D74">
        <w:rPr>
          <w:rFonts w:ascii="Times New Roman" w:hAnsi="Times New Roman" w:cs="Times New Roman"/>
          <w:i/>
          <w:color w:val="000000" w:themeColor="text1"/>
          <w:sz w:val="24"/>
          <w:szCs w:val="24"/>
        </w:rPr>
        <w:t>J Appl Pharm Sci</w:t>
      </w:r>
      <w:r w:rsidRPr="00522D74">
        <w:rPr>
          <w:rFonts w:ascii="Times New Roman" w:hAnsi="Times New Roman" w:cs="Times New Roman"/>
          <w:color w:val="000000" w:themeColor="text1"/>
          <w:sz w:val="24"/>
          <w:szCs w:val="24"/>
        </w:rPr>
        <w:t xml:space="preserve">, </w:t>
      </w:r>
      <w:r w:rsidRPr="00522D74">
        <w:rPr>
          <w:rFonts w:ascii="Times New Roman" w:hAnsi="Times New Roman" w:cs="Times New Roman"/>
          <w:b/>
          <w:color w:val="000000" w:themeColor="text1"/>
          <w:sz w:val="24"/>
          <w:szCs w:val="24"/>
        </w:rPr>
        <w:t>1(7)</w:t>
      </w:r>
      <w:r w:rsidRPr="00522D74">
        <w:rPr>
          <w:rFonts w:ascii="Times New Roman" w:hAnsi="Times New Roman" w:cs="Times New Roman"/>
          <w:color w:val="000000" w:themeColor="text1"/>
          <w:sz w:val="24"/>
          <w:szCs w:val="24"/>
        </w:rPr>
        <w:t>: 21 – 28.</w:t>
      </w:r>
    </w:p>
    <w:p w:rsidR="00B3204F" w:rsidRDefault="00B3204F" w:rsidP="00B3204F">
      <w:pPr>
        <w:spacing w:line="240" w:lineRule="auto"/>
        <w:ind w:left="540" w:hanging="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Lammara, J.L., Damonte, L. 2017, Structural insight into chitosan support functionalized with nanoparticles, </w:t>
      </w:r>
      <w:r w:rsidRPr="008A16EA">
        <w:rPr>
          <w:rFonts w:ascii="Times New Roman" w:hAnsi="Times New Roman" w:cs="Times New Roman"/>
          <w:i/>
          <w:color w:val="000000" w:themeColor="text1"/>
          <w:sz w:val="24"/>
          <w:szCs w:val="24"/>
        </w:rPr>
        <w:t>Advances In Material Science and Engineering</w:t>
      </w:r>
      <w:r>
        <w:rPr>
          <w:rFonts w:ascii="Times New Roman" w:hAnsi="Times New Roman" w:cs="Times New Roman"/>
          <w:color w:val="000000" w:themeColor="text1"/>
          <w:sz w:val="24"/>
          <w:szCs w:val="24"/>
        </w:rPr>
        <w:t xml:space="preserve">, </w:t>
      </w:r>
      <w:r w:rsidRPr="008A16EA">
        <w:rPr>
          <w:rFonts w:ascii="Times New Roman" w:hAnsi="Times New Roman" w:cs="Times New Roman"/>
          <w:b/>
          <w:color w:val="000000" w:themeColor="text1"/>
          <w:sz w:val="24"/>
          <w:szCs w:val="24"/>
        </w:rPr>
        <w:t>30</w:t>
      </w:r>
      <w:r>
        <w:rPr>
          <w:rFonts w:ascii="Times New Roman" w:hAnsi="Times New Roman" w:cs="Times New Roman"/>
          <w:color w:val="000000" w:themeColor="text1"/>
          <w:sz w:val="24"/>
          <w:szCs w:val="24"/>
        </w:rPr>
        <w:t>(</w:t>
      </w:r>
      <w:r w:rsidRPr="008A16EA">
        <w:rPr>
          <w:rFonts w:ascii="Times New Roman" w:hAnsi="Times New Roman" w:cs="Times New Roman"/>
          <w:b/>
          <w:color w:val="000000" w:themeColor="text1"/>
          <w:sz w:val="24"/>
          <w:szCs w:val="24"/>
        </w:rPr>
        <w:t>1</w:t>
      </w:r>
      <w:r>
        <w:rPr>
          <w:rFonts w:ascii="Times New Roman" w:hAnsi="Times New Roman" w:cs="Times New Roman"/>
          <w:color w:val="000000" w:themeColor="text1"/>
          <w:sz w:val="24"/>
          <w:szCs w:val="24"/>
        </w:rPr>
        <w:t>): 11.</w:t>
      </w:r>
    </w:p>
    <w:p w:rsidR="00B3204F" w:rsidRDefault="00B3204F" w:rsidP="00B3204F">
      <w:pPr>
        <w:spacing w:line="240" w:lineRule="auto"/>
        <w:ind w:left="550" w:hanging="5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Leblanc, G.E., Secco, R.A. 1999, viscocity measurement, </w:t>
      </w:r>
      <w:r w:rsidRPr="0042516F">
        <w:rPr>
          <w:rFonts w:ascii="Times New Roman" w:hAnsi="Times New Roman" w:cs="Times New Roman"/>
          <w:i/>
          <w:color w:val="000000" w:themeColor="text1"/>
          <w:sz w:val="24"/>
          <w:szCs w:val="24"/>
        </w:rPr>
        <w:t>CRC press</w:t>
      </w:r>
      <w:r>
        <w:rPr>
          <w:rFonts w:ascii="Times New Roman" w:hAnsi="Times New Roman" w:cs="Times New Roman"/>
          <w:color w:val="000000" w:themeColor="text1"/>
          <w:sz w:val="24"/>
          <w:szCs w:val="24"/>
        </w:rPr>
        <w:t>, Boca Raton, USA.</w:t>
      </w:r>
    </w:p>
    <w:p w:rsidR="00B3204F" w:rsidRDefault="00B3204F" w:rsidP="00B3204F">
      <w:pPr>
        <w:spacing w:after="0" w:line="240" w:lineRule="auto"/>
        <w:ind w:left="550" w:hanging="5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Lee, G.J., Lee, Y.P. 2008, Microstructures and linear optical properties of monolayered silver nanoparticles, </w:t>
      </w:r>
      <w:r w:rsidRPr="00970963">
        <w:rPr>
          <w:rFonts w:ascii="Times New Roman" w:hAnsi="Times New Roman" w:cs="Times New Roman"/>
          <w:i/>
          <w:color w:val="000000" w:themeColor="text1"/>
          <w:sz w:val="24"/>
          <w:szCs w:val="24"/>
        </w:rPr>
        <w:t>Journal of The Korean Physical Society</w:t>
      </w:r>
      <w:r>
        <w:rPr>
          <w:rFonts w:ascii="Times New Roman" w:hAnsi="Times New Roman" w:cs="Times New Roman"/>
          <w:color w:val="000000" w:themeColor="text1"/>
          <w:sz w:val="24"/>
          <w:szCs w:val="24"/>
        </w:rPr>
        <w:t xml:space="preserve">, </w:t>
      </w:r>
      <w:r w:rsidRPr="00970963">
        <w:rPr>
          <w:rFonts w:ascii="Times New Roman" w:hAnsi="Times New Roman" w:cs="Times New Roman"/>
          <w:b/>
          <w:color w:val="000000" w:themeColor="text1"/>
          <w:sz w:val="24"/>
          <w:szCs w:val="24"/>
        </w:rPr>
        <w:t>53</w:t>
      </w:r>
      <w:r>
        <w:rPr>
          <w:rFonts w:ascii="Times New Roman" w:hAnsi="Times New Roman" w:cs="Times New Roman"/>
          <w:color w:val="000000" w:themeColor="text1"/>
          <w:sz w:val="24"/>
          <w:szCs w:val="24"/>
        </w:rPr>
        <w:t>(</w:t>
      </w:r>
      <w:r w:rsidRPr="00970963">
        <w:rPr>
          <w:rFonts w:ascii="Times New Roman" w:hAnsi="Times New Roman" w:cs="Times New Roman"/>
          <w:b/>
          <w:color w:val="000000" w:themeColor="text1"/>
          <w:sz w:val="24"/>
          <w:szCs w:val="24"/>
        </w:rPr>
        <w:t>6</w:t>
      </w:r>
      <w:r>
        <w:rPr>
          <w:rFonts w:ascii="Times New Roman" w:hAnsi="Times New Roman" w:cs="Times New Roman"/>
          <w:color w:val="000000" w:themeColor="text1"/>
          <w:sz w:val="24"/>
          <w:szCs w:val="24"/>
        </w:rPr>
        <w:t xml:space="preserve">): 3818 </w:t>
      </w:r>
      <w:r w:rsidRPr="00522D7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3822.</w:t>
      </w:r>
    </w:p>
    <w:p w:rsidR="00B3204F" w:rsidRDefault="00B3204F" w:rsidP="00B3204F">
      <w:pPr>
        <w:tabs>
          <w:tab w:val="left" w:pos="851"/>
        </w:tabs>
        <w:spacing w:before="24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Liesenser, A., Perchuc, A., Schoni, R., Schebb, N.H., Wilmer, M. &amp; Karst, U. 2007, Screening of acetylcholinesterase inhibitors in snake venom by electrospray mass spectrometry, </w:t>
      </w:r>
      <w:r w:rsidRPr="00003DD0">
        <w:rPr>
          <w:rFonts w:ascii="Times New Roman" w:hAnsi="Times New Roman" w:cs="Times New Roman"/>
          <w:i/>
          <w:sz w:val="24"/>
          <w:szCs w:val="24"/>
        </w:rPr>
        <w:t>Pure and Applied Chemistry</w:t>
      </w:r>
      <w:r>
        <w:rPr>
          <w:rFonts w:ascii="Times New Roman" w:hAnsi="Times New Roman" w:cs="Times New Roman"/>
          <w:sz w:val="24"/>
          <w:szCs w:val="24"/>
        </w:rPr>
        <w:t xml:space="preserve">, </w:t>
      </w:r>
      <w:r w:rsidRPr="00003DD0">
        <w:rPr>
          <w:rFonts w:ascii="Times New Roman" w:hAnsi="Times New Roman" w:cs="Times New Roman"/>
          <w:b/>
          <w:sz w:val="24"/>
          <w:szCs w:val="24"/>
        </w:rPr>
        <w:t>1</w:t>
      </w:r>
      <w:r>
        <w:rPr>
          <w:rFonts w:ascii="Times New Roman" w:hAnsi="Times New Roman" w:cs="Times New Roman"/>
          <w:sz w:val="24"/>
          <w:szCs w:val="24"/>
        </w:rPr>
        <w:t>: 3.</w:t>
      </w:r>
    </w:p>
    <w:p w:rsidR="00B3204F" w:rsidRPr="00522D74" w:rsidRDefault="00B3204F" w:rsidP="00B3204F">
      <w:pPr>
        <w:spacing w:after="0" w:line="240" w:lineRule="auto"/>
        <w:ind w:left="550" w:hanging="550"/>
        <w:jc w:val="both"/>
        <w:rPr>
          <w:rFonts w:ascii="Times New Roman" w:hAnsi="Times New Roman" w:cs="Times New Roman"/>
          <w:color w:val="000000" w:themeColor="text1"/>
          <w:sz w:val="24"/>
          <w:szCs w:val="24"/>
        </w:rPr>
      </w:pPr>
      <w:r w:rsidRPr="00522D74">
        <w:rPr>
          <w:rFonts w:ascii="Times New Roman" w:hAnsi="Times New Roman" w:cs="Times New Roman"/>
          <w:color w:val="000000" w:themeColor="text1"/>
          <w:sz w:val="24"/>
          <w:szCs w:val="24"/>
        </w:rPr>
        <w:t xml:space="preserve">Lobachemie. 2013, </w:t>
      </w:r>
      <w:r w:rsidRPr="00522D74">
        <w:rPr>
          <w:rFonts w:ascii="Times New Roman" w:hAnsi="Times New Roman" w:cs="Times New Roman"/>
          <w:i/>
          <w:color w:val="000000" w:themeColor="text1"/>
          <w:sz w:val="24"/>
          <w:szCs w:val="24"/>
        </w:rPr>
        <w:t>Sodium tripolyphosphate anhydrous extra pure</w:t>
      </w:r>
      <w:r w:rsidRPr="00522D74">
        <w:rPr>
          <w:rFonts w:ascii="Times New Roman" w:hAnsi="Times New Roman" w:cs="Times New Roman"/>
          <w:color w:val="000000" w:themeColor="text1"/>
          <w:sz w:val="24"/>
          <w:szCs w:val="24"/>
        </w:rPr>
        <w:t>, diakses pada tanggal 23 Mei 2017, &lt;</w:t>
      </w:r>
      <w:r w:rsidRPr="00522D74">
        <w:rPr>
          <w:rFonts w:ascii="Times New Roman" w:hAnsi="Times New Roman" w:cs="Times New Roman"/>
          <w:color w:val="000000" w:themeColor="text1"/>
          <w:sz w:val="24"/>
          <w:szCs w:val="24"/>
          <w:u w:val="single"/>
        </w:rPr>
        <w:t>http://www.lobachemie.com/Inorganic-Phosphates-06054/SODIUM-TRIPOLYPHOSPHATE-ANHYDROUS-CASNO-7758-29-4.aspx</w:t>
      </w:r>
      <w:r w:rsidRPr="00522D74">
        <w:rPr>
          <w:rFonts w:ascii="Times New Roman" w:hAnsi="Times New Roman" w:cs="Times New Roman"/>
          <w:color w:val="000000" w:themeColor="text1"/>
          <w:sz w:val="24"/>
          <w:szCs w:val="24"/>
        </w:rPr>
        <w:t>&gt;.</w:t>
      </w:r>
    </w:p>
    <w:p w:rsidR="00B3204F" w:rsidRPr="002A3F26" w:rsidRDefault="00B3204F" w:rsidP="00B3204F">
      <w:pPr>
        <w:tabs>
          <w:tab w:val="left" w:pos="851"/>
        </w:tabs>
        <w:spacing w:before="24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Lopez, L. 2005, Physicochemical characterization of chitosan nanoparticles: Electrokinetic and stability behavior,</w:t>
      </w:r>
      <w:r w:rsidRPr="009739BB">
        <w:rPr>
          <w:rFonts w:ascii="Times New Roman" w:hAnsi="Times New Roman" w:cs="Times New Roman"/>
          <w:i/>
          <w:sz w:val="24"/>
          <w:szCs w:val="24"/>
        </w:rPr>
        <w:t xml:space="preserve"> Journal of Colloid and Interfase Science</w:t>
      </w:r>
      <w:r>
        <w:rPr>
          <w:rFonts w:ascii="Times New Roman" w:hAnsi="Times New Roman" w:cs="Times New Roman"/>
          <w:sz w:val="24"/>
          <w:szCs w:val="24"/>
        </w:rPr>
        <w:t xml:space="preserve">, </w:t>
      </w:r>
      <w:r w:rsidRPr="009739BB">
        <w:rPr>
          <w:rFonts w:ascii="Times New Roman" w:hAnsi="Times New Roman" w:cs="Times New Roman"/>
          <w:b/>
          <w:sz w:val="24"/>
          <w:szCs w:val="24"/>
        </w:rPr>
        <w:t>283</w:t>
      </w:r>
      <w:r>
        <w:rPr>
          <w:rFonts w:ascii="Times New Roman" w:hAnsi="Times New Roman" w:cs="Times New Roman"/>
          <w:sz w:val="24"/>
          <w:szCs w:val="24"/>
        </w:rPr>
        <w:t>(</w:t>
      </w:r>
      <w:r w:rsidRPr="009739BB">
        <w:rPr>
          <w:rFonts w:ascii="Times New Roman" w:hAnsi="Times New Roman" w:cs="Times New Roman"/>
          <w:b/>
          <w:sz w:val="24"/>
          <w:szCs w:val="24"/>
        </w:rPr>
        <w:t>2</w:t>
      </w:r>
      <w:r>
        <w:rPr>
          <w:rFonts w:ascii="Times New Roman" w:hAnsi="Times New Roman" w:cs="Times New Roman"/>
          <w:sz w:val="24"/>
          <w:szCs w:val="24"/>
        </w:rPr>
        <w:t xml:space="preserve">): 344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351.</w:t>
      </w:r>
    </w:p>
    <w:p w:rsidR="00B3204F" w:rsidRPr="00864AD4"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Maitra, J. &amp; Shukla, V. 2014, Cross-linking in Hydrogels, </w:t>
      </w:r>
      <w:r>
        <w:rPr>
          <w:rFonts w:ascii="Times New Roman" w:hAnsi="Times New Roman" w:cs="Times New Roman"/>
          <w:i/>
          <w:sz w:val="24"/>
          <w:szCs w:val="24"/>
        </w:rPr>
        <w:t xml:space="preserve">American Journal </w:t>
      </w:r>
      <w:r w:rsidRPr="00257DF8">
        <w:rPr>
          <w:rFonts w:ascii="Times New Roman" w:hAnsi="Times New Roman" w:cs="Times New Roman"/>
          <w:i/>
          <w:sz w:val="24"/>
          <w:szCs w:val="24"/>
        </w:rPr>
        <w:t xml:space="preserve"> Polymer Science</w:t>
      </w:r>
      <w:r>
        <w:rPr>
          <w:rFonts w:ascii="Times New Roman" w:hAnsi="Times New Roman" w:cs="Times New Roman"/>
          <w:sz w:val="24"/>
          <w:szCs w:val="24"/>
        </w:rPr>
        <w:t xml:space="preserve">, </w:t>
      </w:r>
      <w:r w:rsidRPr="00AB735B">
        <w:rPr>
          <w:rFonts w:ascii="Times New Roman" w:hAnsi="Times New Roman" w:cs="Times New Roman"/>
          <w:b/>
          <w:sz w:val="24"/>
          <w:szCs w:val="24"/>
        </w:rPr>
        <w:t>4</w:t>
      </w:r>
      <w:r>
        <w:rPr>
          <w:rFonts w:ascii="Times New Roman" w:hAnsi="Times New Roman" w:cs="Times New Roman"/>
          <w:sz w:val="24"/>
          <w:szCs w:val="24"/>
        </w:rPr>
        <w:t>(</w:t>
      </w:r>
      <w:r w:rsidRPr="00AB735B">
        <w:rPr>
          <w:rFonts w:ascii="Times New Roman" w:hAnsi="Times New Roman" w:cs="Times New Roman"/>
          <w:b/>
          <w:sz w:val="24"/>
          <w:szCs w:val="24"/>
        </w:rPr>
        <w:t>2</w:t>
      </w:r>
      <w:r>
        <w:rPr>
          <w:rFonts w:ascii="Times New Roman" w:hAnsi="Times New Roman" w:cs="Times New Roman"/>
          <w:sz w:val="24"/>
          <w:szCs w:val="24"/>
        </w:rPr>
        <w:t xml:space="preserve">): 25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31.</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Martien, R., Adhyatmika., Farida, V. 2012, Perkembangan teknologi nanopartikel sebagai sistem penghantaran obat, </w:t>
      </w:r>
      <w:r w:rsidRPr="00042A32">
        <w:rPr>
          <w:rFonts w:ascii="Times New Roman" w:hAnsi="Times New Roman" w:cs="Times New Roman"/>
          <w:i/>
          <w:sz w:val="24"/>
          <w:szCs w:val="24"/>
        </w:rPr>
        <w:t>Majalah Farmasetik</w:t>
      </w:r>
      <w:r>
        <w:rPr>
          <w:rFonts w:ascii="Times New Roman" w:hAnsi="Times New Roman" w:cs="Times New Roman"/>
          <w:sz w:val="24"/>
          <w:szCs w:val="24"/>
        </w:rPr>
        <w:t xml:space="preserve">, </w:t>
      </w:r>
      <w:r w:rsidRPr="00042A32">
        <w:rPr>
          <w:rFonts w:ascii="Times New Roman" w:hAnsi="Times New Roman" w:cs="Times New Roman"/>
          <w:b/>
          <w:sz w:val="24"/>
          <w:szCs w:val="24"/>
        </w:rPr>
        <w:t>8</w:t>
      </w:r>
      <w:r>
        <w:rPr>
          <w:rFonts w:ascii="Times New Roman" w:hAnsi="Times New Roman" w:cs="Times New Roman"/>
          <w:sz w:val="24"/>
          <w:szCs w:val="24"/>
        </w:rPr>
        <w:t>(</w:t>
      </w:r>
      <w:r w:rsidRPr="00042A32">
        <w:rPr>
          <w:rFonts w:ascii="Times New Roman" w:hAnsi="Times New Roman" w:cs="Times New Roman"/>
          <w:b/>
          <w:sz w:val="24"/>
          <w:szCs w:val="24"/>
        </w:rPr>
        <w:t>1</w:t>
      </w:r>
      <w:r>
        <w:rPr>
          <w:rFonts w:ascii="Times New Roman" w:hAnsi="Times New Roman" w:cs="Times New Roman"/>
          <w:sz w:val="24"/>
          <w:szCs w:val="24"/>
        </w:rPr>
        <w:t>).</w:t>
      </w:r>
    </w:p>
    <w:p w:rsidR="00B3204F" w:rsidRDefault="00B3204F" w:rsidP="00B3204F">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Mason, T.J., Paniwnyk, L. &amp; Lorimer, J.P. 1996, The uses of ultrasound in food technology, </w:t>
      </w:r>
      <w:r>
        <w:rPr>
          <w:rFonts w:ascii="Times New Roman" w:eastAsia="Times New Roman" w:hAnsi="Times New Roman" w:cs="Times New Roman"/>
          <w:i/>
          <w:sz w:val="24"/>
          <w:szCs w:val="24"/>
        </w:rPr>
        <w:t>Ultrasonics Sonochemistry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253 </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260.</w:t>
      </w:r>
    </w:p>
    <w:p w:rsidR="00B3204F" w:rsidRPr="007036C2" w:rsidRDefault="00B3204F" w:rsidP="00B3204F">
      <w:pPr>
        <w:tabs>
          <w:tab w:val="left" w:pos="851"/>
        </w:tabs>
        <w:spacing w:before="24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Mi, F.L., </w:t>
      </w:r>
      <w:r w:rsidRPr="00A93546">
        <w:rPr>
          <w:rFonts w:ascii="Times New Roman" w:hAnsi="Times New Roman" w:cs="Times New Roman"/>
          <w:sz w:val="24"/>
          <w:szCs w:val="24"/>
        </w:rPr>
        <w:t>Shyu,</w:t>
      </w:r>
      <w:r>
        <w:rPr>
          <w:rFonts w:ascii="Times New Roman" w:hAnsi="Times New Roman" w:cs="Times New Roman"/>
          <w:sz w:val="24"/>
          <w:szCs w:val="24"/>
        </w:rPr>
        <w:t xml:space="preserve"> S.S., Chen, C.T., Lai, J.Y. 2002, Adsorption of indomethacin i</w:t>
      </w:r>
      <w:r w:rsidRPr="00A93546">
        <w:rPr>
          <w:rFonts w:ascii="Times New Roman" w:hAnsi="Times New Roman" w:cs="Times New Roman"/>
          <w:sz w:val="24"/>
          <w:szCs w:val="24"/>
        </w:rPr>
        <w:t xml:space="preserve">nto chemically modified chitosan beads, </w:t>
      </w:r>
      <w:r w:rsidRPr="00A93546">
        <w:rPr>
          <w:rFonts w:ascii="Times New Roman" w:hAnsi="Times New Roman" w:cs="Times New Roman"/>
          <w:i/>
          <w:iCs/>
          <w:sz w:val="24"/>
          <w:szCs w:val="24"/>
        </w:rPr>
        <w:t>Polimer</w:t>
      </w:r>
      <w:r>
        <w:rPr>
          <w:rFonts w:ascii="Times New Roman" w:hAnsi="Times New Roman" w:cs="Times New Roman"/>
          <w:i/>
          <w:iCs/>
          <w:sz w:val="24"/>
          <w:szCs w:val="24"/>
        </w:rPr>
        <w:t xml:space="preserve"> Sci, </w:t>
      </w:r>
      <w:r w:rsidRPr="00A93546">
        <w:rPr>
          <w:rFonts w:ascii="Times New Roman" w:hAnsi="Times New Roman" w:cs="Times New Roman"/>
          <w:i/>
          <w:iCs/>
          <w:sz w:val="24"/>
          <w:szCs w:val="24"/>
        </w:rPr>
        <w:t xml:space="preserve"> </w:t>
      </w:r>
      <w:r w:rsidRPr="00A93546">
        <w:rPr>
          <w:rFonts w:ascii="Times New Roman" w:hAnsi="Times New Roman" w:cs="Times New Roman"/>
          <w:b/>
          <w:bCs/>
          <w:sz w:val="24"/>
          <w:szCs w:val="24"/>
        </w:rPr>
        <w:t>43</w:t>
      </w:r>
      <w:r>
        <w:rPr>
          <w:rFonts w:ascii="Times New Roman" w:hAnsi="Times New Roman" w:cs="Times New Roman"/>
          <w:b/>
          <w:bCs/>
          <w:sz w:val="24"/>
          <w:szCs w:val="24"/>
        </w:rPr>
        <w:t>(1)</w:t>
      </w:r>
      <w:r>
        <w:rPr>
          <w:rFonts w:ascii="Times New Roman" w:hAnsi="Times New Roman" w:cs="Times New Roman"/>
          <w:sz w:val="24"/>
          <w:szCs w:val="24"/>
        </w:rPr>
        <w:t>: 757</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w:t>
      </w:r>
      <w:r w:rsidRPr="00A93546">
        <w:rPr>
          <w:rFonts w:ascii="Times New Roman" w:hAnsi="Times New Roman" w:cs="Times New Roman"/>
          <w:sz w:val="24"/>
          <w:szCs w:val="24"/>
        </w:rPr>
        <w:t>765</w:t>
      </w:r>
      <w:r>
        <w:rPr>
          <w:rFonts w:ascii="Times New Roman" w:hAnsi="Times New Roman" w:cs="Times New Roman"/>
          <w:sz w:val="24"/>
          <w:szCs w:val="24"/>
        </w:rPr>
        <w:t>.</w:t>
      </w:r>
    </w:p>
    <w:p w:rsidR="00B3204F" w:rsidRDefault="00B3204F" w:rsidP="00B3204F">
      <w:pPr>
        <w:tabs>
          <w:tab w:val="left" w:pos="426"/>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Mohanraj, V. &amp; Chen, Y. 2006, Nanoparticles a review, </w:t>
      </w:r>
      <w:r w:rsidRPr="00005276">
        <w:rPr>
          <w:rFonts w:ascii="Times New Roman" w:hAnsi="Times New Roman" w:cs="Times New Roman"/>
          <w:i/>
          <w:sz w:val="24"/>
          <w:szCs w:val="24"/>
        </w:rPr>
        <w:t>Trop  J Pharma Res</w:t>
      </w:r>
      <w:r>
        <w:rPr>
          <w:rFonts w:ascii="Times New Roman" w:hAnsi="Times New Roman" w:cs="Times New Roman"/>
          <w:i/>
          <w:sz w:val="24"/>
          <w:szCs w:val="24"/>
        </w:rPr>
        <w:t>,</w:t>
      </w:r>
      <w:r>
        <w:rPr>
          <w:rFonts w:ascii="Times New Roman" w:hAnsi="Times New Roman" w:cs="Times New Roman"/>
          <w:sz w:val="24"/>
          <w:szCs w:val="24"/>
        </w:rPr>
        <w:t xml:space="preserve"> </w:t>
      </w:r>
      <w:r w:rsidRPr="00005276">
        <w:rPr>
          <w:rFonts w:ascii="Times New Roman" w:hAnsi="Times New Roman" w:cs="Times New Roman"/>
          <w:b/>
          <w:sz w:val="24"/>
          <w:szCs w:val="24"/>
        </w:rPr>
        <w:t>5</w:t>
      </w:r>
      <w:r>
        <w:rPr>
          <w:rFonts w:ascii="Times New Roman" w:hAnsi="Times New Roman" w:cs="Times New Roman"/>
          <w:sz w:val="24"/>
          <w:szCs w:val="24"/>
        </w:rPr>
        <w:t>(</w:t>
      </w:r>
      <w:r w:rsidRPr="00005276">
        <w:rPr>
          <w:rFonts w:ascii="Times New Roman" w:hAnsi="Times New Roman" w:cs="Times New Roman"/>
          <w:b/>
          <w:sz w:val="24"/>
          <w:szCs w:val="24"/>
        </w:rPr>
        <w:t>1</w:t>
      </w:r>
      <w:r>
        <w:rPr>
          <w:rFonts w:ascii="Times New Roman" w:hAnsi="Times New Roman" w:cs="Times New Roman"/>
          <w:sz w:val="24"/>
          <w:szCs w:val="24"/>
        </w:rPr>
        <w:t xml:space="preserve">): 561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573.</w:t>
      </w:r>
    </w:p>
    <w:p w:rsidR="00B3204F" w:rsidRPr="00052B98" w:rsidRDefault="00B3204F" w:rsidP="00B3204F">
      <w:pPr>
        <w:tabs>
          <w:tab w:val="left" w:pos="426"/>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Moraga, E.D., Warnken, Z., &amp; Moore. 2018, Induction port to characterize nasal spray plume geometry and predict turbinate deposition under flow,  </w:t>
      </w:r>
      <w:r w:rsidRPr="00052B98">
        <w:rPr>
          <w:rFonts w:ascii="Times New Roman" w:hAnsi="Times New Roman" w:cs="Times New Roman"/>
          <w:i/>
          <w:sz w:val="24"/>
          <w:szCs w:val="24"/>
        </w:rPr>
        <w:t>International Journal of Pharmaceutics</w:t>
      </w:r>
      <w:r>
        <w:rPr>
          <w:rFonts w:ascii="Times New Roman" w:hAnsi="Times New Roman" w:cs="Times New Roman"/>
          <w:sz w:val="24"/>
          <w:szCs w:val="24"/>
        </w:rPr>
        <w:t xml:space="preserve">, </w:t>
      </w:r>
      <w:r w:rsidRPr="00052B98">
        <w:rPr>
          <w:rFonts w:ascii="Times New Roman" w:hAnsi="Times New Roman" w:cs="Times New Roman"/>
          <w:b/>
          <w:sz w:val="24"/>
          <w:szCs w:val="24"/>
        </w:rPr>
        <w:t>5</w:t>
      </w:r>
      <w:r>
        <w:rPr>
          <w:rFonts w:ascii="Times New Roman" w:hAnsi="Times New Roman" w:cs="Times New Roman"/>
          <w:sz w:val="24"/>
          <w:szCs w:val="24"/>
        </w:rPr>
        <w:t>(</w:t>
      </w:r>
      <w:r w:rsidRPr="00052B98">
        <w:rPr>
          <w:rFonts w:ascii="Times New Roman" w:hAnsi="Times New Roman" w:cs="Times New Roman"/>
          <w:b/>
          <w:sz w:val="24"/>
          <w:szCs w:val="24"/>
        </w:rPr>
        <w:t>1</w:t>
      </w:r>
      <w:r>
        <w:rPr>
          <w:rFonts w:ascii="Times New Roman" w:hAnsi="Times New Roman" w:cs="Times New Roman"/>
          <w:sz w:val="24"/>
          <w:szCs w:val="24"/>
        </w:rPr>
        <w:t>).</w:t>
      </w:r>
    </w:p>
    <w:p w:rsidR="00B3204F" w:rsidRDefault="00B3204F" w:rsidP="00B3204F">
      <w:pP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Nurmiah, S., Syarief, R., Sukarno, Peranginangin, R. &amp; Nurtama, B. 2012, Aplikasi response methodology pada optimalisasi kondisi proses pengolahan alkali treated cottonii (ATC), </w:t>
      </w:r>
      <w:r>
        <w:rPr>
          <w:rFonts w:ascii="Times New Roman" w:eastAsia="Times New Roman" w:hAnsi="Times New Roman" w:cs="Times New Roman"/>
          <w:i/>
          <w:color w:val="000000"/>
          <w:sz w:val="24"/>
          <w:szCs w:val="24"/>
        </w:rPr>
        <w:t>JPB Kelautan dan Perikanan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8(1)</w:t>
      </w:r>
      <w:r>
        <w:rPr>
          <w:rFonts w:ascii="Times New Roman" w:eastAsia="Times New Roman" w:hAnsi="Times New Roman" w:cs="Times New Roman"/>
          <w:color w:val="000000"/>
          <w:sz w:val="24"/>
          <w:szCs w:val="24"/>
        </w:rPr>
        <w:t>: 9 – 22.</w:t>
      </w:r>
    </w:p>
    <w:p w:rsidR="00B3204F" w:rsidRPr="006D725F" w:rsidRDefault="00B3204F" w:rsidP="00B3204F">
      <w:pPr>
        <w:spacing w:before="240"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Octavia, M.D., Halim, A. &amp; Indriyani, R. 2012, pengaruh ukuran partikel terhadap tablet metronidazol, </w:t>
      </w:r>
      <w:r w:rsidRPr="006D725F">
        <w:rPr>
          <w:rFonts w:ascii="Times New Roman" w:eastAsia="Times New Roman" w:hAnsi="Times New Roman" w:cs="Times New Roman"/>
          <w:i/>
          <w:color w:val="000000"/>
          <w:sz w:val="24"/>
          <w:szCs w:val="24"/>
        </w:rPr>
        <w:t>Jurnal Farmasi Higea</w:t>
      </w:r>
      <w:r>
        <w:rPr>
          <w:rFonts w:ascii="Times New Roman" w:eastAsia="Times New Roman" w:hAnsi="Times New Roman" w:cs="Times New Roman"/>
          <w:color w:val="000000"/>
          <w:sz w:val="24"/>
          <w:szCs w:val="24"/>
        </w:rPr>
        <w:t xml:space="preserve">, </w:t>
      </w:r>
      <w:r w:rsidRPr="006D725F">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sidRPr="006D725F">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xml:space="preserve">): 74 </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92.</w:t>
      </w:r>
    </w:p>
    <w:p w:rsidR="00B3204F" w:rsidRDefault="00B3204F" w:rsidP="00B3204F">
      <w:pPr>
        <w:tabs>
          <w:tab w:val="left" w:pos="851"/>
        </w:tabs>
        <w:spacing w:before="24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Parvathi, M. 2012, Intranasal drug delivery to brain- An overview, </w:t>
      </w:r>
      <w:r>
        <w:rPr>
          <w:rFonts w:ascii="Times New Roman" w:hAnsi="Times New Roman" w:cs="Times New Roman"/>
          <w:i/>
          <w:sz w:val="24"/>
          <w:szCs w:val="24"/>
        </w:rPr>
        <w:t>Int J Res Pharm Chem</w:t>
      </w:r>
      <w:r>
        <w:rPr>
          <w:rFonts w:ascii="Times New Roman" w:hAnsi="Times New Roman" w:cs="Times New Roman"/>
          <w:sz w:val="24"/>
          <w:szCs w:val="24"/>
        </w:rPr>
        <w:t xml:space="preserve">, </w:t>
      </w:r>
      <w:r w:rsidRPr="00D007F7">
        <w:rPr>
          <w:rFonts w:ascii="Times New Roman" w:hAnsi="Times New Roman" w:cs="Times New Roman"/>
          <w:b/>
          <w:sz w:val="24"/>
          <w:szCs w:val="24"/>
        </w:rPr>
        <w:t>2</w:t>
      </w:r>
      <w:r>
        <w:rPr>
          <w:rFonts w:ascii="Times New Roman" w:hAnsi="Times New Roman" w:cs="Times New Roman"/>
          <w:sz w:val="24"/>
          <w:szCs w:val="24"/>
        </w:rPr>
        <w:t>(</w:t>
      </w:r>
      <w:r w:rsidRPr="00D007F7">
        <w:rPr>
          <w:rFonts w:ascii="Times New Roman" w:hAnsi="Times New Roman" w:cs="Times New Roman"/>
          <w:b/>
          <w:sz w:val="24"/>
          <w:szCs w:val="24"/>
        </w:rPr>
        <w:t>3</w:t>
      </w:r>
      <w:r>
        <w:rPr>
          <w:rFonts w:ascii="Times New Roman" w:hAnsi="Times New Roman" w:cs="Times New Roman"/>
          <w:sz w:val="24"/>
          <w:szCs w:val="24"/>
        </w:rPr>
        <w:t xml:space="preserve">): 889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894.</w:t>
      </w:r>
    </w:p>
    <w:p w:rsidR="00B3204F" w:rsidRPr="00042A32"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Patil, V. 2010, Repression of retroelements in </w:t>
      </w:r>
      <w:r>
        <w:rPr>
          <w:rFonts w:ascii="Times New Roman" w:hAnsi="Times New Roman" w:cs="Times New Roman"/>
          <w:i/>
          <w:sz w:val="24"/>
          <w:szCs w:val="24"/>
        </w:rPr>
        <w:t>d</w:t>
      </w:r>
      <w:r w:rsidRPr="00FA6C01">
        <w:rPr>
          <w:rFonts w:ascii="Times New Roman" w:hAnsi="Times New Roman" w:cs="Times New Roman"/>
          <w:i/>
          <w:sz w:val="24"/>
          <w:szCs w:val="24"/>
        </w:rPr>
        <w:t>rosophila</w:t>
      </w:r>
      <w:r>
        <w:rPr>
          <w:rFonts w:ascii="Times New Roman" w:hAnsi="Times New Roman" w:cs="Times New Roman"/>
          <w:sz w:val="24"/>
          <w:szCs w:val="24"/>
        </w:rPr>
        <w:t xml:space="preserve"> germline via piRNA pathway by the tudor domain protein tejas, </w:t>
      </w:r>
      <w:r w:rsidRPr="00042A32">
        <w:rPr>
          <w:rFonts w:ascii="Times New Roman" w:hAnsi="Times New Roman" w:cs="Times New Roman"/>
          <w:i/>
          <w:sz w:val="24"/>
          <w:szCs w:val="24"/>
        </w:rPr>
        <w:t>Curr Biol</w:t>
      </w:r>
      <w:r>
        <w:rPr>
          <w:rFonts w:ascii="Times New Roman" w:hAnsi="Times New Roman" w:cs="Times New Roman"/>
          <w:sz w:val="24"/>
          <w:szCs w:val="24"/>
        </w:rPr>
        <w:t xml:space="preserve">, </w:t>
      </w:r>
      <w:r w:rsidRPr="00042A32">
        <w:rPr>
          <w:rFonts w:ascii="Times New Roman" w:hAnsi="Times New Roman" w:cs="Times New Roman"/>
          <w:b/>
          <w:sz w:val="24"/>
          <w:szCs w:val="24"/>
        </w:rPr>
        <w:t>20</w:t>
      </w:r>
      <w:r>
        <w:rPr>
          <w:rFonts w:ascii="Times New Roman" w:hAnsi="Times New Roman" w:cs="Times New Roman"/>
          <w:sz w:val="24"/>
          <w:szCs w:val="24"/>
        </w:rPr>
        <w:t>(</w:t>
      </w:r>
      <w:r w:rsidRPr="00042A32">
        <w:rPr>
          <w:rFonts w:ascii="Times New Roman" w:hAnsi="Times New Roman" w:cs="Times New Roman"/>
          <w:b/>
          <w:sz w:val="24"/>
          <w:szCs w:val="24"/>
        </w:rPr>
        <w:t>8</w:t>
      </w:r>
      <w:r>
        <w:rPr>
          <w:rFonts w:ascii="Times New Roman" w:hAnsi="Times New Roman" w:cs="Times New Roman"/>
          <w:sz w:val="24"/>
          <w:szCs w:val="24"/>
        </w:rPr>
        <w:t xml:space="preserve">): 724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730.</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Pawar, N. &amp; Chaudhary, H. 2015, Non-pressurized topical spray of diclofenac diethylamine, </w:t>
      </w:r>
      <w:r w:rsidRPr="00A764AC">
        <w:rPr>
          <w:rFonts w:ascii="Times New Roman" w:hAnsi="Times New Roman" w:cs="Times New Roman"/>
          <w:i/>
          <w:sz w:val="24"/>
          <w:szCs w:val="24"/>
        </w:rPr>
        <w:t>Int J Adv Pharm</w:t>
      </w:r>
      <w:r>
        <w:rPr>
          <w:rFonts w:ascii="Times New Roman" w:hAnsi="Times New Roman" w:cs="Times New Roman"/>
          <w:sz w:val="24"/>
          <w:szCs w:val="24"/>
        </w:rPr>
        <w:t xml:space="preserve">, </w:t>
      </w:r>
      <w:r w:rsidRPr="00A764AC">
        <w:rPr>
          <w:rFonts w:ascii="Times New Roman" w:hAnsi="Times New Roman" w:cs="Times New Roman"/>
          <w:b/>
          <w:sz w:val="24"/>
          <w:szCs w:val="24"/>
        </w:rPr>
        <w:t>4</w:t>
      </w:r>
      <w:r>
        <w:rPr>
          <w:rFonts w:ascii="Times New Roman" w:hAnsi="Times New Roman" w:cs="Times New Roman"/>
          <w:sz w:val="24"/>
          <w:szCs w:val="24"/>
        </w:rPr>
        <w:t>(</w:t>
      </w:r>
      <w:r w:rsidRPr="00A764AC">
        <w:rPr>
          <w:rFonts w:ascii="Times New Roman" w:hAnsi="Times New Roman" w:cs="Times New Roman"/>
          <w:b/>
          <w:sz w:val="24"/>
          <w:szCs w:val="24"/>
        </w:rPr>
        <w:t>4</w:t>
      </w:r>
      <w:r>
        <w:rPr>
          <w:rFonts w:ascii="Times New Roman" w:hAnsi="Times New Roman" w:cs="Times New Roman"/>
          <w:sz w:val="24"/>
          <w:szCs w:val="24"/>
        </w:rPr>
        <w:t xml:space="preserve">): 40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48.</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Petrilia, L. 2018, ‘Optimasi formula sediaan intranasal mikropartikel ekstrak etanol kulit buah petai (</w:t>
      </w:r>
      <w:r w:rsidRPr="00656275">
        <w:rPr>
          <w:rFonts w:ascii="Times New Roman" w:hAnsi="Times New Roman" w:cs="Times New Roman"/>
          <w:i/>
          <w:sz w:val="24"/>
          <w:szCs w:val="24"/>
        </w:rPr>
        <w:t>Parkia speciosa</w:t>
      </w:r>
      <w:r>
        <w:rPr>
          <w:rFonts w:ascii="Times New Roman" w:hAnsi="Times New Roman" w:cs="Times New Roman"/>
          <w:sz w:val="24"/>
          <w:szCs w:val="24"/>
        </w:rPr>
        <w:t xml:space="preserve"> Hassk.) dengan variasi konsentrasi kitosan, </w:t>
      </w:r>
      <w:r w:rsidRPr="006A5005">
        <w:rPr>
          <w:rFonts w:ascii="Times New Roman" w:hAnsi="Times New Roman" w:cs="Times New Roman"/>
          <w:i/>
          <w:sz w:val="24"/>
          <w:szCs w:val="24"/>
        </w:rPr>
        <w:t>crosslinker</w:t>
      </w:r>
      <w:r>
        <w:rPr>
          <w:rFonts w:ascii="Times New Roman" w:hAnsi="Times New Roman" w:cs="Times New Roman"/>
          <w:sz w:val="24"/>
          <w:szCs w:val="24"/>
        </w:rPr>
        <w:t xml:space="preserve">, dan kecepatan pengadukan menggunakan desain box-behnken’, </w:t>
      </w:r>
      <w:r w:rsidRPr="00656275">
        <w:rPr>
          <w:rFonts w:ascii="Times New Roman" w:hAnsi="Times New Roman" w:cs="Times New Roman"/>
          <w:i/>
          <w:sz w:val="24"/>
          <w:szCs w:val="24"/>
        </w:rPr>
        <w:t>skripsi</w:t>
      </w:r>
      <w:r>
        <w:rPr>
          <w:rFonts w:ascii="Times New Roman" w:hAnsi="Times New Roman" w:cs="Times New Roman"/>
          <w:i/>
          <w:sz w:val="24"/>
          <w:szCs w:val="24"/>
        </w:rPr>
        <w:t xml:space="preserve">, </w:t>
      </w:r>
      <w:r>
        <w:rPr>
          <w:rFonts w:ascii="Times New Roman" w:hAnsi="Times New Roman" w:cs="Times New Roman"/>
          <w:sz w:val="24"/>
          <w:szCs w:val="24"/>
        </w:rPr>
        <w:t>S.farm., Program Studi Farmasi, Matematika dan Ilmu Pengetahuan Alam, Universitas Sriwijaya, Inderalaya, Indonesia.</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Pubchem. 2017, </w:t>
      </w:r>
      <w:r w:rsidRPr="00AB735B">
        <w:rPr>
          <w:rFonts w:ascii="Times New Roman" w:hAnsi="Times New Roman" w:cs="Times New Roman"/>
          <w:i/>
          <w:sz w:val="24"/>
          <w:szCs w:val="24"/>
        </w:rPr>
        <w:t>Calsium chloride</w:t>
      </w:r>
      <w:r>
        <w:rPr>
          <w:rFonts w:ascii="Times New Roman" w:hAnsi="Times New Roman" w:cs="Times New Roman"/>
          <w:sz w:val="24"/>
          <w:szCs w:val="24"/>
        </w:rPr>
        <w:t>, diakses pada tanggal 20 september 2018, &lt;</w:t>
      </w:r>
      <w:hyperlink r:id="rId24" w:history="1">
        <w:r w:rsidRPr="00FD64D4">
          <w:rPr>
            <w:rStyle w:val="Hyperlink"/>
            <w:rFonts w:ascii="Times New Roman" w:hAnsi="Times New Roman" w:cs="Times New Roman"/>
            <w:color w:val="000000" w:themeColor="text1"/>
            <w:sz w:val="24"/>
            <w:szCs w:val="24"/>
          </w:rPr>
          <w:t>https://pubchem.ncbi.nlm.nih.gov/compound/5284359</w:t>
        </w:r>
      </w:hyperlink>
      <w:r>
        <w:rPr>
          <w:rFonts w:ascii="Times New Roman" w:hAnsi="Times New Roman" w:cs="Times New Roman"/>
          <w:sz w:val="24"/>
          <w:szCs w:val="24"/>
        </w:rPr>
        <w:t>&gt;.</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Rabinovich, G.L., Couvreur, P., Lambert, G., Goldstein, D., Benita, S. &amp; Dubernet, C. 2004, Extensive surface studies help to analyse zeta potential data for case of cationic emulsions, </w:t>
      </w:r>
      <w:r w:rsidRPr="0070163F">
        <w:rPr>
          <w:rFonts w:ascii="Times New Roman" w:hAnsi="Times New Roman" w:cs="Times New Roman"/>
          <w:i/>
          <w:sz w:val="24"/>
          <w:szCs w:val="24"/>
        </w:rPr>
        <w:t>Chem Phys Lipid</w:t>
      </w:r>
      <w:r>
        <w:rPr>
          <w:rFonts w:ascii="Times New Roman" w:hAnsi="Times New Roman" w:cs="Times New Roman"/>
          <w:sz w:val="24"/>
          <w:szCs w:val="24"/>
        </w:rPr>
        <w:t xml:space="preserve">, </w:t>
      </w:r>
      <w:r w:rsidRPr="0070163F">
        <w:rPr>
          <w:rFonts w:ascii="Times New Roman" w:hAnsi="Times New Roman" w:cs="Times New Roman"/>
          <w:b/>
          <w:sz w:val="24"/>
          <w:szCs w:val="24"/>
        </w:rPr>
        <w:t>131</w:t>
      </w:r>
      <w:r>
        <w:rPr>
          <w:rFonts w:ascii="Times New Roman" w:hAnsi="Times New Roman" w:cs="Times New Roman"/>
          <w:b/>
          <w:sz w:val="24"/>
          <w:szCs w:val="24"/>
        </w:rPr>
        <w:t>(1)</w:t>
      </w:r>
      <w:r>
        <w:rPr>
          <w:rFonts w:ascii="Times New Roman" w:hAnsi="Times New Roman" w:cs="Times New Roman"/>
          <w:sz w:val="24"/>
          <w:szCs w:val="24"/>
        </w:rPr>
        <w:t xml:space="preserve">: 1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13.</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Rafeeq, M.P.</w:t>
      </w:r>
      <w:r w:rsidRPr="00F91C07">
        <w:rPr>
          <w:rFonts w:ascii="Times New Roman" w:hAnsi="Times New Roman" w:cs="Times New Roman"/>
          <w:sz w:val="24"/>
          <w:szCs w:val="24"/>
        </w:rPr>
        <w:t>E., Junise</w:t>
      </w:r>
      <w:r>
        <w:rPr>
          <w:rFonts w:ascii="Times New Roman" w:hAnsi="Times New Roman" w:cs="Times New Roman"/>
          <w:sz w:val="24"/>
          <w:szCs w:val="24"/>
        </w:rPr>
        <w:t>,</w:t>
      </w:r>
      <w:r w:rsidRPr="00F91C07">
        <w:rPr>
          <w:rFonts w:ascii="Times New Roman" w:hAnsi="Times New Roman" w:cs="Times New Roman"/>
          <w:sz w:val="24"/>
          <w:szCs w:val="24"/>
        </w:rPr>
        <w:t xml:space="preserve"> V., Saraswathi</w:t>
      </w:r>
      <w:r>
        <w:rPr>
          <w:rFonts w:ascii="Times New Roman" w:hAnsi="Times New Roman" w:cs="Times New Roman"/>
          <w:sz w:val="24"/>
          <w:szCs w:val="24"/>
        </w:rPr>
        <w:t>,</w:t>
      </w:r>
      <w:r w:rsidRPr="00F91C07">
        <w:rPr>
          <w:rFonts w:ascii="Times New Roman" w:hAnsi="Times New Roman" w:cs="Times New Roman"/>
          <w:sz w:val="24"/>
          <w:szCs w:val="24"/>
        </w:rPr>
        <w:t xml:space="preserve"> R., Krishnan</w:t>
      </w:r>
      <w:r>
        <w:rPr>
          <w:rFonts w:ascii="Times New Roman" w:hAnsi="Times New Roman" w:cs="Times New Roman"/>
          <w:sz w:val="24"/>
          <w:szCs w:val="24"/>
        </w:rPr>
        <w:t>, P.N. &amp;</w:t>
      </w:r>
      <w:r w:rsidRPr="00F91C07">
        <w:rPr>
          <w:rFonts w:ascii="Times New Roman" w:hAnsi="Times New Roman" w:cs="Times New Roman"/>
          <w:sz w:val="24"/>
          <w:szCs w:val="24"/>
        </w:rPr>
        <w:t xml:space="preserve"> Dilip</w:t>
      </w:r>
      <w:r>
        <w:rPr>
          <w:rFonts w:ascii="Times New Roman" w:hAnsi="Times New Roman" w:cs="Times New Roman"/>
          <w:sz w:val="24"/>
          <w:szCs w:val="24"/>
        </w:rPr>
        <w:t>, C.</w:t>
      </w:r>
      <w:r w:rsidRPr="00F91C07">
        <w:rPr>
          <w:rFonts w:ascii="Times New Roman" w:hAnsi="Times New Roman" w:cs="Times New Roman"/>
          <w:sz w:val="24"/>
          <w:szCs w:val="24"/>
        </w:rPr>
        <w:t xml:space="preserve"> 2010, Development and characterization of chitosan nanoparticles loaded with isoniazid for the treatment of Tuberculosis, </w:t>
      </w:r>
      <w:r w:rsidRPr="00F91C07">
        <w:rPr>
          <w:rFonts w:ascii="Times New Roman" w:hAnsi="Times New Roman" w:cs="Times New Roman"/>
          <w:i/>
          <w:iCs/>
          <w:sz w:val="24"/>
          <w:szCs w:val="24"/>
        </w:rPr>
        <w:t>RJPBCS</w:t>
      </w:r>
      <w:r w:rsidRPr="00F91C07">
        <w:rPr>
          <w:rFonts w:ascii="Times New Roman" w:hAnsi="Times New Roman" w:cs="Times New Roman"/>
          <w:sz w:val="24"/>
          <w:szCs w:val="24"/>
        </w:rPr>
        <w:t xml:space="preserve">, </w:t>
      </w:r>
      <w:r w:rsidRPr="00F91C07">
        <w:rPr>
          <w:rFonts w:ascii="Times New Roman" w:hAnsi="Times New Roman" w:cs="Times New Roman"/>
          <w:b/>
          <w:bCs/>
          <w:sz w:val="24"/>
          <w:szCs w:val="24"/>
        </w:rPr>
        <w:t>1</w:t>
      </w:r>
      <w:r w:rsidRPr="00F91C07">
        <w:rPr>
          <w:rFonts w:ascii="Times New Roman" w:hAnsi="Times New Roman" w:cs="Times New Roman"/>
          <w:sz w:val="24"/>
          <w:szCs w:val="24"/>
        </w:rPr>
        <w:t>(</w:t>
      </w:r>
      <w:r w:rsidRPr="0092211A">
        <w:rPr>
          <w:rFonts w:ascii="Times New Roman" w:hAnsi="Times New Roman" w:cs="Times New Roman"/>
          <w:b/>
          <w:sz w:val="24"/>
          <w:szCs w:val="24"/>
        </w:rPr>
        <w:t>4</w:t>
      </w:r>
      <w:r w:rsidRPr="00F91C07">
        <w:rPr>
          <w:rFonts w:ascii="Times New Roman" w:hAnsi="Times New Roman" w:cs="Times New Roman"/>
          <w:sz w:val="24"/>
          <w:szCs w:val="24"/>
        </w:rPr>
        <w:t>): 383</w:t>
      </w:r>
      <w:r>
        <w:rPr>
          <w:rFonts w:ascii="Times New Roman" w:hAnsi="Times New Roman" w:cs="Times New Roman"/>
          <w:sz w:val="24"/>
          <w:szCs w:val="24"/>
        </w:rPr>
        <w:t>.</w:t>
      </w:r>
    </w:p>
    <w:p w:rsidR="00B3204F" w:rsidRPr="0026213D" w:rsidRDefault="00B3204F" w:rsidP="00B3204F">
      <w:pPr>
        <w:tabs>
          <w:tab w:val="left" w:pos="851"/>
        </w:tabs>
        <w:spacing w:line="240" w:lineRule="auto"/>
        <w:ind w:left="567" w:hanging="567"/>
        <w:jc w:val="both"/>
      </w:pPr>
      <w:r>
        <w:rPr>
          <w:rFonts w:ascii="Times New Roman" w:hAnsi="Times New Roman" w:cs="Times New Roman"/>
          <w:sz w:val="24"/>
          <w:szCs w:val="24"/>
        </w:rPr>
        <w:t xml:space="preserve">Ramadon, D., Mun’im, A. 2016, Pemanfaatan nanoteknologi dalam sistem penghantaran obat baru untuk produk bahan alam, </w:t>
      </w:r>
      <w:r w:rsidRPr="0026213D">
        <w:rPr>
          <w:rFonts w:ascii="Times New Roman" w:hAnsi="Times New Roman" w:cs="Times New Roman"/>
          <w:i/>
          <w:sz w:val="24"/>
          <w:szCs w:val="24"/>
        </w:rPr>
        <w:t>Jurnal Ilmu Kefarmasian Indonesia</w:t>
      </w:r>
      <w:r>
        <w:rPr>
          <w:rFonts w:ascii="Times New Roman" w:hAnsi="Times New Roman" w:cs="Times New Roman"/>
          <w:sz w:val="24"/>
          <w:szCs w:val="24"/>
        </w:rPr>
        <w:t xml:space="preserve">, </w:t>
      </w:r>
      <w:r>
        <w:rPr>
          <w:rFonts w:ascii="Times New Roman" w:hAnsi="Times New Roman" w:cs="Times New Roman"/>
          <w:b/>
          <w:sz w:val="24"/>
          <w:szCs w:val="24"/>
        </w:rPr>
        <w:t>14</w:t>
      </w:r>
      <w:r>
        <w:rPr>
          <w:rFonts w:ascii="Times New Roman" w:hAnsi="Times New Roman" w:cs="Times New Roman"/>
          <w:sz w:val="24"/>
          <w:szCs w:val="24"/>
        </w:rPr>
        <w:t>(</w:t>
      </w:r>
      <w:r>
        <w:rPr>
          <w:rFonts w:ascii="Times New Roman" w:hAnsi="Times New Roman" w:cs="Times New Roman"/>
          <w:b/>
          <w:sz w:val="24"/>
          <w:szCs w:val="24"/>
        </w:rPr>
        <w:t>1</w:t>
      </w:r>
      <w:r>
        <w:rPr>
          <w:rFonts w:ascii="Times New Roman" w:hAnsi="Times New Roman" w:cs="Times New Roman"/>
          <w:sz w:val="24"/>
          <w:szCs w:val="24"/>
        </w:rPr>
        <w:t xml:space="preserve">): 118 </w:t>
      </w:r>
      <w:r>
        <w:rPr>
          <w:rFonts w:ascii="Times New Roman" w:hAnsi="Times New Roman" w:cs="Times New Roman"/>
          <w:color w:val="000000" w:themeColor="text1"/>
          <w:sz w:val="24"/>
          <w:szCs w:val="24"/>
        </w:rPr>
        <w:t>– 127</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sidRPr="00F91C07">
        <w:rPr>
          <w:rFonts w:ascii="Times New Roman" w:hAnsi="Times New Roman" w:cs="Times New Roman"/>
          <w:sz w:val="24"/>
          <w:szCs w:val="24"/>
        </w:rPr>
        <w:t>Ravichandran</w:t>
      </w:r>
      <w:r>
        <w:rPr>
          <w:rFonts w:ascii="Times New Roman" w:hAnsi="Times New Roman" w:cs="Times New Roman"/>
          <w:sz w:val="24"/>
          <w:szCs w:val="24"/>
        </w:rPr>
        <w:t xml:space="preserve">, R. </w:t>
      </w:r>
      <w:r w:rsidRPr="00F91C07">
        <w:rPr>
          <w:rFonts w:ascii="Times New Roman" w:hAnsi="Times New Roman" w:cs="Times New Roman"/>
          <w:sz w:val="24"/>
          <w:szCs w:val="24"/>
        </w:rPr>
        <w:t xml:space="preserve">2009, Nanoparticles in drug delivery: Potenial green nanobiomedicine applications, </w:t>
      </w:r>
      <w:r>
        <w:rPr>
          <w:rFonts w:ascii="Times New Roman" w:hAnsi="Times New Roman" w:cs="Times New Roman"/>
          <w:i/>
          <w:iCs/>
          <w:sz w:val="24"/>
          <w:szCs w:val="24"/>
        </w:rPr>
        <w:t xml:space="preserve">Int J Green Nanotech Biomed, </w:t>
      </w:r>
      <w:r w:rsidRPr="00F91C07">
        <w:rPr>
          <w:rFonts w:ascii="Times New Roman" w:hAnsi="Times New Roman" w:cs="Times New Roman"/>
          <w:b/>
          <w:bCs/>
          <w:sz w:val="24"/>
          <w:szCs w:val="24"/>
        </w:rPr>
        <w:t>1</w:t>
      </w:r>
      <w:r>
        <w:rPr>
          <w:rFonts w:ascii="Times New Roman" w:hAnsi="Times New Roman" w:cs="Times New Roman"/>
          <w:b/>
          <w:bCs/>
          <w:sz w:val="24"/>
          <w:szCs w:val="24"/>
        </w:rPr>
        <w:t>(1)</w:t>
      </w:r>
      <w:r>
        <w:rPr>
          <w:rFonts w:ascii="Times New Roman" w:hAnsi="Times New Roman" w:cs="Times New Roman"/>
          <w:sz w:val="24"/>
          <w:szCs w:val="24"/>
        </w:rPr>
        <w:t xml:space="preserve">: 108 </w:t>
      </w:r>
      <w:r>
        <w:rPr>
          <w:rFonts w:ascii="Times New Roman" w:hAnsi="Times New Roman" w:cs="Times New Roman"/>
          <w:color w:val="000000" w:themeColor="text1"/>
          <w:sz w:val="24"/>
          <w:szCs w:val="24"/>
        </w:rPr>
        <w:t xml:space="preserve">–  </w:t>
      </w:r>
      <w:r w:rsidRPr="00F91C07">
        <w:rPr>
          <w:rFonts w:ascii="Times New Roman" w:hAnsi="Times New Roman" w:cs="Times New Roman"/>
          <w:sz w:val="24"/>
          <w:szCs w:val="24"/>
        </w:rPr>
        <w:t>130</w:t>
      </w:r>
      <w:r>
        <w:rPr>
          <w:rFonts w:ascii="Times New Roman" w:hAnsi="Times New Roman" w:cs="Times New Roman"/>
          <w:sz w:val="24"/>
          <w:szCs w:val="24"/>
        </w:rPr>
        <w:t>.</w:t>
      </w:r>
    </w:p>
    <w:p w:rsidR="00B3204F" w:rsidRDefault="00B3204F" w:rsidP="00B3204F">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Roberto, N., Daiane, F. 2011, </w:t>
      </w:r>
      <w:r w:rsidRPr="008A16EA">
        <w:rPr>
          <w:rFonts w:ascii="Times New Roman" w:hAnsi="Times New Roman" w:cs="Times New Roman"/>
          <w:sz w:val="24"/>
          <w:szCs w:val="24"/>
        </w:rPr>
        <w:t xml:space="preserve">The uptake of PLGA micro or nanoparticles by </w:t>
      </w:r>
      <w:r>
        <w:rPr>
          <w:rFonts w:ascii="Times New Roman" w:hAnsi="Times New Roman" w:cs="Times New Roman"/>
          <w:sz w:val="24"/>
          <w:szCs w:val="24"/>
        </w:rPr>
        <w:t xml:space="preserve">  </w:t>
      </w:r>
      <w:r w:rsidRPr="008A16EA">
        <w:rPr>
          <w:rFonts w:ascii="Times New Roman" w:hAnsi="Times New Roman" w:cs="Times New Roman"/>
          <w:sz w:val="24"/>
          <w:szCs w:val="24"/>
        </w:rPr>
        <w:t>macrophages provokes distinct in vitro</w:t>
      </w:r>
      <w:r>
        <w:rPr>
          <w:rFonts w:ascii="Times New Roman" w:hAnsi="Times New Roman" w:cs="Times New Roman"/>
          <w:sz w:val="24"/>
          <w:szCs w:val="24"/>
        </w:rPr>
        <w:t xml:space="preserve"> </w:t>
      </w:r>
      <w:r w:rsidRPr="008A16EA">
        <w:rPr>
          <w:rFonts w:ascii="Times New Roman" w:hAnsi="Times New Roman" w:cs="Times New Roman"/>
          <w:sz w:val="24"/>
          <w:szCs w:val="24"/>
        </w:rPr>
        <w:t>inflammatory response</w:t>
      </w:r>
      <w:r>
        <w:rPr>
          <w:rFonts w:ascii="Times New Roman" w:hAnsi="Times New Roman" w:cs="Times New Roman"/>
          <w:sz w:val="24"/>
          <w:szCs w:val="24"/>
        </w:rPr>
        <w:t xml:space="preserve">, </w:t>
      </w:r>
      <w:r w:rsidRPr="008A16EA">
        <w:rPr>
          <w:rFonts w:ascii="Times New Roman" w:hAnsi="Times New Roman" w:cs="Times New Roman"/>
          <w:i/>
          <w:sz w:val="24"/>
          <w:szCs w:val="24"/>
        </w:rPr>
        <w:t>International Immunopharmacology,</w:t>
      </w:r>
      <w:r>
        <w:rPr>
          <w:rFonts w:ascii="Times New Roman" w:hAnsi="Times New Roman" w:cs="Times New Roman"/>
          <w:sz w:val="24"/>
          <w:szCs w:val="24"/>
        </w:rPr>
        <w:t xml:space="preserve"> 1(1): 1557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1563.</w:t>
      </w:r>
    </w:p>
    <w:p w:rsidR="00B3204F" w:rsidRPr="008A16EA" w:rsidRDefault="00B3204F" w:rsidP="00B3204F">
      <w:pPr>
        <w:autoSpaceDE w:val="0"/>
        <w:autoSpaceDN w:val="0"/>
        <w:adjustRightInd w:val="0"/>
        <w:spacing w:after="0" w:line="240" w:lineRule="auto"/>
        <w:ind w:left="567" w:hanging="567"/>
        <w:jc w:val="both"/>
        <w:rPr>
          <w:rFonts w:ascii="Times New Roman" w:hAnsi="Times New Roman" w:cs="Times New Roman"/>
          <w:sz w:val="24"/>
          <w:szCs w:val="24"/>
        </w:rPr>
      </w:pPr>
    </w:p>
    <w:p w:rsidR="00B3204F" w:rsidRPr="00FD64D4" w:rsidRDefault="00B3204F" w:rsidP="00B3204F">
      <w:pPr>
        <w:tabs>
          <w:tab w:val="left" w:pos="851"/>
        </w:tabs>
        <w:spacing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Rowe., </w:t>
      </w:r>
      <w:r w:rsidRPr="00FD64D4">
        <w:rPr>
          <w:rFonts w:ascii="Times New Roman" w:hAnsi="Times New Roman" w:cs="Times New Roman"/>
          <w:i/>
          <w:sz w:val="24"/>
          <w:szCs w:val="24"/>
        </w:rPr>
        <w:t xml:space="preserve">et </w:t>
      </w:r>
      <w:r w:rsidRPr="007036C2">
        <w:rPr>
          <w:rFonts w:ascii="Times New Roman" w:hAnsi="Times New Roman" w:cs="Times New Roman"/>
          <w:sz w:val="24"/>
          <w:szCs w:val="24"/>
        </w:rPr>
        <w:t>al</w:t>
      </w:r>
      <w:r>
        <w:rPr>
          <w:rFonts w:ascii="Times New Roman" w:hAnsi="Times New Roman" w:cs="Times New Roman"/>
          <w:sz w:val="24"/>
          <w:szCs w:val="24"/>
        </w:rPr>
        <w:t xml:space="preserve">., 2009, </w:t>
      </w:r>
      <w:r>
        <w:rPr>
          <w:rFonts w:ascii="Times New Roman" w:hAnsi="Times New Roman" w:cs="Times New Roman"/>
          <w:i/>
          <w:sz w:val="24"/>
          <w:szCs w:val="24"/>
        </w:rPr>
        <w:t>Handbook of p</w:t>
      </w:r>
      <w:r w:rsidRPr="00F91C07">
        <w:rPr>
          <w:rFonts w:ascii="Times New Roman" w:hAnsi="Times New Roman" w:cs="Times New Roman"/>
          <w:i/>
          <w:sz w:val="24"/>
          <w:szCs w:val="24"/>
        </w:rPr>
        <w:t>har</w:t>
      </w:r>
      <w:r>
        <w:rPr>
          <w:rFonts w:ascii="Times New Roman" w:hAnsi="Times New Roman" w:cs="Times New Roman"/>
          <w:i/>
          <w:sz w:val="24"/>
          <w:szCs w:val="24"/>
        </w:rPr>
        <w:t>maceutical e</w:t>
      </w:r>
      <w:r w:rsidRPr="00F91C07">
        <w:rPr>
          <w:rFonts w:ascii="Times New Roman" w:hAnsi="Times New Roman" w:cs="Times New Roman"/>
          <w:i/>
          <w:sz w:val="24"/>
          <w:szCs w:val="24"/>
        </w:rPr>
        <w:t>xcipients, sixth edition</w:t>
      </w:r>
      <w:r>
        <w:rPr>
          <w:rFonts w:ascii="Times New Roman" w:hAnsi="Times New Roman" w:cs="Times New Roman"/>
          <w:sz w:val="24"/>
          <w:szCs w:val="24"/>
        </w:rPr>
        <w:t>, The Pharmaceutical Press, London.</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Sailaja, R.R.N. &amp; Chanda, M. 2001, Use of Maleic Anhydride-Grafted polyethylene as compatibilizer for HDPE-tapioca starch blend : Effect on Mechanical Properties, </w:t>
      </w:r>
      <w:r w:rsidRPr="005A3250">
        <w:rPr>
          <w:rFonts w:ascii="Times New Roman" w:hAnsi="Times New Roman" w:cs="Times New Roman"/>
          <w:i/>
          <w:sz w:val="24"/>
          <w:szCs w:val="24"/>
        </w:rPr>
        <w:t>Journal Applied Polymer Science</w:t>
      </w:r>
      <w:r>
        <w:rPr>
          <w:rFonts w:ascii="Times New Roman" w:hAnsi="Times New Roman" w:cs="Times New Roman"/>
          <w:sz w:val="24"/>
          <w:szCs w:val="24"/>
        </w:rPr>
        <w:t xml:space="preserve">, </w:t>
      </w:r>
      <w:r w:rsidRPr="00AD2E8B">
        <w:rPr>
          <w:rFonts w:ascii="Times New Roman" w:hAnsi="Times New Roman" w:cs="Times New Roman"/>
          <w:b/>
          <w:sz w:val="24"/>
          <w:szCs w:val="24"/>
        </w:rPr>
        <w:t>80</w:t>
      </w:r>
      <w:r>
        <w:rPr>
          <w:rFonts w:ascii="Times New Roman" w:hAnsi="Times New Roman" w:cs="Times New Roman"/>
          <w:sz w:val="24"/>
          <w:szCs w:val="24"/>
        </w:rPr>
        <w:t>(</w:t>
      </w:r>
      <w:r w:rsidRPr="00AD2E8B">
        <w:rPr>
          <w:rFonts w:ascii="Times New Roman" w:hAnsi="Times New Roman" w:cs="Times New Roman"/>
          <w:b/>
          <w:sz w:val="24"/>
          <w:szCs w:val="24"/>
        </w:rPr>
        <w:t>1</w:t>
      </w:r>
      <w:r>
        <w:rPr>
          <w:rFonts w:ascii="Times New Roman" w:hAnsi="Times New Roman" w:cs="Times New Roman"/>
          <w:sz w:val="24"/>
          <w:szCs w:val="24"/>
        </w:rPr>
        <w:t xml:space="preserve">): 863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872.</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Sana, S., Ranjani, A., Sumedha, N. &amp; Mahesh, B. 2012, Formulation and evaluation of taste masked oral suspension of Dextromethorphan hydrobromide, </w:t>
      </w:r>
      <w:r w:rsidRPr="00A764AC">
        <w:rPr>
          <w:rFonts w:ascii="Times New Roman" w:hAnsi="Times New Roman" w:cs="Times New Roman"/>
          <w:i/>
          <w:sz w:val="24"/>
          <w:szCs w:val="24"/>
        </w:rPr>
        <w:t>International Journal o</w:t>
      </w:r>
      <w:r>
        <w:rPr>
          <w:rFonts w:ascii="Times New Roman" w:hAnsi="Times New Roman" w:cs="Times New Roman"/>
          <w:i/>
          <w:sz w:val="24"/>
          <w:szCs w:val="24"/>
        </w:rPr>
        <w:t>f</w:t>
      </w:r>
      <w:r w:rsidRPr="00A764AC">
        <w:rPr>
          <w:rFonts w:ascii="Times New Roman" w:hAnsi="Times New Roman" w:cs="Times New Roman"/>
          <w:i/>
          <w:sz w:val="24"/>
          <w:szCs w:val="24"/>
        </w:rPr>
        <w:t xml:space="preserve"> Drug Development and Research</w:t>
      </w:r>
      <w:r>
        <w:rPr>
          <w:rFonts w:ascii="Times New Roman" w:hAnsi="Times New Roman" w:cs="Times New Roman"/>
          <w:sz w:val="24"/>
          <w:szCs w:val="24"/>
        </w:rPr>
        <w:t xml:space="preserve">, </w:t>
      </w:r>
      <w:r w:rsidRPr="00A764AC">
        <w:rPr>
          <w:rFonts w:ascii="Times New Roman" w:hAnsi="Times New Roman" w:cs="Times New Roman"/>
          <w:b/>
          <w:sz w:val="24"/>
          <w:szCs w:val="24"/>
        </w:rPr>
        <w:t>4</w:t>
      </w:r>
      <w:r>
        <w:rPr>
          <w:rFonts w:ascii="Times New Roman" w:hAnsi="Times New Roman" w:cs="Times New Roman"/>
          <w:sz w:val="24"/>
          <w:szCs w:val="24"/>
        </w:rPr>
        <w:t>(</w:t>
      </w:r>
      <w:r w:rsidRPr="00A764AC">
        <w:rPr>
          <w:rFonts w:ascii="Times New Roman" w:hAnsi="Times New Roman" w:cs="Times New Roman"/>
          <w:b/>
          <w:sz w:val="24"/>
          <w:szCs w:val="24"/>
        </w:rPr>
        <w:t>2</w:t>
      </w:r>
      <w:r>
        <w:rPr>
          <w:rFonts w:ascii="Times New Roman" w:hAnsi="Times New Roman" w:cs="Times New Roman"/>
          <w:sz w:val="24"/>
          <w:szCs w:val="24"/>
        </w:rPr>
        <w:t xml:space="preserve">): 159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172.</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Schellenkens, R.C.A., Baltink, J.H., Woesthuis, E.M., Stellaard, F. </w:t>
      </w:r>
      <w:r>
        <w:rPr>
          <w:rFonts w:ascii="Times New Roman" w:hAnsi="Times New Roman" w:cs="Times New Roman"/>
          <w:color w:val="000000" w:themeColor="text1"/>
          <w:sz w:val="24"/>
          <w:szCs w:val="24"/>
        </w:rPr>
        <w:t xml:space="preserve">&amp; </w:t>
      </w:r>
      <w:r>
        <w:rPr>
          <w:rFonts w:ascii="Times New Roman" w:hAnsi="Times New Roman" w:cs="Times New Roman"/>
          <w:sz w:val="24"/>
          <w:szCs w:val="24"/>
        </w:rPr>
        <w:t>Kosterink, J.G.W. 2012, Film coated tablets for targeted delivery in the lower intestinal tract: Influence of the core composition on release characteristics,</w:t>
      </w:r>
      <w:r w:rsidRPr="005D4389">
        <w:rPr>
          <w:rFonts w:ascii="Times New Roman" w:hAnsi="Times New Roman" w:cs="Times New Roman"/>
          <w:i/>
          <w:sz w:val="24"/>
          <w:szCs w:val="24"/>
        </w:rPr>
        <w:t xml:space="preserve"> Pharmaceutical Development and Technology</w:t>
      </w:r>
      <w:r>
        <w:rPr>
          <w:rFonts w:ascii="Times New Roman" w:hAnsi="Times New Roman" w:cs="Times New Roman"/>
          <w:sz w:val="24"/>
          <w:szCs w:val="24"/>
        </w:rPr>
        <w:t xml:space="preserve">, </w:t>
      </w:r>
      <w:r w:rsidRPr="005D4389">
        <w:rPr>
          <w:rFonts w:ascii="Times New Roman" w:hAnsi="Times New Roman" w:cs="Times New Roman"/>
          <w:b/>
          <w:sz w:val="24"/>
          <w:szCs w:val="24"/>
        </w:rPr>
        <w:t>17</w:t>
      </w:r>
      <w:r>
        <w:rPr>
          <w:rFonts w:ascii="Times New Roman" w:hAnsi="Times New Roman" w:cs="Times New Roman"/>
          <w:sz w:val="24"/>
          <w:szCs w:val="24"/>
        </w:rPr>
        <w:t>(</w:t>
      </w:r>
      <w:r w:rsidRPr="005D4389">
        <w:rPr>
          <w:rFonts w:ascii="Times New Roman" w:hAnsi="Times New Roman" w:cs="Times New Roman"/>
          <w:b/>
          <w:sz w:val="24"/>
          <w:szCs w:val="24"/>
        </w:rPr>
        <w:t>1</w:t>
      </w:r>
      <w:r>
        <w:rPr>
          <w:rFonts w:ascii="Times New Roman" w:hAnsi="Times New Roman" w:cs="Times New Roman"/>
          <w:sz w:val="24"/>
          <w:szCs w:val="24"/>
        </w:rPr>
        <w:t xml:space="preserve">): 40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47.</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Septiadi, W.N., Manik, S.K. &amp; Putra, N. 2018, Aglomerasi dan </w:t>
      </w:r>
      <w:r w:rsidRPr="00E16B69">
        <w:rPr>
          <w:rFonts w:ascii="Times New Roman" w:hAnsi="Times New Roman" w:cs="Times New Roman"/>
          <w:sz w:val="24"/>
          <w:szCs w:val="24"/>
        </w:rPr>
        <w:t>wettability hybrid</w:t>
      </w:r>
      <w:r>
        <w:rPr>
          <w:rFonts w:ascii="Times New Roman" w:hAnsi="Times New Roman" w:cs="Times New Roman"/>
          <w:sz w:val="24"/>
          <w:szCs w:val="24"/>
        </w:rPr>
        <w:t xml:space="preserve"> nanofluida air pada konsentrasi tinggi dan rendah, Volume 1, ISSN : 2622-0164.</w:t>
      </w:r>
    </w:p>
    <w:p w:rsidR="00B3204F" w:rsidRPr="00A764AC" w:rsidRDefault="00B3204F" w:rsidP="00B3204F">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Setiawan, A., Widiana, D.R. &amp; Priyambodo, N.A. 2015, Sintesis dan karakterisasi kitosan mikropartikel dengan modifikasi gelasi ionik, </w:t>
      </w:r>
      <w:r>
        <w:rPr>
          <w:rFonts w:ascii="Times New Roman" w:hAnsi="Times New Roman" w:cs="Times New Roman"/>
          <w:i/>
          <w:sz w:val="24"/>
          <w:szCs w:val="24"/>
        </w:rPr>
        <w:t xml:space="preserve">J </w:t>
      </w:r>
      <w:r w:rsidRPr="00A764AC">
        <w:rPr>
          <w:rFonts w:ascii="Times New Roman" w:hAnsi="Times New Roman" w:cs="Times New Roman"/>
          <w:i/>
          <w:sz w:val="24"/>
          <w:szCs w:val="24"/>
        </w:rPr>
        <w:t>Fish Sci</w:t>
      </w:r>
      <w:r>
        <w:rPr>
          <w:rFonts w:ascii="Times New Roman" w:hAnsi="Times New Roman" w:cs="Times New Roman"/>
          <w:sz w:val="24"/>
          <w:szCs w:val="24"/>
        </w:rPr>
        <w:t xml:space="preserve">, </w:t>
      </w:r>
      <w:r w:rsidRPr="00A764AC">
        <w:rPr>
          <w:rFonts w:ascii="Times New Roman" w:hAnsi="Times New Roman" w:cs="Times New Roman"/>
          <w:b/>
          <w:sz w:val="24"/>
          <w:szCs w:val="24"/>
        </w:rPr>
        <w:t>17</w:t>
      </w:r>
      <w:r>
        <w:rPr>
          <w:rFonts w:ascii="Times New Roman" w:hAnsi="Times New Roman" w:cs="Times New Roman"/>
          <w:sz w:val="24"/>
          <w:szCs w:val="24"/>
        </w:rPr>
        <w:t>(</w:t>
      </w:r>
      <w:r w:rsidRPr="00A764AC">
        <w:rPr>
          <w:rFonts w:ascii="Times New Roman" w:hAnsi="Times New Roman" w:cs="Times New Roman"/>
          <w:b/>
          <w:sz w:val="24"/>
          <w:szCs w:val="24"/>
        </w:rPr>
        <w:t>2</w:t>
      </w:r>
      <w:r>
        <w:rPr>
          <w:rFonts w:ascii="Times New Roman" w:hAnsi="Times New Roman" w:cs="Times New Roman"/>
          <w:sz w:val="24"/>
          <w:szCs w:val="24"/>
        </w:rPr>
        <w:t xml:space="preserve">): 90 </w:t>
      </w:r>
      <w:r>
        <w:rPr>
          <w:rFonts w:ascii="Times New Roman" w:hAnsi="Times New Roman" w:cs="Times New Roman"/>
          <w:color w:val="000000" w:themeColor="text1"/>
          <w:sz w:val="24"/>
          <w:szCs w:val="24"/>
        </w:rPr>
        <w:t>–</w:t>
      </w:r>
      <w:r>
        <w:rPr>
          <w:rFonts w:ascii="Times New Roman" w:hAnsi="Times New Roman" w:cs="Times New Roman"/>
          <w:sz w:val="24"/>
          <w:szCs w:val="24"/>
        </w:rPr>
        <w:t>95.</w:t>
      </w:r>
    </w:p>
    <w:p w:rsidR="00B3204F" w:rsidRPr="00AD2E8B"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Simpson, N.E., Sambanis, A., Constantinidis, I. &amp; Stabler, C. 2004, The role of the CaCl</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guluronic acid interaction on alginate encapsulated </w:t>
      </w:r>
      <w:r w:rsidRPr="00D52FAD">
        <w:rPr>
          <w:rFonts w:ascii="Times New Roman" w:hAnsi="Times New Roman" w:cs="Times New Roman"/>
          <w:i/>
          <w:sz w:val="24"/>
          <w:szCs w:val="24"/>
        </w:rPr>
        <w:t>β</w:t>
      </w:r>
      <w:r>
        <w:rPr>
          <w:rFonts w:ascii="Times New Roman" w:hAnsi="Times New Roman" w:cs="Times New Roman"/>
          <w:sz w:val="24"/>
          <w:szCs w:val="24"/>
        </w:rPr>
        <w:t xml:space="preserve">TC3 cells, </w:t>
      </w:r>
      <w:r>
        <w:rPr>
          <w:rFonts w:ascii="Times New Roman" w:hAnsi="Times New Roman" w:cs="Times New Roman"/>
          <w:i/>
          <w:sz w:val="24"/>
          <w:szCs w:val="24"/>
        </w:rPr>
        <w:t xml:space="preserve">Biomaterials, </w:t>
      </w:r>
      <w:r w:rsidRPr="00AD2E8B">
        <w:rPr>
          <w:rFonts w:ascii="Times New Roman" w:hAnsi="Times New Roman" w:cs="Times New Roman"/>
          <w:b/>
          <w:sz w:val="24"/>
          <w:szCs w:val="24"/>
        </w:rPr>
        <w:t>25</w:t>
      </w:r>
      <w:r>
        <w:rPr>
          <w:rFonts w:ascii="Times New Roman" w:hAnsi="Times New Roman" w:cs="Times New Roman"/>
          <w:sz w:val="24"/>
          <w:szCs w:val="24"/>
        </w:rPr>
        <w:t>(</w:t>
      </w:r>
      <w:r w:rsidRPr="00AD2E8B">
        <w:rPr>
          <w:rFonts w:ascii="Times New Roman" w:hAnsi="Times New Roman" w:cs="Times New Roman"/>
          <w:b/>
          <w:sz w:val="24"/>
          <w:szCs w:val="24"/>
        </w:rPr>
        <w:t>13</w:t>
      </w:r>
      <w:r>
        <w:rPr>
          <w:rFonts w:ascii="Times New Roman" w:hAnsi="Times New Roman" w:cs="Times New Roman"/>
          <w:sz w:val="24"/>
          <w:szCs w:val="24"/>
        </w:rPr>
        <w:t xml:space="preserve">): 2603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2610.</w:t>
      </w:r>
    </w:p>
    <w:p w:rsidR="00B3204F" w:rsidRDefault="00B3204F" w:rsidP="00B3204F">
      <w:pPr>
        <w:tabs>
          <w:tab w:val="left" w:pos="567"/>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Siow, H.L. &amp; Gan, C.Y. 2013, Extraction of antioxidative and antihypertensive bioactive peptides from </w:t>
      </w:r>
      <w:r w:rsidRPr="000F5EA0">
        <w:rPr>
          <w:rFonts w:ascii="Times New Roman" w:hAnsi="Times New Roman" w:cs="Times New Roman"/>
          <w:i/>
          <w:sz w:val="24"/>
          <w:szCs w:val="24"/>
        </w:rPr>
        <w:t>Parkia speciosa</w:t>
      </w:r>
      <w:r>
        <w:rPr>
          <w:rFonts w:ascii="Times New Roman" w:hAnsi="Times New Roman" w:cs="Times New Roman"/>
          <w:sz w:val="24"/>
          <w:szCs w:val="24"/>
        </w:rPr>
        <w:t xml:space="preserve"> seeds, </w:t>
      </w:r>
      <w:r w:rsidRPr="00E973D3">
        <w:rPr>
          <w:rFonts w:ascii="Times New Roman" w:hAnsi="Times New Roman" w:cs="Times New Roman"/>
          <w:i/>
          <w:sz w:val="24"/>
          <w:szCs w:val="24"/>
        </w:rPr>
        <w:t>Food Chem</w:t>
      </w:r>
      <w:r>
        <w:rPr>
          <w:rFonts w:ascii="Times New Roman" w:hAnsi="Times New Roman" w:cs="Times New Roman"/>
          <w:sz w:val="24"/>
          <w:szCs w:val="24"/>
        </w:rPr>
        <w:t>,</w:t>
      </w:r>
      <w:r w:rsidRPr="00E973D3">
        <w:rPr>
          <w:rFonts w:ascii="Times New Roman" w:hAnsi="Times New Roman" w:cs="Times New Roman"/>
          <w:b/>
          <w:sz w:val="24"/>
          <w:szCs w:val="24"/>
        </w:rPr>
        <w:t xml:space="preserve"> 141</w:t>
      </w:r>
      <w:r>
        <w:rPr>
          <w:rFonts w:ascii="Times New Roman" w:hAnsi="Times New Roman" w:cs="Times New Roman"/>
          <w:sz w:val="24"/>
          <w:szCs w:val="24"/>
        </w:rPr>
        <w:t>(</w:t>
      </w:r>
      <w:r w:rsidRPr="00E973D3">
        <w:rPr>
          <w:rFonts w:ascii="Times New Roman" w:hAnsi="Times New Roman" w:cs="Times New Roman"/>
          <w:b/>
          <w:sz w:val="24"/>
          <w:szCs w:val="24"/>
        </w:rPr>
        <w:t>4</w:t>
      </w:r>
      <w:r>
        <w:rPr>
          <w:rFonts w:ascii="Times New Roman" w:hAnsi="Times New Roman" w:cs="Times New Roman"/>
          <w:sz w:val="24"/>
          <w:szCs w:val="24"/>
        </w:rPr>
        <w:t xml:space="preserve">): 3435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3442.</w:t>
      </w:r>
    </w:p>
    <w:p w:rsidR="00B3204F" w:rsidRPr="00E973D3" w:rsidRDefault="00B3204F" w:rsidP="00B3204F">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Suena, S. 2015, Evaluasi fisik sediaan suspensi dengan kombinasi </w:t>
      </w:r>
      <w:r>
        <w:rPr>
          <w:rFonts w:ascii="Times New Roman" w:hAnsi="Times New Roman" w:cs="Times New Roman"/>
          <w:i/>
          <w:sz w:val="24"/>
          <w:szCs w:val="24"/>
        </w:rPr>
        <w:t>s</w:t>
      </w:r>
      <w:r w:rsidRPr="003711C6">
        <w:rPr>
          <w:rFonts w:ascii="Times New Roman" w:hAnsi="Times New Roman" w:cs="Times New Roman"/>
          <w:i/>
          <w:sz w:val="24"/>
          <w:szCs w:val="24"/>
        </w:rPr>
        <w:t xml:space="preserve">uspending agent </w:t>
      </w:r>
      <w:r>
        <w:rPr>
          <w:rFonts w:ascii="Times New Roman" w:hAnsi="Times New Roman" w:cs="Times New Roman"/>
          <w:sz w:val="24"/>
          <w:szCs w:val="24"/>
        </w:rPr>
        <w:t xml:space="preserve">PGA dan CMC-Na, </w:t>
      </w:r>
      <w:r w:rsidRPr="00E973D3">
        <w:rPr>
          <w:rFonts w:ascii="Times New Roman" w:hAnsi="Times New Roman" w:cs="Times New Roman"/>
          <w:i/>
          <w:sz w:val="24"/>
          <w:szCs w:val="24"/>
        </w:rPr>
        <w:t>Medicamento</w:t>
      </w:r>
      <w:r>
        <w:rPr>
          <w:rFonts w:ascii="Times New Roman" w:hAnsi="Times New Roman" w:cs="Times New Roman"/>
          <w:sz w:val="24"/>
          <w:szCs w:val="24"/>
        </w:rPr>
        <w:t xml:space="preserve">, </w:t>
      </w:r>
      <w:r w:rsidRPr="00E973D3">
        <w:rPr>
          <w:rFonts w:ascii="Times New Roman" w:hAnsi="Times New Roman" w:cs="Times New Roman"/>
          <w:b/>
          <w:sz w:val="24"/>
          <w:szCs w:val="24"/>
        </w:rPr>
        <w:t>1</w:t>
      </w:r>
      <w:r>
        <w:rPr>
          <w:rFonts w:ascii="Times New Roman" w:hAnsi="Times New Roman" w:cs="Times New Roman"/>
          <w:sz w:val="24"/>
          <w:szCs w:val="24"/>
        </w:rPr>
        <w:t>(</w:t>
      </w:r>
      <w:r w:rsidRPr="00E973D3">
        <w:rPr>
          <w:rFonts w:ascii="Times New Roman" w:hAnsi="Times New Roman" w:cs="Times New Roman"/>
          <w:b/>
          <w:sz w:val="24"/>
          <w:szCs w:val="24"/>
        </w:rPr>
        <w:t>1</w:t>
      </w:r>
      <w:r>
        <w:rPr>
          <w:rFonts w:ascii="Times New Roman" w:hAnsi="Times New Roman" w:cs="Times New Roman"/>
          <w:sz w:val="24"/>
          <w:szCs w:val="24"/>
        </w:rPr>
        <w:t>).</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Sugita, P., Ambarsari, L. &amp; Farichah, F. 2013, Increasing amount and entraptment efficiency of chitosan-ketoprofen nanoparticle using ultrasonication method with varied time and amplitude, </w:t>
      </w:r>
      <w:r w:rsidRPr="00B07387">
        <w:rPr>
          <w:rFonts w:ascii="Times New Roman" w:hAnsi="Times New Roman" w:cs="Times New Roman"/>
          <w:i/>
          <w:sz w:val="24"/>
          <w:szCs w:val="24"/>
        </w:rPr>
        <w:t>IJRRAS</w:t>
      </w:r>
      <w:r>
        <w:rPr>
          <w:rFonts w:ascii="Times New Roman" w:hAnsi="Times New Roman" w:cs="Times New Roman"/>
          <w:sz w:val="24"/>
          <w:szCs w:val="24"/>
        </w:rPr>
        <w:t xml:space="preserve">, </w:t>
      </w:r>
      <w:r w:rsidRPr="00B07387">
        <w:rPr>
          <w:rFonts w:ascii="Times New Roman" w:hAnsi="Times New Roman" w:cs="Times New Roman"/>
          <w:b/>
          <w:sz w:val="24"/>
          <w:szCs w:val="24"/>
        </w:rPr>
        <w:t>14</w:t>
      </w:r>
      <w:r>
        <w:rPr>
          <w:rFonts w:ascii="Times New Roman" w:hAnsi="Times New Roman" w:cs="Times New Roman"/>
          <w:sz w:val="24"/>
          <w:szCs w:val="24"/>
        </w:rPr>
        <w:t>(</w:t>
      </w:r>
      <w:r w:rsidRPr="00B07387">
        <w:rPr>
          <w:rFonts w:ascii="Times New Roman" w:hAnsi="Times New Roman" w:cs="Times New Roman"/>
          <w:b/>
          <w:sz w:val="24"/>
          <w:szCs w:val="24"/>
        </w:rPr>
        <w:t>3</w:t>
      </w:r>
      <w:r>
        <w:rPr>
          <w:rFonts w:ascii="Times New Roman" w:hAnsi="Times New Roman" w:cs="Times New Roman"/>
          <w:sz w:val="24"/>
          <w:szCs w:val="24"/>
        </w:rPr>
        <w:t xml:space="preserve">): 612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618.</w:t>
      </w:r>
    </w:p>
    <w:p w:rsidR="00B3204F" w:rsidRDefault="00B3204F" w:rsidP="00B3204F">
      <w:pPr>
        <w:tabs>
          <w:tab w:val="left" w:pos="567"/>
          <w:tab w:val="left" w:pos="709"/>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Sunena, Mishra, D., Singh, S.K. &amp; Kumar, A. 2016, Development and characterization of zolmitriptan loaded thiolated chitosan nanoparticles for intranasal drug delivery, </w:t>
      </w:r>
      <w:r w:rsidRPr="00E23F3E">
        <w:rPr>
          <w:rFonts w:ascii="Times New Roman" w:hAnsi="Times New Roman" w:cs="Times New Roman"/>
          <w:i/>
          <w:sz w:val="24"/>
          <w:szCs w:val="24"/>
        </w:rPr>
        <w:t>The Pharma Innovation Journal</w:t>
      </w:r>
      <w:r>
        <w:rPr>
          <w:rFonts w:ascii="Times New Roman" w:hAnsi="Times New Roman" w:cs="Times New Roman"/>
          <w:sz w:val="24"/>
          <w:szCs w:val="24"/>
        </w:rPr>
        <w:t xml:space="preserve">, </w:t>
      </w:r>
      <w:r w:rsidRPr="00E23F3E">
        <w:rPr>
          <w:rFonts w:ascii="Times New Roman" w:hAnsi="Times New Roman" w:cs="Times New Roman"/>
          <w:b/>
          <w:sz w:val="24"/>
          <w:szCs w:val="24"/>
        </w:rPr>
        <w:t>5</w:t>
      </w:r>
      <w:r>
        <w:rPr>
          <w:rFonts w:ascii="Times New Roman" w:hAnsi="Times New Roman" w:cs="Times New Roman"/>
          <w:sz w:val="24"/>
          <w:szCs w:val="24"/>
        </w:rPr>
        <w:t>(</w:t>
      </w:r>
      <w:r w:rsidRPr="00E23F3E">
        <w:rPr>
          <w:rFonts w:ascii="Times New Roman" w:hAnsi="Times New Roman" w:cs="Times New Roman"/>
          <w:b/>
          <w:sz w:val="24"/>
          <w:szCs w:val="24"/>
        </w:rPr>
        <w:t>7</w:t>
      </w:r>
      <w:r>
        <w:rPr>
          <w:rFonts w:ascii="Times New Roman" w:hAnsi="Times New Roman" w:cs="Times New Roman"/>
          <w:sz w:val="24"/>
          <w:szCs w:val="24"/>
        </w:rPr>
        <w:t xml:space="preserve">): 19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23.</w:t>
      </w:r>
    </w:p>
    <w:p w:rsidR="00B3204F" w:rsidRDefault="00B3204F" w:rsidP="00B3204F">
      <w:pPr>
        <w:tabs>
          <w:tab w:val="left" w:pos="85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Susilo, J. 2012, </w:t>
      </w:r>
      <w:r w:rsidRPr="001F76BF">
        <w:rPr>
          <w:rFonts w:ascii="Times New Roman" w:hAnsi="Times New Roman" w:cs="Times New Roman"/>
          <w:i/>
          <w:sz w:val="24"/>
          <w:szCs w:val="24"/>
        </w:rPr>
        <w:t>Budidaya Petai Prospek Pasar Terbuka</w:t>
      </w:r>
      <w:r>
        <w:rPr>
          <w:rFonts w:ascii="Times New Roman" w:hAnsi="Times New Roman" w:cs="Times New Roman"/>
          <w:sz w:val="24"/>
          <w:szCs w:val="24"/>
        </w:rPr>
        <w:t>, Yogyakarta Pustaka Baru Press, Yogyakarta, Indonesia.</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Tao, Y., Zhang, H.L., Hu, Y.M., Wan, S. &amp; Su, Z.Q. 2013, Preparation of chitosan and water soluble chitosan microspheres via spray-drying method to lower blood lipids in rats fed with highfat diets, </w:t>
      </w:r>
      <w:r>
        <w:rPr>
          <w:rFonts w:ascii="Times New Roman" w:hAnsi="Times New Roman" w:cs="Times New Roman"/>
          <w:i/>
          <w:sz w:val="24"/>
          <w:szCs w:val="24"/>
        </w:rPr>
        <w:t xml:space="preserve">International Journal </w:t>
      </w:r>
      <w:r w:rsidRPr="0092211A">
        <w:rPr>
          <w:rFonts w:ascii="Times New Roman" w:hAnsi="Times New Roman" w:cs="Times New Roman"/>
          <w:i/>
          <w:sz w:val="24"/>
          <w:szCs w:val="24"/>
        </w:rPr>
        <w:t xml:space="preserve"> Moleculer Science</w:t>
      </w:r>
      <w:r>
        <w:rPr>
          <w:rFonts w:ascii="Times New Roman" w:hAnsi="Times New Roman" w:cs="Times New Roman"/>
          <w:sz w:val="24"/>
          <w:szCs w:val="24"/>
        </w:rPr>
        <w:t xml:space="preserve">, </w:t>
      </w:r>
      <w:r w:rsidRPr="00E973D3">
        <w:rPr>
          <w:rFonts w:ascii="Times New Roman" w:hAnsi="Times New Roman" w:cs="Times New Roman"/>
          <w:b/>
          <w:sz w:val="24"/>
          <w:szCs w:val="24"/>
        </w:rPr>
        <w:t>14</w:t>
      </w:r>
      <w:r>
        <w:rPr>
          <w:rFonts w:ascii="Times New Roman" w:hAnsi="Times New Roman" w:cs="Times New Roman"/>
          <w:sz w:val="24"/>
          <w:szCs w:val="24"/>
        </w:rPr>
        <w:t xml:space="preserve">: 4174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4184</w:t>
      </w:r>
    </w:p>
    <w:p w:rsidR="00B3204F" w:rsidRPr="0026213D" w:rsidRDefault="00B3204F" w:rsidP="00B3204F">
      <w:pPr>
        <w:tabs>
          <w:tab w:val="left" w:pos="851"/>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Taurina, W., Sari, R., Hafinur, U.C. 2017, Optimasi kecepatan dan lama pengadukan terhadap ukuran nanopartikel kitosan-ekstrak etanol 70% kulit jeruk siam, </w:t>
      </w:r>
      <w:r w:rsidRPr="0026213D">
        <w:rPr>
          <w:rFonts w:ascii="Times New Roman" w:hAnsi="Times New Roman" w:cs="Times New Roman"/>
          <w:i/>
          <w:sz w:val="24"/>
          <w:szCs w:val="24"/>
        </w:rPr>
        <w:t>Traditional Medicine Journal</w:t>
      </w:r>
      <w:r>
        <w:rPr>
          <w:rFonts w:ascii="Times New Roman" w:hAnsi="Times New Roman" w:cs="Times New Roman"/>
          <w:sz w:val="24"/>
          <w:szCs w:val="24"/>
        </w:rPr>
        <w:t xml:space="preserve">, </w:t>
      </w:r>
      <w:r>
        <w:rPr>
          <w:rFonts w:ascii="Times New Roman" w:hAnsi="Times New Roman" w:cs="Times New Roman"/>
          <w:b/>
          <w:sz w:val="24"/>
          <w:szCs w:val="24"/>
        </w:rPr>
        <w:t>22</w:t>
      </w:r>
      <w:r>
        <w:rPr>
          <w:rFonts w:ascii="Times New Roman" w:hAnsi="Times New Roman" w:cs="Times New Roman"/>
          <w:sz w:val="24"/>
          <w:szCs w:val="24"/>
        </w:rPr>
        <w:t>(</w:t>
      </w:r>
      <w:r>
        <w:rPr>
          <w:rFonts w:ascii="Times New Roman" w:hAnsi="Times New Roman" w:cs="Times New Roman"/>
          <w:b/>
          <w:sz w:val="24"/>
          <w:szCs w:val="24"/>
        </w:rPr>
        <w:t>1</w:t>
      </w:r>
      <w:r>
        <w:rPr>
          <w:rFonts w:ascii="Times New Roman" w:hAnsi="Times New Roman" w:cs="Times New Roman"/>
          <w:sz w:val="24"/>
          <w:szCs w:val="24"/>
        </w:rPr>
        <w:t xml:space="preserve">): 16 </w:t>
      </w:r>
      <w:r>
        <w:rPr>
          <w:rFonts w:ascii="Times New Roman" w:hAnsi="Times New Roman" w:cs="Times New Roman"/>
          <w:color w:val="000000" w:themeColor="text1"/>
          <w:sz w:val="24"/>
          <w:szCs w:val="24"/>
        </w:rPr>
        <w:t>– 20</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Taurrozi, J.S., Hackley, A.V., Wiesner, M.R. 2010, Ultrasonic dispersion of nanoparticles for environmental, health and safety assessment, </w:t>
      </w:r>
      <w:r w:rsidRPr="00C95CA1">
        <w:rPr>
          <w:rFonts w:ascii="Times New Roman" w:hAnsi="Times New Roman" w:cs="Times New Roman"/>
          <w:i/>
          <w:sz w:val="24"/>
          <w:szCs w:val="24"/>
        </w:rPr>
        <w:t>Nanotoxicology</w:t>
      </w:r>
      <w:r>
        <w:rPr>
          <w:rFonts w:ascii="Times New Roman" w:hAnsi="Times New Roman" w:cs="Times New Roman"/>
          <w:sz w:val="24"/>
          <w:szCs w:val="24"/>
        </w:rPr>
        <w:t xml:space="preserve">, </w:t>
      </w:r>
      <w:r w:rsidRPr="00C95CA1">
        <w:rPr>
          <w:rFonts w:ascii="Times New Roman" w:hAnsi="Times New Roman" w:cs="Times New Roman"/>
          <w:b/>
          <w:sz w:val="24"/>
          <w:szCs w:val="24"/>
        </w:rPr>
        <w:t>1</w:t>
      </w:r>
      <w:r>
        <w:rPr>
          <w:rFonts w:ascii="Times New Roman" w:hAnsi="Times New Roman" w:cs="Times New Roman"/>
          <w:sz w:val="24"/>
          <w:szCs w:val="24"/>
        </w:rPr>
        <w:t xml:space="preserve">: 1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19</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Tetra. 2016, </w:t>
      </w:r>
      <w:r w:rsidRPr="00E23F3E">
        <w:rPr>
          <w:rFonts w:ascii="Times New Roman" w:hAnsi="Times New Roman" w:cs="Times New Roman"/>
          <w:i/>
          <w:sz w:val="24"/>
          <w:szCs w:val="24"/>
        </w:rPr>
        <w:t>Safety data sheet</w:t>
      </w:r>
      <w:r>
        <w:rPr>
          <w:rFonts w:ascii="Times New Roman" w:hAnsi="Times New Roman" w:cs="Times New Roman"/>
          <w:sz w:val="24"/>
          <w:szCs w:val="24"/>
        </w:rPr>
        <w:t>, Tetra Technologies Inc, Texas, USA.</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Thompson, M. 2010, AMC technicall briefs: The characterization of nanoparticles, </w:t>
      </w:r>
      <w:r w:rsidRPr="00FC2A31">
        <w:rPr>
          <w:rFonts w:ascii="Times New Roman" w:hAnsi="Times New Roman" w:cs="Times New Roman"/>
          <w:i/>
          <w:sz w:val="24"/>
          <w:szCs w:val="24"/>
        </w:rPr>
        <w:t>Royal Society of Chemistry</w:t>
      </w:r>
      <w:r>
        <w:rPr>
          <w:rFonts w:ascii="Times New Roman" w:hAnsi="Times New Roman" w:cs="Times New Roman"/>
          <w:sz w:val="24"/>
          <w:szCs w:val="24"/>
        </w:rPr>
        <w:t xml:space="preserve">, </w:t>
      </w:r>
      <w:r w:rsidRPr="006439C1">
        <w:rPr>
          <w:rFonts w:ascii="Times New Roman" w:hAnsi="Times New Roman" w:cs="Times New Roman"/>
          <w:b/>
          <w:sz w:val="24"/>
          <w:szCs w:val="24"/>
        </w:rPr>
        <w:t>2</w:t>
      </w:r>
      <w:r>
        <w:rPr>
          <w:rFonts w:ascii="Times New Roman" w:hAnsi="Times New Roman" w:cs="Times New Roman"/>
          <w:sz w:val="24"/>
          <w:szCs w:val="24"/>
        </w:rPr>
        <w:t xml:space="preserve">: 1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3.</w:t>
      </w:r>
    </w:p>
    <w:p w:rsidR="00B3204F" w:rsidRDefault="00B3204F" w:rsidP="00B3204F">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Tiyaboonchai, W. 2003, Chitosan nanoparticles: A promising system for drug delivery, </w:t>
      </w:r>
      <w:r w:rsidRPr="00005276">
        <w:rPr>
          <w:rFonts w:ascii="Times New Roman" w:hAnsi="Times New Roman" w:cs="Times New Roman"/>
          <w:i/>
          <w:sz w:val="24"/>
          <w:szCs w:val="24"/>
        </w:rPr>
        <w:t>Naresuan Univ J</w:t>
      </w:r>
      <w:r>
        <w:rPr>
          <w:rFonts w:ascii="Times New Roman" w:hAnsi="Times New Roman" w:cs="Times New Roman"/>
          <w:sz w:val="24"/>
          <w:szCs w:val="24"/>
        </w:rPr>
        <w:t xml:space="preserve">, </w:t>
      </w:r>
      <w:r w:rsidRPr="000852B8">
        <w:rPr>
          <w:rFonts w:ascii="Times New Roman" w:hAnsi="Times New Roman" w:cs="Times New Roman"/>
          <w:b/>
          <w:sz w:val="24"/>
          <w:szCs w:val="24"/>
        </w:rPr>
        <w:t>11</w:t>
      </w:r>
      <w:r>
        <w:rPr>
          <w:rFonts w:ascii="Times New Roman" w:hAnsi="Times New Roman" w:cs="Times New Roman"/>
          <w:sz w:val="24"/>
          <w:szCs w:val="24"/>
        </w:rPr>
        <w:t>(</w:t>
      </w:r>
      <w:r w:rsidRPr="00E973D3">
        <w:rPr>
          <w:rFonts w:ascii="Times New Roman" w:hAnsi="Times New Roman" w:cs="Times New Roman"/>
          <w:b/>
          <w:sz w:val="24"/>
          <w:szCs w:val="24"/>
        </w:rPr>
        <w:t>3</w:t>
      </w:r>
      <w:r>
        <w:rPr>
          <w:rFonts w:ascii="Times New Roman" w:hAnsi="Times New Roman" w:cs="Times New Roman"/>
          <w:sz w:val="24"/>
          <w:szCs w:val="24"/>
        </w:rPr>
        <w:t xml:space="preserve">): 51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66.</w:t>
      </w:r>
    </w:p>
    <w:p w:rsidR="00B3204F" w:rsidRDefault="00B3204F" w:rsidP="00B3204F">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Trows, S., Wuchner, K., Spycher, R. &amp; Steckel, H. 2014, Analytical challenges and regulatory requirements for nasal drug products in Europe and the U.S., </w:t>
      </w:r>
      <w:r>
        <w:rPr>
          <w:rFonts w:ascii="Times New Roman" w:eastAsia="Times New Roman" w:hAnsi="Times New Roman" w:cs="Times New Roman"/>
          <w:i/>
          <w:sz w:val="24"/>
          <w:szCs w:val="24"/>
        </w:rPr>
        <w:t>Pharmaceutics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6(2)</w:t>
      </w:r>
      <w:r>
        <w:rPr>
          <w:rFonts w:ascii="Times New Roman" w:eastAsia="Times New Roman" w:hAnsi="Times New Roman" w:cs="Times New Roman"/>
          <w:sz w:val="24"/>
          <w:szCs w:val="24"/>
        </w:rPr>
        <w:t xml:space="preserve">: 195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219.</w:t>
      </w:r>
    </w:p>
    <w:p w:rsidR="00B3204F" w:rsidRDefault="00B3204F" w:rsidP="00B3204F">
      <w:pPr>
        <w:tabs>
          <w:tab w:val="left" w:pos="851"/>
        </w:tabs>
        <w:spacing w:before="24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USP ( United State Pharmacopoiea) Convention. 2007, </w:t>
      </w:r>
      <w:r w:rsidRPr="00E23F3E">
        <w:rPr>
          <w:rFonts w:ascii="Times New Roman" w:hAnsi="Times New Roman" w:cs="Times New Roman"/>
          <w:i/>
          <w:sz w:val="24"/>
          <w:szCs w:val="24"/>
        </w:rPr>
        <w:t>United pharmocopoiea 30-National formulary 25</w:t>
      </w:r>
      <w:r>
        <w:rPr>
          <w:rFonts w:ascii="Times New Roman" w:hAnsi="Times New Roman" w:cs="Times New Roman"/>
          <w:sz w:val="24"/>
          <w:szCs w:val="24"/>
        </w:rPr>
        <w:t>, United States.</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Wardiyati, S. 2004, Pemanfaatan ultrasonik dalam bidang kimia. Prosiding Pertemuan Ilmiah Ilmu Pengetahuan dan Teknologi Bahan, Puslitbang Iptek Bahan (P3IB), Batan, Indonesia.</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Wardiyati, S., Fisli, A., Yusuf, S. 2013, Sintesis dan karakterisasi nano zero valent iron dengan metode presipitasi, </w:t>
      </w:r>
      <w:r w:rsidRPr="00DE397D">
        <w:rPr>
          <w:rFonts w:ascii="Times New Roman" w:hAnsi="Times New Roman" w:cs="Times New Roman"/>
          <w:i/>
          <w:sz w:val="24"/>
          <w:szCs w:val="24"/>
        </w:rPr>
        <w:t>jurnal kimia kemasan</w:t>
      </w:r>
      <w:r>
        <w:rPr>
          <w:rFonts w:ascii="Times New Roman" w:hAnsi="Times New Roman" w:cs="Times New Roman"/>
          <w:sz w:val="24"/>
          <w:szCs w:val="24"/>
        </w:rPr>
        <w:t xml:space="preserve">, </w:t>
      </w:r>
      <w:r w:rsidRPr="00DE397D">
        <w:rPr>
          <w:rFonts w:ascii="Times New Roman" w:hAnsi="Times New Roman" w:cs="Times New Roman"/>
          <w:b/>
          <w:sz w:val="24"/>
          <w:szCs w:val="24"/>
        </w:rPr>
        <w:t>35</w:t>
      </w:r>
      <w:r>
        <w:rPr>
          <w:rFonts w:ascii="Times New Roman" w:hAnsi="Times New Roman" w:cs="Times New Roman"/>
          <w:sz w:val="24"/>
          <w:szCs w:val="24"/>
        </w:rPr>
        <w:t>(</w:t>
      </w:r>
      <w:r w:rsidRPr="00DE397D">
        <w:rPr>
          <w:rFonts w:ascii="Times New Roman" w:hAnsi="Times New Roman" w:cs="Times New Roman"/>
          <w:b/>
          <w:sz w:val="24"/>
          <w:szCs w:val="24"/>
        </w:rPr>
        <w:t>1</w:t>
      </w:r>
      <w:r>
        <w:rPr>
          <w:rFonts w:ascii="Times New Roman" w:hAnsi="Times New Roman" w:cs="Times New Roman"/>
          <w:sz w:val="24"/>
          <w:szCs w:val="24"/>
        </w:rPr>
        <w:t xml:space="preserve">) 37 </w:t>
      </w:r>
      <w:r>
        <w:rPr>
          <w:rFonts w:ascii="Times New Roman" w:hAnsi="Times New Roman" w:cs="Times New Roman"/>
          <w:color w:val="000000" w:themeColor="text1"/>
          <w:sz w:val="24"/>
          <w:szCs w:val="24"/>
        </w:rPr>
        <w:t>– 44.</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Wibowo, S. 1999, </w:t>
      </w:r>
      <w:r w:rsidRPr="004E0B70">
        <w:rPr>
          <w:rFonts w:ascii="Times New Roman" w:hAnsi="Times New Roman" w:cs="Times New Roman"/>
          <w:sz w:val="24"/>
          <w:szCs w:val="24"/>
        </w:rPr>
        <w:t>Peran donepezil dalam terapi penyakit alzheimer</w:t>
      </w:r>
      <w:r>
        <w:rPr>
          <w:rFonts w:ascii="Times New Roman" w:hAnsi="Times New Roman" w:cs="Times New Roman"/>
          <w:sz w:val="24"/>
          <w:szCs w:val="24"/>
        </w:rPr>
        <w:t>,</w:t>
      </w:r>
      <w:r w:rsidRPr="0075695F">
        <w:rPr>
          <w:rFonts w:ascii="Times New Roman" w:hAnsi="Times New Roman" w:cs="Times New Roman"/>
          <w:i/>
          <w:sz w:val="24"/>
          <w:szCs w:val="24"/>
        </w:rPr>
        <w:t xml:space="preserve"> Berkala Neuro Sains</w:t>
      </w:r>
      <w:r>
        <w:rPr>
          <w:rFonts w:ascii="Times New Roman" w:hAnsi="Times New Roman" w:cs="Times New Roman"/>
          <w:sz w:val="24"/>
          <w:szCs w:val="24"/>
        </w:rPr>
        <w:t xml:space="preserve">, </w:t>
      </w:r>
      <w:r w:rsidRPr="00411373">
        <w:rPr>
          <w:rFonts w:ascii="Times New Roman" w:hAnsi="Times New Roman" w:cs="Times New Roman"/>
          <w:b/>
          <w:sz w:val="24"/>
          <w:szCs w:val="24"/>
        </w:rPr>
        <w:t>1</w:t>
      </w:r>
      <w:r>
        <w:rPr>
          <w:rFonts w:ascii="Times New Roman" w:hAnsi="Times New Roman" w:cs="Times New Roman"/>
          <w:sz w:val="24"/>
          <w:szCs w:val="24"/>
        </w:rPr>
        <w:t xml:space="preserve">: 26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27.</w:t>
      </w:r>
    </w:p>
    <w:p w:rsidR="00B3204F" w:rsidRPr="004E0B70"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Wijaya, S., Arifin, M. 2013, Analisis potensi kurkumin kunyit (</w:t>
      </w:r>
      <w:r w:rsidRPr="004E0B70">
        <w:rPr>
          <w:rFonts w:ascii="Times New Roman" w:hAnsi="Times New Roman" w:cs="Times New Roman"/>
          <w:i/>
          <w:sz w:val="24"/>
          <w:szCs w:val="24"/>
        </w:rPr>
        <w:t>Curcuma longa</w:t>
      </w:r>
      <w:r>
        <w:rPr>
          <w:rFonts w:ascii="Times New Roman" w:hAnsi="Times New Roman" w:cs="Times New Roman"/>
          <w:sz w:val="24"/>
          <w:szCs w:val="24"/>
        </w:rPr>
        <w:t xml:space="preserve">) sebagai agen neuroprotektor, antiinflamasi, dan antioksida pada penderita alzheimer, </w:t>
      </w:r>
      <w:r w:rsidRPr="004E0B70">
        <w:rPr>
          <w:rFonts w:ascii="Times New Roman" w:hAnsi="Times New Roman" w:cs="Times New Roman"/>
          <w:i/>
          <w:sz w:val="24"/>
          <w:szCs w:val="24"/>
        </w:rPr>
        <w:t>JIMKI</w:t>
      </w:r>
      <w:r>
        <w:rPr>
          <w:rFonts w:ascii="Times New Roman" w:hAnsi="Times New Roman" w:cs="Times New Roman"/>
          <w:sz w:val="24"/>
          <w:szCs w:val="24"/>
        </w:rPr>
        <w:t xml:space="preserve">, </w:t>
      </w:r>
      <w:r>
        <w:rPr>
          <w:rFonts w:ascii="Times New Roman" w:hAnsi="Times New Roman" w:cs="Times New Roman"/>
          <w:b/>
          <w:sz w:val="24"/>
          <w:szCs w:val="24"/>
        </w:rPr>
        <w:t>1</w:t>
      </w:r>
      <w:r>
        <w:rPr>
          <w:rFonts w:ascii="Times New Roman" w:hAnsi="Times New Roman" w:cs="Times New Roman"/>
          <w:sz w:val="24"/>
          <w:szCs w:val="24"/>
        </w:rPr>
        <w:t>(</w:t>
      </w:r>
      <w:r>
        <w:rPr>
          <w:rFonts w:ascii="Times New Roman" w:hAnsi="Times New Roman" w:cs="Times New Roman"/>
          <w:b/>
          <w:sz w:val="24"/>
          <w:szCs w:val="24"/>
        </w:rPr>
        <w:t>2</w:t>
      </w:r>
      <w:r>
        <w:rPr>
          <w:rFonts w:ascii="Times New Roman" w:hAnsi="Times New Roman" w:cs="Times New Roman"/>
          <w:sz w:val="24"/>
          <w:szCs w:val="24"/>
        </w:rPr>
        <w:t xml:space="preserve">): 48 </w:t>
      </w:r>
      <w:r>
        <w:rPr>
          <w:rFonts w:ascii="Times New Roman" w:hAnsi="Times New Roman" w:cs="Times New Roman"/>
          <w:color w:val="000000" w:themeColor="text1"/>
          <w:sz w:val="24"/>
          <w:szCs w:val="24"/>
        </w:rPr>
        <w:t>– 57</w:t>
      </w:r>
    </w:p>
    <w:p w:rsidR="00B3204F" w:rsidRPr="00D41181" w:rsidRDefault="00B3204F" w:rsidP="00B3204F">
      <w:pPr>
        <w:tabs>
          <w:tab w:val="left" w:pos="851"/>
        </w:tabs>
        <w:spacing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Winarti, C., Miskiyah. &amp; Widaningrum. 2011, Teknologi produksi dan aplikasi pengemas </w:t>
      </w:r>
      <w:r w:rsidRPr="001B3828">
        <w:rPr>
          <w:rFonts w:ascii="Times New Roman" w:hAnsi="Times New Roman" w:cs="Times New Roman"/>
          <w:i/>
          <w:sz w:val="24"/>
          <w:szCs w:val="24"/>
        </w:rPr>
        <w:t>edible</w:t>
      </w:r>
      <w:r>
        <w:rPr>
          <w:rFonts w:ascii="Times New Roman" w:hAnsi="Times New Roman" w:cs="Times New Roman"/>
          <w:sz w:val="24"/>
          <w:szCs w:val="24"/>
        </w:rPr>
        <w:t xml:space="preserve"> anti mikroba berbasis pati, </w:t>
      </w:r>
      <w:r w:rsidRPr="00005276">
        <w:rPr>
          <w:rFonts w:ascii="Times New Roman" w:hAnsi="Times New Roman" w:cs="Times New Roman"/>
          <w:i/>
          <w:sz w:val="24"/>
          <w:szCs w:val="24"/>
        </w:rPr>
        <w:t>J.Litbang pert</w:t>
      </w:r>
      <w:r>
        <w:rPr>
          <w:rFonts w:ascii="Times New Roman" w:hAnsi="Times New Roman" w:cs="Times New Roman"/>
          <w:sz w:val="24"/>
          <w:szCs w:val="24"/>
        </w:rPr>
        <w:t xml:space="preserve">, </w:t>
      </w:r>
      <w:r w:rsidRPr="001B3828">
        <w:rPr>
          <w:rFonts w:ascii="Times New Roman" w:hAnsi="Times New Roman" w:cs="Times New Roman"/>
          <w:b/>
          <w:sz w:val="24"/>
          <w:szCs w:val="24"/>
        </w:rPr>
        <w:t>31</w:t>
      </w:r>
      <w:r>
        <w:rPr>
          <w:rFonts w:ascii="Times New Roman" w:hAnsi="Times New Roman" w:cs="Times New Roman"/>
          <w:sz w:val="24"/>
          <w:szCs w:val="24"/>
        </w:rPr>
        <w:t>(</w:t>
      </w:r>
      <w:r w:rsidRPr="001B3828">
        <w:rPr>
          <w:rFonts w:ascii="Times New Roman" w:hAnsi="Times New Roman" w:cs="Times New Roman"/>
          <w:b/>
          <w:sz w:val="24"/>
          <w:szCs w:val="24"/>
        </w:rPr>
        <w:t>3</w:t>
      </w:r>
      <w:r>
        <w:rPr>
          <w:rFonts w:ascii="Times New Roman" w:hAnsi="Times New Roman" w:cs="Times New Roman"/>
          <w:sz w:val="24"/>
          <w:szCs w:val="24"/>
        </w:rPr>
        <w:t xml:space="preserve">): 85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93.</w:t>
      </w:r>
    </w:p>
    <w:p w:rsidR="00B3204F" w:rsidRPr="0075695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Woensel, M., Wauthoz, N. &amp; Steven, D.V. 2013, Formulation for intanasal delivery of pharmacological agents to combat brain disease: A new opportunity to tackel, </w:t>
      </w:r>
      <w:r w:rsidRPr="0075695F">
        <w:rPr>
          <w:rFonts w:ascii="Times New Roman" w:hAnsi="Times New Roman" w:cs="Times New Roman"/>
          <w:i/>
          <w:sz w:val="24"/>
          <w:szCs w:val="24"/>
        </w:rPr>
        <w:t>Cancers</w:t>
      </w:r>
      <w:r>
        <w:rPr>
          <w:rFonts w:ascii="Times New Roman" w:hAnsi="Times New Roman" w:cs="Times New Roman"/>
          <w:sz w:val="24"/>
          <w:szCs w:val="24"/>
        </w:rPr>
        <w:t xml:space="preserve">, </w:t>
      </w:r>
      <w:r w:rsidRPr="0075695F">
        <w:rPr>
          <w:rFonts w:ascii="Times New Roman" w:hAnsi="Times New Roman" w:cs="Times New Roman"/>
          <w:b/>
          <w:sz w:val="24"/>
          <w:szCs w:val="24"/>
        </w:rPr>
        <w:t>5</w:t>
      </w:r>
      <w:r>
        <w:rPr>
          <w:rFonts w:ascii="Times New Roman" w:hAnsi="Times New Roman" w:cs="Times New Roman"/>
          <w:sz w:val="24"/>
          <w:szCs w:val="24"/>
        </w:rPr>
        <w:t xml:space="preserve">: 1020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1048.</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Wonghirundecha, S., Benjakul, S., dan Sumpavapol, P. 2013, Total phenolic content, antioxidant and antimicrobial activities od stink bean (</w:t>
      </w:r>
      <w:r w:rsidRPr="00D40068">
        <w:rPr>
          <w:rFonts w:ascii="Times New Roman" w:hAnsi="Times New Roman" w:cs="Times New Roman"/>
          <w:i/>
          <w:sz w:val="24"/>
          <w:szCs w:val="24"/>
        </w:rPr>
        <w:t xml:space="preserve">Parkia </w:t>
      </w:r>
      <w:r w:rsidRPr="00D40068">
        <w:rPr>
          <w:rFonts w:ascii="Times New Roman" w:hAnsi="Times New Roman" w:cs="Times New Roman"/>
          <w:i/>
          <w:sz w:val="24"/>
          <w:szCs w:val="24"/>
        </w:rPr>
        <w:lastRenderedPageBreak/>
        <w:t>speciosa</w:t>
      </w:r>
      <w:r>
        <w:rPr>
          <w:rFonts w:ascii="Times New Roman" w:hAnsi="Times New Roman" w:cs="Times New Roman"/>
          <w:sz w:val="24"/>
          <w:szCs w:val="24"/>
        </w:rPr>
        <w:t xml:space="preserve"> Hassk.) pod extract. </w:t>
      </w:r>
      <w:r w:rsidRPr="00D40068">
        <w:rPr>
          <w:rFonts w:ascii="Times New Roman" w:hAnsi="Times New Roman" w:cs="Times New Roman"/>
          <w:i/>
          <w:sz w:val="24"/>
          <w:szCs w:val="24"/>
        </w:rPr>
        <w:t>Songklanakarin Journal Science Technology</w:t>
      </w:r>
      <w:r>
        <w:rPr>
          <w:rFonts w:ascii="Times New Roman" w:hAnsi="Times New Roman" w:cs="Times New Roman"/>
          <w:sz w:val="24"/>
          <w:szCs w:val="24"/>
        </w:rPr>
        <w:t>,</w:t>
      </w:r>
      <w:r w:rsidRPr="00005276">
        <w:rPr>
          <w:rFonts w:ascii="Times New Roman" w:hAnsi="Times New Roman" w:cs="Times New Roman"/>
          <w:b/>
          <w:sz w:val="24"/>
          <w:szCs w:val="24"/>
        </w:rPr>
        <w:t xml:space="preserve"> 36</w:t>
      </w:r>
      <w:r>
        <w:rPr>
          <w:rFonts w:ascii="Times New Roman" w:hAnsi="Times New Roman" w:cs="Times New Roman"/>
          <w:sz w:val="24"/>
          <w:szCs w:val="24"/>
        </w:rPr>
        <w:t>(</w:t>
      </w:r>
      <w:r w:rsidRPr="00005276">
        <w:rPr>
          <w:rFonts w:ascii="Times New Roman" w:hAnsi="Times New Roman" w:cs="Times New Roman"/>
          <w:b/>
          <w:sz w:val="24"/>
          <w:szCs w:val="24"/>
        </w:rPr>
        <w:t>3</w:t>
      </w:r>
      <w:r>
        <w:rPr>
          <w:rFonts w:ascii="Times New Roman" w:hAnsi="Times New Roman" w:cs="Times New Roman"/>
          <w:sz w:val="24"/>
          <w:szCs w:val="24"/>
        </w:rPr>
        <w:t xml:space="preserve">): 301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306.</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Xiao, Z., Xu, Z., &amp; Zhu, G. 2017, Production and characterization of nanocapsules encapsulated linalool by ionic gelation method using chitosan as wall material, </w:t>
      </w:r>
      <w:r w:rsidRPr="00462C79">
        <w:rPr>
          <w:rFonts w:ascii="Times New Roman" w:hAnsi="Times New Roman" w:cs="Times New Roman"/>
          <w:i/>
          <w:sz w:val="24"/>
          <w:szCs w:val="24"/>
        </w:rPr>
        <w:t>Journal A</w:t>
      </w:r>
      <w:r>
        <w:rPr>
          <w:rFonts w:ascii="Times New Roman" w:hAnsi="Times New Roman" w:cs="Times New Roman"/>
          <w:i/>
          <w:sz w:val="24"/>
          <w:szCs w:val="24"/>
        </w:rPr>
        <w:t xml:space="preserve"> F</w:t>
      </w:r>
      <w:r w:rsidRPr="00462C79">
        <w:rPr>
          <w:rFonts w:ascii="Times New Roman" w:hAnsi="Times New Roman" w:cs="Times New Roman"/>
          <w:i/>
          <w:sz w:val="24"/>
          <w:szCs w:val="24"/>
        </w:rPr>
        <w:t>ood Science and Technology</w:t>
      </w:r>
      <w:r>
        <w:rPr>
          <w:rFonts w:ascii="Times New Roman" w:hAnsi="Times New Roman" w:cs="Times New Roman"/>
          <w:sz w:val="24"/>
          <w:szCs w:val="24"/>
        </w:rPr>
        <w:t xml:space="preserve">, </w:t>
      </w:r>
      <w:r w:rsidRPr="00462C79">
        <w:rPr>
          <w:rFonts w:ascii="Times New Roman" w:hAnsi="Times New Roman" w:cs="Times New Roman"/>
          <w:b/>
          <w:sz w:val="24"/>
          <w:szCs w:val="24"/>
        </w:rPr>
        <w:t>1</w:t>
      </w:r>
      <w:r>
        <w:rPr>
          <w:rFonts w:ascii="Times New Roman" w:hAnsi="Times New Roman" w:cs="Times New Roman"/>
          <w:sz w:val="24"/>
          <w:szCs w:val="24"/>
        </w:rPr>
        <w:t>(</w:t>
      </w:r>
      <w:r w:rsidRPr="00462C79">
        <w:rPr>
          <w:rFonts w:ascii="Times New Roman" w:hAnsi="Times New Roman" w:cs="Times New Roman"/>
          <w:b/>
          <w:sz w:val="24"/>
          <w:szCs w:val="24"/>
        </w:rPr>
        <w:t>1</w:t>
      </w:r>
      <w:r>
        <w:rPr>
          <w:rFonts w:ascii="Times New Roman" w:hAnsi="Times New Roman" w:cs="Times New Roman"/>
          <w:sz w:val="24"/>
          <w:szCs w:val="24"/>
        </w:rPr>
        <w:t xml:space="preserve">): 1 </w:t>
      </w:r>
      <w:r>
        <w:rPr>
          <w:rFonts w:ascii="Times New Roman" w:hAnsi="Times New Roman" w:cs="Times New Roman"/>
          <w:color w:val="000000" w:themeColor="text1"/>
          <w:sz w:val="24"/>
          <w:szCs w:val="24"/>
        </w:rPr>
        <w:t>– 7.</w:t>
      </w:r>
      <w:r>
        <w:rPr>
          <w:rFonts w:ascii="Times New Roman" w:hAnsi="Times New Roman" w:cs="Times New Roman"/>
          <w:sz w:val="24"/>
          <w:szCs w:val="24"/>
        </w:rPr>
        <w:t xml:space="preserve"> </w:t>
      </w:r>
    </w:p>
    <w:p w:rsidR="00B3204F"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Yang, Q., Dou, F., Lianga, B. &amp; Qing, S. 2005, Studies of cross-linking reaction on chitosan fiber with gloxal. </w:t>
      </w:r>
      <w:r w:rsidRPr="00005276">
        <w:rPr>
          <w:rFonts w:ascii="Times New Roman" w:hAnsi="Times New Roman" w:cs="Times New Roman"/>
          <w:i/>
          <w:sz w:val="24"/>
          <w:szCs w:val="24"/>
        </w:rPr>
        <w:t>Journal of Carbohydrate Polymers</w:t>
      </w:r>
      <w:r>
        <w:rPr>
          <w:rFonts w:ascii="Times New Roman" w:hAnsi="Times New Roman" w:cs="Times New Roman"/>
          <w:sz w:val="24"/>
          <w:szCs w:val="24"/>
        </w:rPr>
        <w:t xml:space="preserve">, </w:t>
      </w:r>
      <w:r w:rsidRPr="0075695F">
        <w:rPr>
          <w:rFonts w:ascii="Times New Roman" w:hAnsi="Times New Roman" w:cs="Times New Roman"/>
          <w:b/>
          <w:sz w:val="24"/>
          <w:szCs w:val="24"/>
        </w:rPr>
        <w:t>59</w:t>
      </w:r>
      <w:r>
        <w:rPr>
          <w:rFonts w:ascii="Times New Roman" w:hAnsi="Times New Roman" w:cs="Times New Roman"/>
          <w:sz w:val="24"/>
          <w:szCs w:val="24"/>
        </w:rPr>
        <w:t xml:space="preserve">: 205 </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210.</w:t>
      </w:r>
    </w:p>
    <w:p w:rsidR="00B3204F" w:rsidRDefault="00B3204F" w:rsidP="00B3204F">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Yeh, T.H., Hsu, L.W., Tseng, M.T., Lee, P.L., Sonjae, K., Ho, Y.C. </w:t>
      </w:r>
      <w:r>
        <w:rPr>
          <w:rFonts w:ascii="Times New Roman" w:eastAsia="Times New Roman" w:hAnsi="Times New Roman" w:cs="Times New Roman"/>
          <w:i/>
          <w:sz w:val="24"/>
          <w:szCs w:val="24"/>
        </w:rPr>
        <w:t xml:space="preserve">et </w:t>
      </w:r>
      <w:r>
        <w:rPr>
          <w:rFonts w:ascii="Times New Roman" w:eastAsia="Times New Roman" w:hAnsi="Times New Roman" w:cs="Times New Roman"/>
          <w:sz w:val="24"/>
          <w:szCs w:val="24"/>
        </w:rPr>
        <w:t>al. 2011, Mechanism and consequence of chitosan-mediated reversible ephitelial tigh junction opening,</w:t>
      </w:r>
      <w:r>
        <w:rPr>
          <w:rFonts w:ascii="Times New Roman" w:eastAsia="Times New Roman" w:hAnsi="Times New Roman" w:cs="Times New Roman"/>
          <w:i/>
          <w:sz w:val="24"/>
          <w:szCs w:val="24"/>
        </w:rPr>
        <w:t xml:space="preserve"> Biomaterials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32(26)</w:t>
      </w:r>
      <w:r>
        <w:rPr>
          <w:rFonts w:ascii="Times New Roman" w:eastAsia="Times New Roman" w:hAnsi="Times New Roman" w:cs="Times New Roman"/>
          <w:sz w:val="24"/>
          <w:szCs w:val="24"/>
        </w:rPr>
        <w:t xml:space="preserve">: 6164 </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6173.</w:t>
      </w:r>
    </w:p>
    <w:p w:rsidR="00B3204F" w:rsidRDefault="00B3204F" w:rsidP="00B3204F">
      <w:pPr>
        <w:tabs>
          <w:tab w:val="left" w:pos="567"/>
        </w:tabs>
        <w:spacing w:before="24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Yosri, M. 2007, </w:t>
      </w:r>
      <w:r w:rsidRPr="00766D49">
        <w:rPr>
          <w:rFonts w:ascii="Times New Roman" w:hAnsi="Times New Roman" w:cs="Times New Roman"/>
          <w:i/>
          <w:sz w:val="24"/>
          <w:szCs w:val="24"/>
        </w:rPr>
        <w:t>Pokok petai</w:t>
      </w:r>
      <w:r>
        <w:rPr>
          <w:rFonts w:ascii="Times New Roman" w:hAnsi="Times New Roman" w:cs="Times New Roman"/>
          <w:sz w:val="24"/>
          <w:szCs w:val="24"/>
        </w:rPr>
        <w:t>, diakses pada 20 september 2018, &lt;</w:t>
      </w:r>
      <w:r w:rsidRPr="001577CC">
        <w:rPr>
          <w:rFonts w:ascii="Times New Roman" w:hAnsi="Times New Roman" w:cs="Times New Roman"/>
          <w:sz w:val="24"/>
          <w:szCs w:val="24"/>
          <w:u w:val="single"/>
        </w:rPr>
        <w:t>http:/ms.wikipedia.org/wiki/Pokok_petai/</w:t>
      </w:r>
      <w:r>
        <w:rPr>
          <w:rFonts w:ascii="Times New Roman" w:hAnsi="Times New Roman" w:cs="Times New Roman"/>
          <w:sz w:val="24"/>
          <w:szCs w:val="24"/>
        </w:rPr>
        <w:t>&gt;.</w:t>
      </w:r>
    </w:p>
    <w:p w:rsidR="00B3204F" w:rsidRDefault="00B3204F" w:rsidP="00B3204F">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Yovian, M.  2014, ‘Perancangan </w:t>
      </w:r>
      <w:r w:rsidRPr="00824808">
        <w:rPr>
          <w:rFonts w:ascii="Times New Roman" w:hAnsi="Times New Roman" w:cs="Times New Roman"/>
          <w:i/>
          <w:sz w:val="24"/>
          <w:szCs w:val="24"/>
        </w:rPr>
        <w:t>homogenizer</w:t>
      </w:r>
      <w:r>
        <w:rPr>
          <w:rFonts w:ascii="Times New Roman" w:hAnsi="Times New Roman" w:cs="Times New Roman"/>
          <w:sz w:val="24"/>
          <w:szCs w:val="24"/>
        </w:rPr>
        <w:t xml:space="preserve"> untuk skala industri rumah tangga’,  </w:t>
      </w:r>
      <w:r w:rsidRPr="00174F18">
        <w:rPr>
          <w:rFonts w:ascii="Times New Roman" w:hAnsi="Times New Roman" w:cs="Times New Roman"/>
          <w:i/>
          <w:sz w:val="24"/>
          <w:szCs w:val="24"/>
        </w:rPr>
        <w:t>Skripsi</w:t>
      </w:r>
      <w:r>
        <w:rPr>
          <w:rFonts w:ascii="Times New Roman" w:hAnsi="Times New Roman" w:cs="Times New Roman"/>
          <w:sz w:val="24"/>
          <w:szCs w:val="24"/>
        </w:rPr>
        <w:t>, S.T.P., Program Studi Teknologi Pangan, Fakultas Teknologi Pertanian, Universitas Katolik Widya Mandala Surabaya, Surabaya, Indonesia.</w:t>
      </w:r>
    </w:p>
    <w:p w:rsidR="00B3204F" w:rsidRPr="001577CC" w:rsidRDefault="00B3204F" w:rsidP="00B3204F">
      <w:pPr>
        <w:tabs>
          <w:tab w:val="left" w:pos="851"/>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Yulanri, D. 2018, ‘Uji aktivitas anti alzheimer secara </w:t>
      </w:r>
      <w:r w:rsidRPr="001577CC">
        <w:rPr>
          <w:rFonts w:ascii="Times New Roman" w:hAnsi="Times New Roman" w:cs="Times New Roman"/>
          <w:i/>
          <w:sz w:val="24"/>
          <w:szCs w:val="24"/>
        </w:rPr>
        <w:t>in vitro</w:t>
      </w:r>
      <w:r>
        <w:rPr>
          <w:rFonts w:ascii="Times New Roman" w:hAnsi="Times New Roman" w:cs="Times New Roman"/>
          <w:sz w:val="24"/>
          <w:szCs w:val="24"/>
        </w:rPr>
        <w:t xml:space="preserve"> dengan penghambatan enzim asetilkolinesterase (AchE) oleh ekstrak etanol kulit buah petai (</w:t>
      </w:r>
      <w:r w:rsidRPr="001577CC">
        <w:rPr>
          <w:rFonts w:ascii="Times New Roman" w:hAnsi="Times New Roman" w:cs="Times New Roman"/>
          <w:i/>
          <w:sz w:val="24"/>
          <w:szCs w:val="24"/>
        </w:rPr>
        <w:t>Parkia speciosa</w:t>
      </w:r>
      <w:r>
        <w:rPr>
          <w:rFonts w:ascii="Times New Roman" w:hAnsi="Times New Roman" w:cs="Times New Roman"/>
          <w:sz w:val="24"/>
          <w:szCs w:val="24"/>
        </w:rPr>
        <w:t xml:space="preserve"> Hassk.)’, </w:t>
      </w:r>
      <w:r>
        <w:rPr>
          <w:rFonts w:ascii="Times New Roman" w:hAnsi="Times New Roman" w:cs="Times New Roman"/>
          <w:i/>
          <w:sz w:val="24"/>
          <w:szCs w:val="24"/>
        </w:rPr>
        <w:t>S</w:t>
      </w:r>
      <w:r w:rsidRPr="001577CC">
        <w:rPr>
          <w:rFonts w:ascii="Times New Roman" w:hAnsi="Times New Roman" w:cs="Times New Roman"/>
          <w:i/>
          <w:sz w:val="24"/>
          <w:szCs w:val="24"/>
        </w:rPr>
        <w:t>kripsi</w:t>
      </w:r>
      <w:r>
        <w:rPr>
          <w:rFonts w:ascii="Times New Roman" w:hAnsi="Times New Roman" w:cs="Times New Roman"/>
          <w:sz w:val="24"/>
          <w:szCs w:val="24"/>
        </w:rPr>
        <w:t>, S.Farm., Program Studi Farmasi, Fakultas Matematika dan Ilmu Pengetahuan Alam, Universitas Sriwijaya, Inderalaya, Indonesia.</w:t>
      </w:r>
    </w:p>
    <w:p w:rsidR="00B3204F" w:rsidRPr="00174F18" w:rsidRDefault="00B3204F" w:rsidP="00B3204F">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Yushin, L., Kiran, S., Kurt, M.L., Jyuhn, H.J., Long, F., Han, Y., Hsing, W.S. 2008, Multi ion crosslinked nanoparticles with pH-responsive characteristics for oral delivery of protein drugs, </w:t>
      </w:r>
      <w:r w:rsidRPr="002E3382">
        <w:rPr>
          <w:rFonts w:ascii="Times New Roman" w:hAnsi="Times New Roman" w:cs="Times New Roman"/>
          <w:i/>
          <w:sz w:val="24"/>
          <w:szCs w:val="24"/>
        </w:rPr>
        <w:t>Journal cont rel</w:t>
      </w:r>
      <w:r>
        <w:rPr>
          <w:rFonts w:ascii="Times New Roman" w:hAnsi="Times New Roman" w:cs="Times New Roman"/>
          <w:sz w:val="24"/>
          <w:szCs w:val="24"/>
        </w:rPr>
        <w:t xml:space="preserve">, </w:t>
      </w:r>
      <w:r w:rsidRPr="002E3382">
        <w:rPr>
          <w:rFonts w:ascii="Times New Roman" w:hAnsi="Times New Roman" w:cs="Times New Roman"/>
          <w:b/>
          <w:sz w:val="24"/>
          <w:szCs w:val="24"/>
        </w:rPr>
        <w:t>132</w:t>
      </w:r>
      <w:r>
        <w:rPr>
          <w:rFonts w:ascii="Times New Roman" w:hAnsi="Times New Roman" w:cs="Times New Roman"/>
          <w:sz w:val="24"/>
          <w:szCs w:val="24"/>
        </w:rPr>
        <w:t>(</w:t>
      </w:r>
      <w:r w:rsidRPr="002E3382">
        <w:rPr>
          <w:rFonts w:ascii="Times New Roman" w:hAnsi="Times New Roman" w:cs="Times New Roman"/>
          <w:b/>
          <w:sz w:val="24"/>
          <w:szCs w:val="24"/>
        </w:rPr>
        <w:t>3</w:t>
      </w:r>
      <w:r>
        <w:rPr>
          <w:rFonts w:ascii="Times New Roman" w:hAnsi="Times New Roman" w:cs="Times New Roman"/>
          <w:sz w:val="24"/>
          <w:szCs w:val="24"/>
        </w:rPr>
        <w:t>): 141-149</w:t>
      </w:r>
    </w:p>
    <w:p w:rsidR="00B3204F" w:rsidRDefault="00B3204F" w:rsidP="00B3204F">
      <w:r>
        <w:rPr>
          <w:rFonts w:ascii="Times New Roman" w:hAnsi="Times New Roman" w:cs="Times New Roman"/>
          <w:sz w:val="24"/>
          <w:szCs w:val="24"/>
        </w:rPr>
        <w:t xml:space="preserve">Zhang, T. 2013, ‘Design and optimization of nanoformulation loaded with HIV microbicides’, </w:t>
      </w:r>
      <w:r>
        <w:rPr>
          <w:rFonts w:ascii="Times New Roman" w:hAnsi="Times New Roman" w:cs="Times New Roman"/>
          <w:i/>
          <w:sz w:val="24"/>
          <w:szCs w:val="24"/>
        </w:rPr>
        <w:t>disertasi</w:t>
      </w:r>
      <w:r>
        <w:rPr>
          <w:rFonts w:ascii="Times New Roman" w:hAnsi="Times New Roman" w:cs="Times New Roman"/>
          <w:sz w:val="24"/>
          <w:szCs w:val="24"/>
        </w:rPr>
        <w:t>, Doctor of Philosophy, University of Missouri, Kansas, Missouri.</w:t>
      </w:r>
    </w:p>
    <w:sectPr w:rsidR="00B3204F" w:rsidSect="00B3204F">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F09" w:rsidRDefault="009D0F09">
      <w:pPr>
        <w:spacing w:after="0" w:line="240" w:lineRule="auto"/>
      </w:pPr>
      <w:r>
        <w:separator/>
      </w:r>
    </w:p>
  </w:endnote>
  <w:endnote w:type="continuationSeparator" w:id="0">
    <w:p w:rsidR="009D0F09" w:rsidRDefault="009D0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465077"/>
      <w:docPartObj>
        <w:docPartGallery w:val="Page Numbers (Bottom of Page)"/>
        <w:docPartUnique/>
      </w:docPartObj>
    </w:sdtPr>
    <w:sdtEndPr>
      <w:rPr>
        <w:rFonts w:ascii="Times New Roman" w:hAnsi="Times New Roman" w:cs="Times New Roman"/>
        <w:noProof/>
        <w:sz w:val="24"/>
      </w:rPr>
    </w:sdtEndPr>
    <w:sdtContent>
      <w:p w:rsidR="00984BCD" w:rsidRPr="004D5F4E" w:rsidRDefault="00B3204F">
        <w:pPr>
          <w:pStyle w:val="Footer"/>
          <w:jc w:val="center"/>
          <w:rPr>
            <w:rFonts w:ascii="Times New Roman" w:hAnsi="Times New Roman" w:cs="Times New Roman"/>
            <w:sz w:val="24"/>
          </w:rPr>
        </w:pPr>
        <w:r w:rsidRPr="004D5F4E">
          <w:rPr>
            <w:rFonts w:ascii="Times New Roman" w:hAnsi="Times New Roman" w:cs="Times New Roman"/>
            <w:sz w:val="24"/>
          </w:rPr>
          <w:fldChar w:fldCharType="begin"/>
        </w:r>
        <w:r w:rsidRPr="004D5F4E">
          <w:rPr>
            <w:rFonts w:ascii="Times New Roman" w:hAnsi="Times New Roman" w:cs="Times New Roman"/>
            <w:sz w:val="24"/>
          </w:rPr>
          <w:instrText xml:space="preserve"> PAGE   \* MERGEFORMAT </w:instrText>
        </w:r>
        <w:r w:rsidRPr="004D5F4E">
          <w:rPr>
            <w:rFonts w:ascii="Times New Roman" w:hAnsi="Times New Roman" w:cs="Times New Roman"/>
            <w:sz w:val="24"/>
          </w:rPr>
          <w:fldChar w:fldCharType="separate"/>
        </w:r>
        <w:r w:rsidR="00FA007D">
          <w:rPr>
            <w:rFonts w:ascii="Times New Roman" w:hAnsi="Times New Roman" w:cs="Times New Roman"/>
            <w:noProof/>
            <w:sz w:val="24"/>
          </w:rPr>
          <w:t>i</w:t>
        </w:r>
        <w:r w:rsidRPr="004D5F4E">
          <w:rPr>
            <w:rFonts w:ascii="Times New Roman" w:hAnsi="Times New Roman" w:cs="Times New Roman"/>
            <w:noProof/>
            <w:sz w:val="24"/>
          </w:rPr>
          <w:fldChar w:fldCharType="end"/>
        </w:r>
      </w:p>
    </w:sdtContent>
  </w:sdt>
  <w:p w:rsidR="00984BCD" w:rsidRDefault="009D0F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072651"/>
      <w:docPartObj>
        <w:docPartGallery w:val="Page Numbers (Bottom of Page)"/>
        <w:docPartUnique/>
      </w:docPartObj>
    </w:sdtPr>
    <w:sdtEndPr>
      <w:rPr>
        <w:rFonts w:ascii="Times New Roman" w:hAnsi="Times New Roman" w:cs="Times New Roman"/>
        <w:noProof/>
        <w:sz w:val="24"/>
        <w:szCs w:val="24"/>
      </w:rPr>
    </w:sdtEndPr>
    <w:sdtContent>
      <w:p w:rsidR="00984BCD" w:rsidRPr="008A0018" w:rsidRDefault="00B3204F">
        <w:pPr>
          <w:pStyle w:val="Footer"/>
          <w:jc w:val="center"/>
          <w:rPr>
            <w:rFonts w:ascii="Times New Roman" w:hAnsi="Times New Roman" w:cs="Times New Roman"/>
            <w:sz w:val="24"/>
            <w:szCs w:val="24"/>
          </w:rPr>
        </w:pPr>
        <w:r w:rsidRPr="008A0018">
          <w:rPr>
            <w:rFonts w:ascii="Times New Roman" w:hAnsi="Times New Roman" w:cs="Times New Roman"/>
            <w:sz w:val="24"/>
            <w:szCs w:val="24"/>
          </w:rPr>
          <w:fldChar w:fldCharType="begin"/>
        </w:r>
        <w:r w:rsidRPr="008A0018">
          <w:rPr>
            <w:rFonts w:ascii="Times New Roman" w:hAnsi="Times New Roman" w:cs="Times New Roman"/>
            <w:sz w:val="24"/>
            <w:szCs w:val="24"/>
          </w:rPr>
          <w:instrText xml:space="preserve"> PAGE   \* MERGEFORMAT </w:instrText>
        </w:r>
        <w:r w:rsidRPr="008A0018">
          <w:rPr>
            <w:rFonts w:ascii="Times New Roman" w:hAnsi="Times New Roman" w:cs="Times New Roman"/>
            <w:sz w:val="24"/>
            <w:szCs w:val="24"/>
          </w:rPr>
          <w:fldChar w:fldCharType="separate"/>
        </w:r>
        <w:r>
          <w:rPr>
            <w:rFonts w:ascii="Times New Roman" w:hAnsi="Times New Roman" w:cs="Times New Roman"/>
            <w:noProof/>
            <w:sz w:val="24"/>
            <w:szCs w:val="24"/>
          </w:rPr>
          <w:t>1</w:t>
        </w:r>
        <w:r w:rsidRPr="008A0018">
          <w:rPr>
            <w:rFonts w:ascii="Times New Roman" w:hAnsi="Times New Roman" w:cs="Times New Roman"/>
            <w:noProof/>
            <w:sz w:val="24"/>
            <w:szCs w:val="24"/>
          </w:rPr>
          <w:fldChar w:fldCharType="end"/>
        </w:r>
      </w:p>
    </w:sdtContent>
  </w:sdt>
  <w:p w:rsidR="00984BCD" w:rsidRDefault="009D0F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759056"/>
      <w:docPartObj>
        <w:docPartGallery w:val="Page Numbers (Bottom of Page)"/>
        <w:docPartUnique/>
      </w:docPartObj>
    </w:sdtPr>
    <w:sdtEndPr>
      <w:rPr>
        <w:rFonts w:ascii="Times New Roman" w:hAnsi="Times New Roman" w:cs="Times New Roman"/>
        <w:noProof/>
        <w:sz w:val="24"/>
        <w:szCs w:val="24"/>
      </w:rPr>
    </w:sdtEndPr>
    <w:sdtContent>
      <w:p w:rsidR="00984BCD" w:rsidRPr="004D5F4E" w:rsidRDefault="00B3204F">
        <w:pPr>
          <w:pStyle w:val="Footer"/>
          <w:jc w:val="center"/>
          <w:rPr>
            <w:rFonts w:ascii="Times New Roman" w:hAnsi="Times New Roman" w:cs="Times New Roman"/>
            <w:sz w:val="24"/>
            <w:szCs w:val="24"/>
          </w:rPr>
        </w:pPr>
        <w:r w:rsidRPr="004D5F4E">
          <w:rPr>
            <w:rFonts w:ascii="Times New Roman" w:hAnsi="Times New Roman" w:cs="Times New Roman"/>
            <w:sz w:val="24"/>
            <w:szCs w:val="24"/>
          </w:rPr>
          <w:fldChar w:fldCharType="begin"/>
        </w:r>
        <w:r w:rsidRPr="004D5F4E">
          <w:rPr>
            <w:rFonts w:ascii="Times New Roman" w:hAnsi="Times New Roman" w:cs="Times New Roman"/>
            <w:sz w:val="24"/>
            <w:szCs w:val="24"/>
          </w:rPr>
          <w:instrText xml:space="preserve"> PAGE   \* MERGEFORMAT </w:instrText>
        </w:r>
        <w:r w:rsidRPr="004D5F4E">
          <w:rPr>
            <w:rFonts w:ascii="Times New Roman" w:hAnsi="Times New Roman" w:cs="Times New Roman"/>
            <w:sz w:val="24"/>
            <w:szCs w:val="24"/>
          </w:rPr>
          <w:fldChar w:fldCharType="separate"/>
        </w:r>
        <w:r w:rsidR="00FA007D">
          <w:rPr>
            <w:rFonts w:ascii="Times New Roman" w:hAnsi="Times New Roman" w:cs="Times New Roman"/>
            <w:noProof/>
            <w:sz w:val="24"/>
            <w:szCs w:val="24"/>
          </w:rPr>
          <w:t>x</w:t>
        </w:r>
        <w:r w:rsidRPr="004D5F4E">
          <w:rPr>
            <w:rFonts w:ascii="Times New Roman" w:hAnsi="Times New Roman" w:cs="Times New Roman"/>
            <w:noProof/>
            <w:sz w:val="24"/>
            <w:szCs w:val="24"/>
          </w:rPr>
          <w:fldChar w:fldCharType="end"/>
        </w:r>
      </w:p>
    </w:sdtContent>
  </w:sdt>
  <w:p w:rsidR="00984BCD" w:rsidRPr="000C4CB9" w:rsidRDefault="009D0F09" w:rsidP="001131E8">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543671"/>
      <w:docPartObj>
        <w:docPartGallery w:val="Page Numbers (Bottom of Page)"/>
        <w:docPartUnique/>
      </w:docPartObj>
    </w:sdtPr>
    <w:sdtEndPr>
      <w:rPr>
        <w:rFonts w:ascii="Times New Roman" w:hAnsi="Times New Roman" w:cs="Times New Roman"/>
        <w:noProof/>
        <w:sz w:val="24"/>
        <w:szCs w:val="24"/>
      </w:rPr>
    </w:sdtEndPr>
    <w:sdtContent>
      <w:p w:rsidR="00984BCD" w:rsidRPr="008A0018" w:rsidRDefault="00B3204F">
        <w:pPr>
          <w:pStyle w:val="Footer"/>
          <w:jc w:val="center"/>
          <w:rPr>
            <w:rFonts w:ascii="Times New Roman" w:hAnsi="Times New Roman" w:cs="Times New Roman"/>
            <w:sz w:val="24"/>
            <w:szCs w:val="24"/>
          </w:rPr>
        </w:pPr>
        <w:r w:rsidRPr="008A0018">
          <w:rPr>
            <w:rFonts w:ascii="Times New Roman" w:hAnsi="Times New Roman" w:cs="Times New Roman"/>
            <w:sz w:val="24"/>
            <w:szCs w:val="24"/>
          </w:rPr>
          <w:fldChar w:fldCharType="begin"/>
        </w:r>
        <w:r w:rsidRPr="008A0018">
          <w:rPr>
            <w:rFonts w:ascii="Times New Roman" w:hAnsi="Times New Roman" w:cs="Times New Roman"/>
            <w:sz w:val="24"/>
            <w:szCs w:val="24"/>
          </w:rPr>
          <w:instrText xml:space="preserve"> PAGE   \* MERGEFORMAT </w:instrText>
        </w:r>
        <w:r w:rsidRPr="008A0018">
          <w:rPr>
            <w:rFonts w:ascii="Times New Roman" w:hAnsi="Times New Roman" w:cs="Times New Roman"/>
            <w:sz w:val="24"/>
            <w:szCs w:val="24"/>
          </w:rPr>
          <w:fldChar w:fldCharType="separate"/>
        </w:r>
        <w:r w:rsidR="00FA007D">
          <w:rPr>
            <w:rFonts w:ascii="Times New Roman" w:hAnsi="Times New Roman" w:cs="Times New Roman"/>
            <w:noProof/>
            <w:sz w:val="24"/>
            <w:szCs w:val="24"/>
          </w:rPr>
          <w:t>1</w:t>
        </w:r>
        <w:r w:rsidRPr="008A0018">
          <w:rPr>
            <w:rFonts w:ascii="Times New Roman" w:hAnsi="Times New Roman" w:cs="Times New Roman"/>
            <w:noProof/>
            <w:sz w:val="24"/>
            <w:szCs w:val="24"/>
          </w:rPr>
          <w:fldChar w:fldCharType="end"/>
        </w:r>
      </w:p>
    </w:sdtContent>
  </w:sdt>
  <w:p w:rsidR="00984BCD" w:rsidRDefault="009D0F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F09" w:rsidRDefault="009D0F09">
      <w:pPr>
        <w:spacing w:after="0" w:line="240" w:lineRule="auto"/>
      </w:pPr>
      <w:r>
        <w:separator/>
      </w:r>
    </w:p>
  </w:footnote>
  <w:footnote w:type="continuationSeparator" w:id="0">
    <w:p w:rsidR="009D0F09" w:rsidRDefault="009D0F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CD" w:rsidRPr="004D5F4E" w:rsidRDefault="009D0F09">
    <w:pPr>
      <w:pStyle w:val="Header"/>
      <w:jc w:val="right"/>
      <w:rPr>
        <w:rFonts w:ascii="Times New Roman" w:hAnsi="Times New Roman" w:cs="Times New Roman"/>
        <w:sz w:val="24"/>
        <w:szCs w:val="24"/>
      </w:rPr>
    </w:pPr>
  </w:p>
  <w:p w:rsidR="00984BCD" w:rsidRDefault="009D0F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CD" w:rsidRPr="004D5F4E" w:rsidRDefault="009D0F09" w:rsidP="004D5F4E">
    <w:pPr>
      <w:pStyle w:val="Header"/>
      <w:rPr>
        <w:rFonts w:ascii="Times New Roman" w:hAnsi="Times New Roman" w:cs="Times New Roman"/>
        <w:sz w:val="24"/>
        <w:szCs w:val="24"/>
      </w:rPr>
    </w:pPr>
  </w:p>
  <w:p w:rsidR="00984BCD" w:rsidRDefault="009D0F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CD" w:rsidRDefault="009D0F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958E4"/>
    <w:multiLevelType w:val="multilevel"/>
    <w:tmpl w:val="B5B09C00"/>
    <w:lvl w:ilvl="0">
      <w:start w:val="1"/>
      <w:numFmt w:val="decimal"/>
      <w:lvlText w:val="%1."/>
      <w:lvlJc w:val="left"/>
      <w:pPr>
        <w:ind w:left="1166" w:hanging="360"/>
      </w:pPr>
      <w:rPr>
        <w:rFonts w:hint="default"/>
      </w:rPr>
    </w:lvl>
    <w:lvl w:ilvl="1">
      <w:start w:val="3"/>
      <w:numFmt w:val="decimal"/>
      <w:isLgl/>
      <w:lvlText w:val="%1.%2"/>
      <w:lvlJc w:val="left"/>
      <w:pPr>
        <w:ind w:left="1526" w:hanging="720"/>
      </w:pPr>
      <w:rPr>
        <w:rFonts w:hint="default"/>
      </w:rPr>
    </w:lvl>
    <w:lvl w:ilvl="2">
      <w:start w:val="1"/>
      <w:numFmt w:val="decimal"/>
      <w:isLgl/>
      <w:lvlText w:val="%1.%2.%3"/>
      <w:lvlJc w:val="left"/>
      <w:pPr>
        <w:ind w:left="1526" w:hanging="720"/>
      </w:pPr>
      <w:rPr>
        <w:rFonts w:hint="default"/>
      </w:rPr>
    </w:lvl>
    <w:lvl w:ilvl="3">
      <w:start w:val="1"/>
      <w:numFmt w:val="decimal"/>
      <w:isLgl/>
      <w:lvlText w:val="%1.%2.%3.%4"/>
      <w:lvlJc w:val="left"/>
      <w:pPr>
        <w:ind w:left="1526" w:hanging="720"/>
      </w:pPr>
      <w:rPr>
        <w:rFonts w:hint="default"/>
      </w:rPr>
    </w:lvl>
    <w:lvl w:ilvl="4">
      <w:start w:val="1"/>
      <w:numFmt w:val="decimal"/>
      <w:isLgl/>
      <w:lvlText w:val="%1.%2.%3.%4.%5"/>
      <w:lvlJc w:val="left"/>
      <w:pPr>
        <w:ind w:left="1886" w:hanging="1080"/>
      </w:pPr>
      <w:rPr>
        <w:rFonts w:hint="default"/>
      </w:rPr>
    </w:lvl>
    <w:lvl w:ilvl="5">
      <w:start w:val="1"/>
      <w:numFmt w:val="decimal"/>
      <w:isLgl/>
      <w:lvlText w:val="%1.%2.%3.%4.%5.%6"/>
      <w:lvlJc w:val="left"/>
      <w:pPr>
        <w:ind w:left="1886" w:hanging="1080"/>
      </w:pPr>
      <w:rPr>
        <w:rFonts w:hint="default"/>
      </w:rPr>
    </w:lvl>
    <w:lvl w:ilvl="6">
      <w:start w:val="1"/>
      <w:numFmt w:val="decimal"/>
      <w:isLgl/>
      <w:lvlText w:val="%1.%2.%3.%4.%5.%6.%7"/>
      <w:lvlJc w:val="left"/>
      <w:pPr>
        <w:ind w:left="2246" w:hanging="1440"/>
      </w:pPr>
      <w:rPr>
        <w:rFonts w:hint="default"/>
      </w:rPr>
    </w:lvl>
    <w:lvl w:ilvl="7">
      <w:start w:val="1"/>
      <w:numFmt w:val="decimal"/>
      <w:isLgl/>
      <w:lvlText w:val="%1.%2.%3.%4.%5.%6.%7.%8"/>
      <w:lvlJc w:val="left"/>
      <w:pPr>
        <w:ind w:left="2246" w:hanging="1440"/>
      </w:pPr>
      <w:rPr>
        <w:rFonts w:hint="default"/>
      </w:rPr>
    </w:lvl>
    <w:lvl w:ilvl="8">
      <w:start w:val="1"/>
      <w:numFmt w:val="decimal"/>
      <w:isLgl/>
      <w:lvlText w:val="%1.%2.%3.%4.%5.%6.%7.%8.%9"/>
      <w:lvlJc w:val="left"/>
      <w:pPr>
        <w:ind w:left="2606" w:hanging="1800"/>
      </w:pPr>
      <w:rPr>
        <w:rFonts w:hint="default"/>
      </w:rPr>
    </w:lvl>
  </w:abstractNum>
  <w:abstractNum w:abstractNumId="1">
    <w:nsid w:val="13972B51"/>
    <w:multiLevelType w:val="multilevel"/>
    <w:tmpl w:val="1C02F0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1B006CB"/>
    <w:multiLevelType w:val="multilevel"/>
    <w:tmpl w:val="9118D8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8264E35"/>
    <w:multiLevelType w:val="multilevel"/>
    <w:tmpl w:val="7EA06616"/>
    <w:lvl w:ilvl="0">
      <w:start w:val="1"/>
      <w:numFmt w:val="decimal"/>
      <w:lvlText w:val="%1."/>
      <w:lvlJc w:val="left"/>
      <w:pPr>
        <w:ind w:left="1166" w:hanging="360"/>
      </w:pPr>
      <w:rPr>
        <w:rFonts w:hint="default"/>
      </w:rPr>
    </w:lvl>
    <w:lvl w:ilvl="1">
      <w:start w:val="6"/>
      <w:numFmt w:val="decimal"/>
      <w:isLgl/>
      <w:lvlText w:val="%1.%2"/>
      <w:lvlJc w:val="left"/>
      <w:pPr>
        <w:ind w:left="1706" w:hanging="900"/>
      </w:pPr>
      <w:rPr>
        <w:rFonts w:hint="default"/>
      </w:rPr>
    </w:lvl>
    <w:lvl w:ilvl="2">
      <w:start w:val="2"/>
      <w:numFmt w:val="decimal"/>
      <w:isLgl/>
      <w:lvlText w:val="%1.%2.%3"/>
      <w:lvlJc w:val="left"/>
      <w:pPr>
        <w:ind w:left="1706" w:hanging="900"/>
      </w:pPr>
      <w:rPr>
        <w:rFonts w:hint="default"/>
      </w:rPr>
    </w:lvl>
    <w:lvl w:ilvl="3">
      <w:start w:val="3"/>
      <w:numFmt w:val="decimal"/>
      <w:isLgl/>
      <w:lvlText w:val="%1.%2.%3.%4"/>
      <w:lvlJc w:val="left"/>
      <w:pPr>
        <w:ind w:left="1706" w:hanging="900"/>
      </w:pPr>
      <w:rPr>
        <w:rFonts w:hint="default"/>
      </w:rPr>
    </w:lvl>
    <w:lvl w:ilvl="4">
      <w:start w:val="1"/>
      <w:numFmt w:val="decimal"/>
      <w:isLgl/>
      <w:lvlText w:val="%1.%2.%3.%4.%5"/>
      <w:lvlJc w:val="left"/>
      <w:pPr>
        <w:ind w:left="1886" w:hanging="1080"/>
      </w:pPr>
      <w:rPr>
        <w:rFonts w:hint="default"/>
      </w:rPr>
    </w:lvl>
    <w:lvl w:ilvl="5">
      <w:start w:val="1"/>
      <w:numFmt w:val="decimal"/>
      <w:isLgl/>
      <w:lvlText w:val="%1.%2.%3.%4.%5.%6"/>
      <w:lvlJc w:val="left"/>
      <w:pPr>
        <w:ind w:left="1886" w:hanging="1080"/>
      </w:pPr>
      <w:rPr>
        <w:rFonts w:hint="default"/>
      </w:rPr>
    </w:lvl>
    <w:lvl w:ilvl="6">
      <w:start w:val="1"/>
      <w:numFmt w:val="decimal"/>
      <w:isLgl/>
      <w:lvlText w:val="%1.%2.%3.%4.%5.%6.%7"/>
      <w:lvlJc w:val="left"/>
      <w:pPr>
        <w:ind w:left="2246" w:hanging="1440"/>
      </w:pPr>
      <w:rPr>
        <w:rFonts w:hint="default"/>
      </w:rPr>
    </w:lvl>
    <w:lvl w:ilvl="7">
      <w:start w:val="1"/>
      <w:numFmt w:val="decimal"/>
      <w:isLgl/>
      <w:lvlText w:val="%1.%2.%3.%4.%5.%6.%7.%8"/>
      <w:lvlJc w:val="left"/>
      <w:pPr>
        <w:ind w:left="2246" w:hanging="1440"/>
      </w:pPr>
      <w:rPr>
        <w:rFonts w:hint="default"/>
      </w:rPr>
    </w:lvl>
    <w:lvl w:ilvl="8">
      <w:start w:val="1"/>
      <w:numFmt w:val="decimal"/>
      <w:isLgl/>
      <w:lvlText w:val="%1.%2.%3.%4.%5.%6.%7.%8.%9"/>
      <w:lvlJc w:val="left"/>
      <w:pPr>
        <w:ind w:left="2606" w:hanging="1800"/>
      </w:pPr>
      <w:rPr>
        <w:rFonts w:hint="default"/>
      </w:rPr>
    </w:lvl>
  </w:abstractNum>
  <w:abstractNum w:abstractNumId="4">
    <w:nsid w:val="423526D1"/>
    <w:multiLevelType w:val="multilevel"/>
    <w:tmpl w:val="CC44F2F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4F88506D"/>
    <w:multiLevelType w:val="multilevel"/>
    <w:tmpl w:val="48402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04F"/>
    <w:rsid w:val="00054FB4"/>
    <w:rsid w:val="009D0F09"/>
    <w:rsid w:val="00AE763B"/>
    <w:rsid w:val="00B3204F"/>
    <w:rsid w:val="00DF78A2"/>
    <w:rsid w:val="00FA00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04F"/>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204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3204F"/>
    <w:pPr>
      <w:tabs>
        <w:tab w:val="center" w:pos="4680"/>
        <w:tab w:val="right" w:pos="9360"/>
      </w:tabs>
      <w:spacing w:after="0" w:line="240" w:lineRule="auto"/>
      <w:jc w:val="both"/>
    </w:pPr>
    <w:rPr>
      <w:rFonts w:eastAsiaTheme="minorHAnsi"/>
      <w:lang w:eastAsia="en-US"/>
    </w:rPr>
  </w:style>
  <w:style w:type="character" w:customStyle="1" w:styleId="HeaderChar">
    <w:name w:val="Header Char"/>
    <w:basedOn w:val="DefaultParagraphFont"/>
    <w:link w:val="Header"/>
    <w:uiPriority w:val="99"/>
    <w:rsid w:val="00B3204F"/>
  </w:style>
  <w:style w:type="paragraph" w:styleId="Footer">
    <w:name w:val="footer"/>
    <w:basedOn w:val="Normal"/>
    <w:link w:val="FooterChar"/>
    <w:uiPriority w:val="99"/>
    <w:unhideWhenUsed/>
    <w:rsid w:val="00B3204F"/>
    <w:pPr>
      <w:tabs>
        <w:tab w:val="center" w:pos="4680"/>
        <w:tab w:val="right" w:pos="9360"/>
      </w:tabs>
      <w:spacing w:after="0" w:line="240" w:lineRule="auto"/>
      <w:jc w:val="both"/>
    </w:pPr>
    <w:rPr>
      <w:rFonts w:eastAsiaTheme="minorHAnsi"/>
      <w:lang w:eastAsia="en-US"/>
    </w:rPr>
  </w:style>
  <w:style w:type="character" w:customStyle="1" w:styleId="FooterChar">
    <w:name w:val="Footer Char"/>
    <w:basedOn w:val="DefaultParagraphFont"/>
    <w:link w:val="Footer"/>
    <w:uiPriority w:val="99"/>
    <w:rsid w:val="00B3204F"/>
  </w:style>
  <w:style w:type="paragraph" w:styleId="ListParagraph">
    <w:name w:val="List Paragraph"/>
    <w:basedOn w:val="Normal"/>
    <w:link w:val="ListParagraphChar"/>
    <w:uiPriority w:val="34"/>
    <w:qFormat/>
    <w:rsid w:val="00B3204F"/>
    <w:pPr>
      <w:ind w:left="720"/>
      <w:contextualSpacing/>
      <w:jc w:val="both"/>
    </w:pPr>
    <w:rPr>
      <w:rFonts w:eastAsiaTheme="minorHAnsi"/>
      <w:lang w:eastAsia="en-US"/>
    </w:rPr>
  </w:style>
  <w:style w:type="character" w:customStyle="1" w:styleId="ListParagraphChar">
    <w:name w:val="List Paragraph Char"/>
    <w:link w:val="ListParagraph"/>
    <w:uiPriority w:val="34"/>
    <w:rsid w:val="00B3204F"/>
  </w:style>
  <w:style w:type="paragraph" w:styleId="BalloonText">
    <w:name w:val="Balloon Text"/>
    <w:basedOn w:val="Normal"/>
    <w:link w:val="BalloonTextChar"/>
    <w:uiPriority w:val="99"/>
    <w:semiHidden/>
    <w:unhideWhenUsed/>
    <w:rsid w:val="00B32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04F"/>
    <w:rPr>
      <w:rFonts w:ascii="Tahoma" w:eastAsiaTheme="minorEastAsia" w:hAnsi="Tahoma" w:cs="Tahoma"/>
      <w:sz w:val="16"/>
      <w:szCs w:val="16"/>
      <w:lang w:eastAsia="id-ID"/>
    </w:rPr>
  </w:style>
  <w:style w:type="character" w:styleId="Hyperlink">
    <w:name w:val="Hyperlink"/>
    <w:basedOn w:val="DefaultParagraphFont"/>
    <w:uiPriority w:val="99"/>
    <w:unhideWhenUsed/>
    <w:rsid w:val="00B320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04F"/>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204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3204F"/>
    <w:pPr>
      <w:tabs>
        <w:tab w:val="center" w:pos="4680"/>
        <w:tab w:val="right" w:pos="9360"/>
      </w:tabs>
      <w:spacing w:after="0" w:line="240" w:lineRule="auto"/>
      <w:jc w:val="both"/>
    </w:pPr>
    <w:rPr>
      <w:rFonts w:eastAsiaTheme="minorHAnsi"/>
      <w:lang w:eastAsia="en-US"/>
    </w:rPr>
  </w:style>
  <w:style w:type="character" w:customStyle="1" w:styleId="HeaderChar">
    <w:name w:val="Header Char"/>
    <w:basedOn w:val="DefaultParagraphFont"/>
    <w:link w:val="Header"/>
    <w:uiPriority w:val="99"/>
    <w:rsid w:val="00B3204F"/>
  </w:style>
  <w:style w:type="paragraph" w:styleId="Footer">
    <w:name w:val="footer"/>
    <w:basedOn w:val="Normal"/>
    <w:link w:val="FooterChar"/>
    <w:uiPriority w:val="99"/>
    <w:unhideWhenUsed/>
    <w:rsid w:val="00B3204F"/>
    <w:pPr>
      <w:tabs>
        <w:tab w:val="center" w:pos="4680"/>
        <w:tab w:val="right" w:pos="9360"/>
      </w:tabs>
      <w:spacing w:after="0" w:line="240" w:lineRule="auto"/>
      <w:jc w:val="both"/>
    </w:pPr>
    <w:rPr>
      <w:rFonts w:eastAsiaTheme="minorHAnsi"/>
      <w:lang w:eastAsia="en-US"/>
    </w:rPr>
  </w:style>
  <w:style w:type="character" w:customStyle="1" w:styleId="FooterChar">
    <w:name w:val="Footer Char"/>
    <w:basedOn w:val="DefaultParagraphFont"/>
    <w:link w:val="Footer"/>
    <w:uiPriority w:val="99"/>
    <w:rsid w:val="00B3204F"/>
  </w:style>
  <w:style w:type="paragraph" w:styleId="ListParagraph">
    <w:name w:val="List Paragraph"/>
    <w:basedOn w:val="Normal"/>
    <w:link w:val="ListParagraphChar"/>
    <w:uiPriority w:val="34"/>
    <w:qFormat/>
    <w:rsid w:val="00B3204F"/>
    <w:pPr>
      <w:ind w:left="720"/>
      <w:contextualSpacing/>
      <w:jc w:val="both"/>
    </w:pPr>
    <w:rPr>
      <w:rFonts w:eastAsiaTheme="minorHAnsi"/>
      <w:lang w:eastAsia="en-US"/>
    </w:rPr>
  </w:style>
  <w:style w:type="character" w:customStyle="1" w:styleId="ListParagraphChar">
    <w:name w:val="List Paragraph Char"/>
    <w:link w:val="ListParagraph"/>
    <w:uiPriority w:val="34"/>
    <w:rsid w:val="00B3204F"/>
  </w:style>
  <w:style w:type="paragraph" w:styleId="BalloonText">
    <w:name w:val="Balloon Text"/>
    <w:basedOn w:val="Normal"/>
    <w:link w:val="BalloonTextChar"/>
    <w:uiPriority w:val="99"/>
    <w:semiHidden/>
    <w:unhideWhenUsed/>
    <w:rsid w:val="00B32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04F"/>
    <w:rPr>
      <w:rFonts w:ascii="Tahoma" w:eastAsiaTheme="minorEastAsia" w:hAnsi="Tahoma" w:cs="Tahoma"/>
      <w:sz w:val="16"/>
      <w:szCs w:val="16"/>
      <w:lang w:eastAsia="id-ID"/>
    </w:rPr>
  </w:style>
  <w:style w:type="character" w:styleId="Hyperlink">
    <w:name w:val="Hyperlink"/>
    <w:basedOn w:val="DefaultParagraphFont"/>
    <w:uiPriority w:val="99"/>
    <w:unhideWhenUsed/>
    <w:rsid w:val="00B32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ubchem.ncbi.nlm.nih.gov/compound/5284359"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33</Pages>
  <Words>7017</Words>
  <Characters>39998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2019-10-07T15:33:00Z</dcterms:created>
  <dcterms:modified xsi:type="dcterms:W3CDTF">2019-10-08T10:03:00Z</dcterms:modified>
</cp:coreProperties>
</file>