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52" w:rsidRDefault="008A454F" w:rsidP="00E7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noProof w:val="0"/>
          <w:color w:val="000000"/>
          <w:sz w:val="28"/>
          <w:szCs w:val="28"/>
          <w:lang w:val="id-ID" w:eastAsia="id-ID"/>
        </w:rPr>
      </w:pPr>
      <w:r w:rsidRPr="00D96252">
        <w:rPr>
          <w:rFonts w:asciiTheme="majorBidi" w:hAnsiTheme="majorBidi" w:cstheme="majorBidi"/>
          <w:noProof w:val="0"/>
          <w:color w:val="000000"/>
          <w:sz w:val="28"/>
          <w:szCs w:val="28"/>
          <w:lang w:val="id-ID" w:eastAsia="id-ID"/>
        </w:rPr>
        <w:t>CONSISTENCY OF THE BOOTSTRAP ESTIMATOR</w:t>
      </w:r>
      <w:r>
        <w:rPr>
          <w:rFonts w:asciiTheme="majorBidi" w:hAnsiTheme="majorBidi" w:cstheme="majorBidi"/>
          <w:noProof w:val="0"/>
          <w:color w:val="000000"/>
          <w:sz w:val="28"/>
          <w:szCs w:val="28"/>
          <w:lang w:val="id-ID" w:eastAsia="id-ID"/>
        </w:rPr>
        <w:t xml:space="preserve"> FOR MEAN</w:t>
      </w:r>
    </w:p>
    <w:p w:rsidR="008A454F" w:rsidRDefault="008A454F" w:rsidP="008A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noProof w:val="0"/>
          <w:color w:val="000000"/>
          <w:sz w:val="28"/>
          <w:szCs w:val="28"/>
          <w:lang w:val="id-ID" w:eastAsia="id-ID"/>
        </w:rPr>
      </w:pPr>
      <w:r w:rsidRPr="00D96252">
        <w:rPr>
          <w:rFonts w:asciiTheme="majorBidi" w:hAnsiTheme="majorBidi" w:cstheme="majorBidi"/>
          <w:noProof w:val="0"/>
          <w:color w:val="000000"/>
          <w:sz w:val="28"/>
          <w:szCs w:val="28"/>
          <w:lang w:val="id-ID" w:eastAsia="id-ID"/>
        </w:rPr>
        <w:t xml:space="preserve"> UNDER KOLMOGOROV</w:t>
      </w:r>
      <w:r>
        <w:rPr>
          <w:rFonts w:asciiTheme="majorBidi" w:hAnsiTheme="majorBidi" w:cstheme="majorBidi"/>
          <w:noProof w:val="0"/>
          <w:color w:val="000000"/>
          <w:sz w:val="28"/>
          <w:szCs w:val="28"/>
          <w:lang w:val="id-ID" w:eastAsia="id-ID"/>
        </w:rPr>
        <w:t xml:space="preserve"> </w:t>
      </w:r>
      <w:r w:rsidRPr="00D96252">
        <w:rPr>
          <w:rFonts w:asciiTheme="majorBidi" w:hAnsiTheme="majorBidi" w:cstheme="majorBidi"/>
          <w:noProof w:val="0"/>
          <w:color w:val="000000"/>
          <w:sz w:val="28"/>
          <w:szCs w:val="28"/>
          <w:lang w:val="id-ID" w:eastAsia="id-ID"/>
        </w:rPr>
        <w:t>METRIC</w:t>
      </w:r>
      <w:r>
        <w:rPr>
          <w:rFonts w:asciiTheme="majorBidi" w:hAnsiTheme="majorBidi" w:cstheme="majorBidi"/>
          <w:noProof w:val="0"/>
          <w:color w:val="000000"/>
          <w:sz w:val="28"/>
          <w:szCs w:val="28"/>
          <w:lang w:val="id-ID" w:eastAsia="id-ID"/>
        </w:rPr>
        <w:t xml:space="preserve"> </w:t>
      </w:r>
    </w:p>
    <w:p w:rsidR="00D96252" w:rsidRPr="00D96252" w:rsidRDefault="008A454F" w:rsidP="008A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noProof w:val="0"/>
          <w:color w:val="000000"/>
          <w:sz w:val="28"/>
          <w:szCs w:val="28"/>
          <w:lang w:val="id-ID" w:eastAsia="id-ID"/>
        </w:rPr>
      </w:pPr>
      <w:r>
        <w:rPr>
          <w:rFonts w:asciiTheme="majorBidi" w:hAnsiTheme="majorBidi" w:cstheme="majorBidi"/>
          <w:noProof w:val="0"/>
          <w:color w:val="000000"/>
          <w:sz w:val="28"/>
          <w:szCs w:val="28"/>
          <w:lang w:val="id-ID" w:eastAsia="id-ID"/>
        </w:rPr>
        <w:t>AND ITS IMPLEMENTATION ON DELTA METHOD</w:t>
      </w:r>
    </w:p>
    <w:p w:rsidR="00D96252" w:rsidRPr="00D96252" w:rsidRDefault="00D96252" w:rsidP="00D9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color w:val="000000"/>
          <w:sz w:val="20"/>
          <w:lang w:val="id-ID" w:eastAsia="id-ID"/>
        </w:rPr>
      </w:pPr>
    </w:p>
    <w:p w:rsidR="008C172E" w:rsidRDefault="008C172E" w:rsidP="008C172E">
      <w:pPr>
        <w:rPr>
          <w:lang w:val="id-ID"/>
        </w:rPr>
      </w:pPr>
    </w:p>
    <w:p w:rsidR="00CE7D8B" w:rsidRPr="008C172E" w:rsidRDefault="00CE7D8B" w:rsidP="008C172E">
      <w:pPr>
        <w:rPr>
          <w:lang w:val="id-ID"/>
        </w:rPr>
      </w:pPr>
    </w:p>
    <w:p w:rsidR="003C5C40" w:rsidRDefault="00C03CDE" w:rsidP="00137468">
      <w:pPr>
        <w:jc w:val="center"/>
        <w:rPr>
          <w:lang w:val="id-ID"/>
        </w:rPr>
      </w:pPr>
      <w:r>
        <w:rPr>
          <w:vertAlign w:val="superscript"/>
          <w:lang w:val="id-ID"/>
        </w:rPr>
        <w:t>1</w:t>
      </w:r>
      <w:r w:rsidR="008A454F" w:rsidRPr="00E72BDA">
        <w:rPr>
          <w:lang w:val="id-ID"/>
        </w:rPr>
        <w:t>Bambang Suprihatin</w:t>
      </w:r>
      <w:r w:rsidR="008A454F">
        <w:rPr>
          <w:lang w:val="id-ID"/>
        </w:rPr>
        <w:t xml:space="preserve">, </w:t>
      </w:r>
      <w:r>
        <w:rPr>
          <w:vertAlign w:val="superscript"/>
          <w:lang w:val="id-ID"/>
        </w:rPr>
        <w:t>2</w:t>
      </w:r>
      <w:r w:rsidR="008A454F">
        <w:rPr>
          <w:lang w:val="id-ID"/>
        </w:rPr>
        <w:t xml:space="preserve">Suryo Guritno, </w:t>
      </w:r>
      <w:r>
        <w:rPr>
          <w:vertAlign w:val="superscript"/>
          <w:lang w:val="id-ID"/>
        </w:rPr>
        <w:t>3</w:t>
      </w:r>
      <w:r w:rsidR="008A454F">
        <w:rPr>
          <w:lang w:val="id-ID"/>
        </w:rPr>
        <w:t>Sri Haryatmi</w:t>
      </w:r>
    </w:p>
    <w:p w:rsidR="00C03CDE" w:rsidRDefault="00C03CDE" w:rsidP="00137468">
      <w:pPr>
        <w:jc w:val="center"/>
        <w:rPr>
          <w:lang w:val="id-ID"/>
        </w:rPr>
      </w:pPr>
    </w:p>
    <w:p w:rsidR="00C03CDE" w:rsidRDefault="00C03CDE" w:rsidP="00137468">
      <w:pPr>
        <w:jc w:val="center"/>
        <w:rPr>
          <w:lang w:val="id-ID"/>
        </w:rPr>
      </w:pPr>
      <w:r>
        <w:rPr>
          <w:vertAlign w:val="superscript"/>
          <w:lang w:val="id-ID"/>
        </w:rPr>
        <w:t>1</w:t>
      </w:r>
      <w:r>
        <w:rPr>
          <w:lang w:val="id-ID"/>
        </w:rPr>
        <w:t>University of Sriwijaya</w:t>
      </w:r>
    </w:p>
    <w:p w:rsidR="00C03CDE" w:rsidRPr="00C03CDE" w:rsidRDefault="00C03CDE" w:rsidP="00137468">
      <w:pPr>
        <w:jc w:val="center"/>
        <w:rPr>
          <w:lang w:val="id-ID"/>
        </w:rPr>
      </w:pPr>
      <w:r>
        <w:rPr>
          <w:vertAlign w:val="superscript"/>
          <w:lang w:val="id-ID"/>
        </w:rPr>
        <w:t>2,3</w:t>
      </w:r>
      <w:r>
        <w:rPr>
          <w:lang w:val="id-ID"/>
        </w:rPr>
        <w:t>University of Gadjahmada</w:t>
      </w:r>
    </w:p>
    <w:p w:rsidR="001D72FE" w:rsidRPr="00E72BDA" w:rsidRDefault="001D72FE" w:rsidP="003C5C40">
      <w:pPr>
        <w:jc w:val="center"/>
        <w:rPr>
          <w:lang w:val="id-ID"/>
        </w:rPr>
      </w:pPr>
    </w:p>
    <w:p w:rsidR="003C5C40" w:rsidRDefault="003C5C40" w:rsidP="003C5C40">
      <w:pPr>
        <w:jc w:val="center"/>
        <w:rPr>
          <w:lang w:val="id-ID"/>
        </w:rPr>
      </w:pPr>
    </w:p>
    <w:p w:rsidR="004F4CFE" w:rsidRDefault="004F4CFE" w:rsidP="004F4CFE">
      <w:pPr>
        <w:jc w:val="center"/>
        <w:rPr>
          <w:lang w:val="id-ID"/>
        </w:rPr>
      </w:pPr>
    </w:p>
    <w:p w:rsidR="00BF081B" w:rsidRDefault="00D17D6C" w:rsidP="00CA3ECF">
      <w:pPr>
        <w:jc w:val="both"/>
        <w:rPr>
          <w:lang w:val="id-ID"/>
        </w:rPr>
      </w:pPr>
      <w:r w:rsidRPr="00D17D6C">
        <w:rPr>
          <w:b/>
          <w:bCs/>
          <w:lang w:val="id-ID"/>
        </w:rPr>
        <w:t>Abstract.</w:t>
      </w:r>
      <w:r>
        <w:rPr>
          <w:lang w:val="id-ID"/>
        </w:rPr>
        <w:t xml:space="preserve"> </w:t>
      </w:r>
      <w:r w:rsidR="0081519B" w:rsidRPr="00D17D6C">
        <w:rPr>
          <w:lang w:val="id-ID"/>
        </w:rPr>
        <w:t>It</w:t>
      </w:r>
      <w:r w:rsidR="0081519B">
        <w:rPr>
          <w:lang w:val="id-ID"/>
        </w:rPr>
        <w:t xml:space="preserve"> </w:t>
      </w:r>
      <w:r w:rsidR="00FE2413">
        <w:rPr>
          <w:lang w:val="id-ID"/>
        </w:rPr>
        <w:t xml:space="preserve">is </w:t>
      </w:r>
      <w:r w:rsidR="00AA401C">
        <w:rPr>
          <w:lang w:val="id-ID"/>
        </w:rPr>
        <w:t xml:space="preserve">known that </w:t>
      </w:r>
      <w:r w:rsidR="00FE2413">
        <w:rPr>
          <w:lang w:val="id-ID"/>
        </w:rPr>
        <w:t xml:space="preserve">by Strong Law of Large Number, </w:t>
      </w:r>
      <w:r w:rsidR="00AA401C">
        <w:rPr>
          <w:lang w:val="id-ID"/>
        </w:rPr>
        <w:t xml:space="preserve">the sample mean </w:t>
      </w:r>
      <w:r w:rsidR="00AA401C" w:rsidRPr="001F75F8">
        <w:rPr>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5pt" o:ole="">
            <v:imagedata r:id="rId8" o:title=""/>
          </v:shape>
          <o:OLEObject Type="Embed" ProgID="Equation.3" ShapeID="_x0000_i1025" DrawAspect="Content" ObjectID="_1370755030" r:id="rId9"/>
        </w:object>
      </w:r>
      <w:r w:rsidR="00AA401C">
        <w:rPr>
          <w:lang w:val="id-ID"/>
        </w:rPr>
        <w:t xml:space="preserve"> </w:t>
      </w:r>
      <w:r w:rsidR="007F2BB2">
        <w:rPr>
          <w:lang w:val="id-ID"/>
        </w:rPr>
        <w:t>converges</w:t>
      </w:r>
      <w:r w:rsidR="00AA401C">
        <w:rPr>
          <w:lang w:val="id-ID"/>
        </w:rPr>
        <w:t xml:space="preserve"> almost surely to the population sample </w:t>
      </w:r>
      <w:r w:rsidR="00AA401C" w:rsidRPr="001F75F8">
        <w:rPr>
          <w:position w:val="-10"/>
        </w:rPr>
        <w:object w:dxaOrig="240" w:dyaOrig="260">
          <v:shape id="_x0000_i1026" type="#_x0000_t75" style="width:12pt;height:13.2pt" o:ole="">
            <v:imagedata r:id="rId10" o:title=""/>
          </v:shape>
          <o:OLEObject Type="Embed" ProgID="Equation.3" ShapeID="_x0000_i1026" DrawAspect="Content" ObjectID="_1370755031" r:id="rId11"/>
        </w:object>
      </w:r>
      <w:r w:rsidR="00AA401C">
        <w:rPr>
          <w:lang w:val="id-ID"/>
        </w:rPr>
        <w:t xml:space="preserve">. Central Limit Theorem asserts that the distribution of </w:t>
      </w:r>
      <w:r w:rsidR="00BF081B" w:rsidRPr="001F75F8">
        <w:rPr>
          <w:position w:val="-10"/>
        </w:rPr>
        <w:object w:dxaOrig="1100" w:dyaOrig="380">
          <v:shape id="_x0000_i1027" type="#_x0000_t75" style="width:55.2pt;height:19.2pt" o:ole="">
            <v:imagedata r:id="rId12" o:title=""/>
          </v:shape>
          <o:OLEObject Type="Embed" ProgID="Equation.3" ShapeID="_x0000_i1027" DrawAspect="Content" ObjectID="_1370755032" r:id="rId13"/>
        </w:object>
      </w:r>
      <w:r w:rsidR="00BF081B">
        <w:rPr>
          <w:lang w:val="id-ID"/>
        </w:rPr>
        <w:t xml:space="preserve"> </w:t>
      </w:r>
      <w:r w:rsidR="007F2BB2">
        <w:rPr>
          <w:lang w:val="id-ID"/>
        </w:rPr>
        <w:t>converges</w:t>
      </w:r>
      <w:r w:rsidR="00BF081B">
        <w:rPr>
          <w:lang w:val="id-ID"/>
        </w:rPr>
        <w:t xml:space="preserve"> to Normal distribution with mean </w:t>
      </w:r>
      <w:r w:rsidR="00BF081B" w:rsidRPr="007016D7">
        <w:rPr>
          <w:i/>
          <w:iCs/>
          <w:lang w:val="id-ID"/>
        </w:rPr>
        <w:t>0</w:t>
      </w:r>
      <w:r w:rsidR="00BF081B">
        <w:rPr>
          <w:lang w:val="id-ID"/>
        </w:rPr>
        <w:t xml:space="preserve"> and variance </w:t>
      </w:r>
      <w:r w:rsidR="00BF081B" w:rsidRPr="001F75F8">
        <w:rPr>
          <w:position w:val="-6"/>
        </w:rPr>
        <w:object w:dxaOrig="320" w:dyaOrig="320">
          <v:shape id="_x0000_i1028" type="#_x0000_t75" style="width:16.2pt;height:16.2pt" o:ole="">
            <v:imagedata r:id="rId14" o:title=""/>
          </v:shape>
          <o:OLEObject Type="Embed" ProgID="Equation.3" ShapeID="_x0000_i1028" DrawAspect="Content" ObjectID="_1370755033" r:id="rId15"/>
        </w:object>
      </w:r>
      <w:r w:rsidR="00BF081B">
        <w:rPr>
          <w:lang w:val="id-ID"/>
        </w:rPr>
        <w:t xml:space="preserve"> as </w:t>
      </w:r>
      <w:r w:rsidR="00BF081B" w:rsidRPr="001F75F8">
        <w:rPr>
          <w:position w:val="-6"/>
        </w:rPr>
        <w:object w:dxaOrig="720" w:dyaOrig="240">
          <v:shape id="_x0000_i1029" type="#_x0000_t75" style="width:36pt;height:12pt" o:ole="">
            <v:imagedata r:id="rId16" o:title=""/>
          </v:shape>
          <o:OLEObject Type="Embed" ProgID="Equation.3" ShapeID="_x0000_i1029" DrawAspect="Content" ObjectID="_1370755034" r:id="rId17"/>
        </w:object>
      </w:r>
      <w:r w:rsidR="00BF081B">
        <w:rPr>
          <w:lang w:val="id-ID"/>
        </w:rPr>
        <w:t xml:space="preserve">. In bootstrap view, the key of bootstrap terminology says that the population is to the sample as the sample is to the bootstrap samples. Therefore, when we want to investigate the consistency of the bootstrap estimator for sample mean, we investigate the distribution of </w:t>
      </w:r>
      <w:r w:rsidR="00BF081B" w:rsidRPr="001F75F8">
        <w:rPr>
          <w:position w:val="-10"/>
        </w:rPr>
        <w:object w:dxaOrig="1240" w:dyaOrig="380">
          <v:shape id="_x0000_i1030" type="#_x0000_t75" style="width:61.8pt;height:19.2pt" o:ole="">
            <v:imagedata r:id="rId18" o:title=""/>
          </v:shape>
          <o:OLEObject Type="Embed" ProgID="Equation.3" ShapeID="_x0000_i1030" DrawAspect="Content" ObjectID="_1370755035" r:id="rId19"/>
        </w:object>
      </w:r>
      <w:r w:rsidR="00BF081B">
        <w:rPr>
          <w:lang w:val="id-ID"/>
        </w:rPr>
        <w:t xml:space="preserve"> contrast to </w:t>
      </w:r>
      <w:r w:rsidR="00BF081B" w:rsidRPr="001F75F8">
        <w:rPr>
          <w:position w:val="-10"/>
        </w:rPr>
        <w:object w:dxaOrig="1100" w:dyaOrig="380">
          <v:shape id="_x0000_i1031" type="#_x0000_t75" style="width:55.2pt;height:19.2pt" o:ole="">
            <v:imagedata r:id="rId12" o:title=""/>
          </v:shape>
          <o:OLEObject Type="Embed" ProgID="Equation.3" ShapeID="_x0000_i1031" DrawAspect="Content" ObjectID="_1370755036" r:id="rId20"/>
        </w:object>
      </w:r>
      <w:r w:rsidR="00BF081B">
        <w:rPr>
          <w:lang w:val="id-ID"/>
        </w:rPr>
        <w:t xml:space="preserve">, where </w:t>
      </w:r>
      <w:r w:rsidR="00BF081B" w:rsidRPr="001F75F8">
        <w:rPr>
          <w:position w:val="-4"/>
        </w:rPr>
        <w:object w:dxaOrig="340" w:dyaOrig="300">
          <v:shape id="_x0000_i1032" type="#_x0000_t75" style="width:16.8pt;height:15pt" o:ole="">
            <v:imagedata r:id="rId21" o:title=""/>
          </v:shape>
          <o:OLEObject Type="Embed" ProgID="Equation.3" ShapeID="_x0000_i1032" DrawAspect="Content" ObjectID="_1370755037" r:id="rId22"/>
        </w:object>
      </w:r>
      <w:r w:rsidR="00BF081B">
        <w:rPr>
          <w:lang w:val="id-ID"/>
        </w:rPr>
        <w:t xml:space="preserve">is bootstrap version </w:t>
      </w:r>
      <w:r w:rsidR="00907A31">
        <w:rPr>
          <w:lang w:val="id-ID"/>
        </w:rPr>
        <w:t xml:space="preserve">of </w:t>
      </w:r>
      <w:r w:rsidR="00907A31" w:rsidRPr="001F75F8">
        <w:rPr>
          <w:position w:val="-4"/>
        </w:rPr>
        <w:object w:dxaOrig="279" w:dyaOrig="300">
          <v:shape id="_x0000_i1033" type="#_x0000_t75" style="width:13.8pt;height:15pt" o:ole="">
            <v:imagedata r:id="rId23" o:title=""/>
          </v:shape>
          <o:OLEObject Type="Embed" ProgID="Equation.3" ShapeID="_x0000_i1033" DrawAspect="Content" ObjectID="_1370755038" r:id="rId24"/>
        </w:object>
      </w:r>
      <w:r w:rsidR="00907A31">
        <w:rPr>
          <w:lang w:val="id-ID"/>
        </w:rPr>
        <w:t xml:space="preserve"> </w:t>
      </w:r>
      <w:r w:rsidR="00BF081B">
        <w:rPr>
          <w:lang w:val="id-ID"/>
        </w:rPr>
        <w:t xml:space="preserve">computed from sample bootstrap </w:t>
      </w:r>
      <w:r w:rsidR="00BF081B" w:rsidRPr="001F75F8">
        <w:rPr>
          <w:position w:val="-4"/>
        </w:rPr>
        <w:object w:dxaOrig="340" w:dyaOrig="300">
          <v:shape id="_x0000_i1034" type="#_x0000_t75" style="width:16.8pt;height:15pt" o:ole="">
            <v:imagedata r:id="rId25" o:title=""/>
          </v:shape>
          <o:OLEObject Type="Embed" ProgID="Equation.3" ShapeID="_x0000_i1034" DrawAspect="Content" ObjectID="_1370755039" r:id="rId26"/>
        </w:object>
      </w:r>
      <w:r w:rsidR="00907A31">
        <w:rPr>
          <w:lang w:val="id-ID"/>
        </w:rPr>
        <w:t xml:space="preserve">. </w:t>
      </w:r>
      <w:r w:rsidR="00CA085D">
        <w:rPr>
          <w:lang w:val="id-ID"/>
        </w:rPr>
        <w:t>Asymptotic theory</w:t>
      </w:r>
      <w:r w:rsidR="00907A31">
        <w:rPr>
          <w:lang w:val="id-ID"/>
        </w:rPr>
        <w:t xml:space="preserve"> of the</w:t>
      </w:r>
      <w:r w:rsidR="007F2BB2">
        <w:rPr>
          <w:lang w:val="id-ID"/>
        </w:rPr>
        <w:t xml:space="preserve"> bootstrap</w:t>
      </w:r>
      <w:r w:rsidR="00907A31">
        <w:rPr>
          <w:lang w:val="id-ID"/>
        </w:rPr>
        <w:t xml:space="preserve"> sample mean is useful to study the consistency for many other statistics. Thereupon some authors call </w:t>
      </w:r>
      <w:r w:rsidR="00907A31" w:rsidRPr="001F75F8">
        <w:rPr>
          <w:position w:val="-10"/>
        </w:rPr>
        <w:object w:dxaOrig="1100" w:dyaOrig="380">
          <v:shape id="_x0000_i1035" type="#_x0000_t75" style="width:55.2pt;height:19.2pt" o:ole="">
            <v:imagedata r:id="rId12" o:title=""/>
          </v:shape>
          <o:OLEObject Type="Embed" ProgID="Equation.3" ShapeID="_x0000_i1035" DrawAspect="Content" ObjectID="_1370755040" r:id="rId27"/>
        </w:object>
      </w:r>
      <w:r w:rsidR="00907A31">
        <w:rPr>
          <w:lang w:val="id-ID"/>
        </w:rPr>
        <w:t xml:space="preserve"> as pivotal statistic. </w:t>
      </w:r>
      <w:r w:rsidR="009F620A">
        <w:rPr>
          <w:lang w:val="id-ID"/>
        </w:rPr>
        <w:t>Here</w:t>
      </w:r>
      <w:r w:rsidR="00907A31">
        <w:rPr>
          <w:lang w:val="id-ID"/>
        </w:rPr>
        <w:t xml:space="preserve"> are two </w:t>
      </w:r>
      <w:r w:rsidR="009F620A">
        <w:rPr>
          <w:lang w:val="id-ID"/>
        </w:rPr>
        <w:t xml:space="preserve">out of some </w:t>
      </w:r>
      <w:r w:rsidR="00907A31">
        <w:rPr>
          <w:lang w:val="id-ID"/>
        </w:rPr>
        <w:t xml:space="preserve">ways in proving the consistency of bootstrap estimator. Firstly, the consistency </w:t>
      </w:r>
      <w:r w:rsidR="00FE2413">
        <w:rPr>
          <w:lang w:val="id-ID"/>
        </w:rPr>
        <w:t xml:space="preserve">was </w:t>
      </w:r>
      <w:r w:rsidR="00907A31">
        <w:rPr>
          <w:lang w:val="id-ID"/>
        </w:rPr>
        <w:t>under Mallow-Wasserstein metric</w:t>
      </w:r>
      <w:r w:rsidR="00FE2413">
        <w:rPr>
          <w:lang w:val="id-ID"/>
        </w:rPr>
        <w:t xml:space="preserve"> </w:t>
      </w:r>
      <w:r w:rsidR="00E855B7">
        <w:rPr>
          <w:lang w:val="id-ID"/>
        </w:rPr>
        <w:t xml:space="preserve">was studied by </w:t>
      </w:r>
      <w:r w:rsidR="00907A31">
        <w:rPr>
          <w:lang w:val="id-ID"/>
        </w:rPr>
        <w:t>Bickel and Freedman</w:t>
      </w:r>
      <w:r w:rsidR="00E855B7">
        <w:rPr>
          <w:lang w:val="id-ID"/>
        </w:rPr>
        <w:t xml:space="preserve"> [2]</w:t>
      </w:r>
      <w:r w:rsidR="00FE2413">
        <w:rPr>
          <w:lang w:val="id-ID"/>
        </w:rPr>
        <w:t>.</w:t>
      </w:r>
      <w:r w:rsidR="009520FE">
        <w:rPr>
          <w:lang w:val="id-ID"/>
        </w:rPr>
        <w:t xml:space="preserve"> The other</w:t>
      </w:r>
      <w:r w:rsidR="00FE2413">
        <w:rPr>
          <w:lang w:val="id-ID"/>
        </w:rPr>
        <w:t xml:space="preserve"> consistency </w:t>
      </w:r>
      <w:r w:rsidR="009520FE">
        <w:rPr>
          <w:lang w:val="id-ID"/>
        </w:rPr>
        <w:t xml:space="preserve"> is using Kolmogorov metric, which is a part of paper in Singh</w:t>
      </w:r>
      <w:r w:rsidR="00E855B7">
        <w:rPr>
          <w:lang w:val="id-ID"/>
        </w:rPr>
        <w:t xml:space="preserve"> [9]</w:t>
      </w:r>
      <w:r w:rsidR="009520FE">
        <w:rPr>
          <w:lang w:val="id-ID"/>
        </w:rPr>
        <w:t>.</w:t>
      </w:r>
      <w:r w:rsidR="00907A31">
        <w:rPr>
          <w:lang w:val="id-ID"/>
        </w:rPr>
        <w:t xml:space="preserve"> </w:t>
      </w:r>
      <w:r w:rsidR="009520FE">
        <w:rPr>
          <w:lang w:val="id-ID"/>
        </w:rPr>
        <w:t xml:space="preserve">In this </w:t>
      </w:r>
      <w:r w:rsidR="00546FAF">
        <w:rPr>
          <w:lang w:val="id-ID"/>
        </w:rPr>
        <w:t xml:space="preserve">our </w:t>
      </w:r>
      <w:r w:rsidR="009520FE">
        <w:rPr>
          <w:lang w:val="id-ID"/>
        </w:rPr>
        <w:t xml:space="preserve">paper, we investigate the consistency </w:t>
      </w:r>
      <w:r w:rsidR="006F1CD8">
        <w:rPr>
          <w:lang w:val="id-ID"/>
        </w:rPr>
        <w:t xml:space="preserve">of mean </w:t>
      </w:r>
      <w:r w:rsidR="009520FE">
        <w:rPr>
          <w:lang w:val="id-ID"/>
        </w:rPr>
        <w:t>under Kolmogorov metric comprehensively</w:t>
      </w:r>
      <w:r w:rsidR="006F1CD8">
        <w:rPr>
          <w:lang w:val="id-ID"/>
        </w:rPr>
        <w:t xml:space="preserve"> and use this </w:t>
      </w:r>
      <w:r w:rsidR="00DD08F3">
        <w:rPr>
          <w:lang w:val="id-ID"/>
        </w:rPr>
        <w:t xml:space="preserve">result </w:t>
      </w:r>
      <w:r w:rsidR="006F1CD8">
        <w:rPr>
          <w:lang w:val="id-ID"/>
        </w:rPr>
        <w:t>to study the consistency of</w:t>
      </w:r>
      <w:r w:rsidR="00657FBC">
        <w:rPr>
          <w:lang w:val="id-ID"/>
        </w:rPr>
        <w:t xml:space="preserve"> bootstrap</w:t>
      </w:r>
      <w:r w:rsidR="006F1CD8">
        <w:rPr>
          <w:lang w:val="id-ID"/>
        </w:rPr>
        <w:t xml:space="preserve"> variance using delta Method</w:t>
      </w:r>
      <w:r w:rsidR="009520FE">
        <w:rPr>
          <w:lang w:val="id-ID"/>
        </w:rPr>
        <w:t xml:space="preserve">. The accuracy of the bootstrap estimator using Edgeworth expansion is discussed as well. </w:t>
      </w:r>
      <w:r w:rsidR="004E5C11">
        <w:rPr>
          <w:szCs w:val="24"/>
        </w:rPr>
        <w:t>Results of simulations show that the bootstrap gives good estmates of standard error, which agree to the theory</w:t>
      </w:r>
      <w:r w:rsidR="004E5C11">
        <w:rPr>
          <w:szCs w:val="24"/>
          <w:lang w:val="id-ID"/>
        </w:rPr>
        <w:t>. All r</w:t>
      </w:r>
      <w:r w:rsidR="00BC0F00">
        <w:rPr>
          <w:lang w:val="id-ID"/>
        </w:rPr>
        <w:t xml:space="preserve">esults of Monte Carlo </w:t>
      </w:r>
      <w:r w:rsidR="00A71737">
        <w:rPr>
          <w:lang w:val="id-ID"/>
        </w:rPr>
        <w:t>simulations are also presented in regard to yield apparent conclusions.</w:t>
      </w:r>
    </w:p>
    <w:p w:rsidR="00A71737" w:rsidRDefault="00A71737" w:rsidP="001B0A3A">
      <w:pPr>
        <w:jc w:val="both"/>
        <w:rPr>
          <w:lang w:val="id-ID"/>
        </w:rPr>
      </w:pPr>
    </w:p>
    <w:p w:rsidR="00A71737" w:rsidRPr="00A71737" w:rsidRDefault="00A71737" w:rsidP="00E855B7">
      <w:pPr>
        <w:jc w:val="both"/>
        <w:rPr>
          <w:lang w:val="id-ID"/>
        </w:rPr>
      </w:pPr>
      <w:r w:rsidRPr="00D17D6C">
        <w:rPr>
          <w:i/>
          <w:iCs/>
          <w:lang w:val="id-ID"/>
        </w:rPr>
        <w:t>Keywords</w:t>
      </w:r>
      <w:r w:rsidR="00411541">
        <w:rPr>
          <w:i/>
          <w:iCs/>
          <w:lang w:val="id-ID"/>
        </w:rPr>
        <w:t xml:space="preserve"> and phrases</w:t>
      </w:r>
      <w:r w:rsidRPr="00D17D6C">
        <w:rPr>
          <w:i/>
          <w:iCs/>
          <w:lang w:val="id-ID"/>
        </w:rPr>
        <w:t>:</w:t>
      </w:r>
      <w:r>
        <w:rPr>
          <w:lang w:val="id-ID"/>
        </w:rPr>
        <w:t xml:space="preserve"> </w:t>
      </w:r>
      <w:r w:rsidRPr="00D17D6C">
        <w:rPr>
          <w:lang w:val="id-ID"/>
        </w:rPr>
        <w:t xml:space="preserve">Bootstrap, consistency, Kolmogorov metric, </w:t>
      </w:r>
      <w:r w:rsidR="00E855B7">
        <w:rPr>
          <w:lang w:val="id-ID"/>
        </w:rPr>
        <w:t xml:space="preserve">delta method, </w:t>
      </w:r>
      <w:r w:rsidRPr="00D17D6C">
        <w:rPr>
          <w:lang w:val="id-ID"/>
        </w:rPr>
        <w:t>Edgeworth expansion, Monte Carlo simulations</w:t>
      </w:r>
    </w:p>
    <w:p w:rsidR="00BF081B" w:rsidRDefault="00BF081B" w:rsidP="00E855B7">
      <w:pPr>
        <w:tabs>
          <w:tab w:val="left" w:pos="3119"/>
        </w:tabs>
        <w:jc w:val="both"/>
        <w:rPr>
          <w:lang w:val="id-ID"/>
        </w:rPr>
      </w:pPr>
    </w:p>
    <w:p w:rsidR="00E855B7" w:rsidRDefault="00E855B7" w:rsidP="00E855B7">
      <w:pPr>
        <w:tabs>
          <w:tab w:val="left" w:pos="3119"/>
        </w:tabs>
        <w:jc w:val="both"/>
        <w:rPr>
          <w:lang w:val="id-ID"/>
        </w:rPr>
      </w:pPr>
    </w:p>
    <w:p w:rsidR="003C1BD1" w:rsidRPr="00ED38DA" w:rsidRDefault="00E855B7" w:rsidP="00E855B7">
      <w:pPr>
        <w:pStyle w:val="ListParagraph"/>
        <w:numPr>
          <w:ilvl w:val="0"/>
          <w:numId w:val="7"/>
        </w:numPr>
        <w:tabs>
          <w:tab w:val="left" w:pos="426"/>
        </w:tabs>
        <w:ind w:left="0" w:firstLine="0"/>
        <w:jc w:val="center"/>
        <w:rPr>
          <w:b/>
          <w:bCs/>
          <w:szCs w:val="24"/>
          <w:lang w:val="id-ID"/>
        </w:rPr>
      </w:pPr>
      <w:r w:rsidRPr="00ED38DA">
        <w:rPr>
          <w:b/>
          <w:bCs/>
          <w:szCs w:val="24"/>
          <w:lang w:val="id-ID"/>
        </w:rPr>
        <w:t>INTRODUCTION</w:t>
      </w:r>
    </w:p>
    <w:p w:rsidR="00E855B7" w:rsidRPr="00E855B7" w:rsidRDefault="00E855B7" w:rsidP="00E855B7">
      <w:pPr>
        <w:pStyle w:val="ListParagraph"/>
        <w:tabs>
          <w:tab w:val="left" w:pos="426"/>
        </w:tabs>
        <w:ind w:left="0"/>
        <w:rPr>
          <w:b/>
          <w:bCs/>
          <w:sz w:val="28"/>
          <w:szCs w:val="28"/>
          <w:lang w:val="id-ID"/>
        </w:rPr>
      </w:pPr>
    </w:p>
    <w:p w:rsidR="006F1CD8" w:rsidRDefault="00ED38DA" w:rsidP="00CA3ECF">
      <w:pPr>
        <w:spacing w:line="360" w:lineRule="auto"/>
        <w:ind w:firstLine="426"/>
        <w:jc w:val="both"/>
        <w:rPr>
          <w:lang w:val="id-ID"/>
        </w:rPr>
      </w:pPr>
      <w:r>
        <w:rPr>
          <w:lang w:val="id-ID"/>
        </w:rPr>
        <w:t xml:space="preserve">Some questions are usually arise in study of estimation of the unknown parameter </w:t>
      </w:r>
      <w:r w:rsidRPr="00A63C68">
        <w:rPr>
          <w:position w:val="-6"/>
        </w:rPr>
        <w:object w:dxaOrig="220" w:dyaOrig="279">
          <v:shape id="_x0000_i1036" type="#_x0000_t75" style="width:10.8pt;height:13.8pt" o:ole="">
            <v:imagedata r:id="rId28" o:title=""/>
          </v:shape>
          <o:OLEObject Type="Embed" ProgID="Equation.3" ShapeID="_x0000_i1036" DrawAspect="Content" ObjectID="_1370755041" r:id="rId29"/>
        </w:object>
      </w:r>
      <w:r>
        <w:rPr>
          <w:lang w:val="id-ID"/>
        </w:rPr>
        <w:t xml:space="preserve"> involves the estimation: (1) what estimator </w:t>
      </w:r>
      <w:r w:rsidRPr="00A63C68">
        <w:rPr>
          <w:position w:val="-6"/>
        </w:rPr>
        <w:object w:dxaOrig="220" w:dyaOrig="340">
          <v:shape id="_x0000_i1037" type="#_x0000_t75" style="width:10.8pt;height:16.8pt" o:ole="">
            <v:imagedata r:id="rId30" o:title=""/>
          </v:shape>
          <o:OLEObject Type="Embed" ProgID="Equation.3" ShapeID="_x0000_i1037" DrawAspect="Content" ObjectID="_1370755042" r:id="rId31"/>
        </w:object>
      </w:r>
      <w:r>
        <w:rPr>
          <w:lang w:val="id-ID"/>
        </w:rPr>
        <w:t xml:space="preserve"> should be used or choosen? (2) having choosen to use particular </w:t>
      </w:r>
      <w:r w:rsidRPr="00A63C68">
        <w:rPr>
          <w:position w:val="-6"/>
        </w:rPr>
        <w:object w:dxaOrig="220" w:dyaOrig="340">
          <v:shape id="_x0000_i1038" type="#_x0000_t75" style="width:10.8pt;height:16.8pt" o:ole="">
            <v:imagedata r:id="rId32" o:title=""/>
          </v:shape>
          <o:OLEObject Type="Embed" ProgID="Equation.3" ShapeID="_x0000_i1038" DrawAspect="Content" ObjectID="_1370755043" r:id="rId33"/>
        </w:object>
      </w:r>
      <w:r>
        <w:rPr>
          <w:lang w:val="id-ID"/>
        </w:rPr>
        <w:t xml:space="preserve">, is this estimator consistent to the population parameter </w:t>
      </w:r>
      <w:r w:rsidRPr="00A63C68">
        <w:rPr>
          <w:position w:val="-6"/>
        </w:rPr>
        <w:object w:dxaOrig="220" w:dyaOrig="279">
          <v:shape id="_x0000_i1039" type="#_x0000_t75" style="width:10.8pt;height:13.8pt" o:ole="">
            <v:imagedata r:id="rId28" o:title=""/>
          </v:shape>
          <o:OLEObject Type="Embed" ProgID="Equation.3" ShapeID="_x0000_i1039" DrawAspect="Content" ObjectID="_1370755044" r:id="rId34"/>
        </w:object>
      </w:r>
      <w:r>
        <w:rPr>
          <w:lang w:val="id-ID"/>
        </w:rPr>
        <w:t xml:space="preserve"> ?</w:t>
      </w:r>
      <w:r>
        <w:rPr>
          <w:position w:val="-6"/>
          <w:lang w:val="id-ID"/>
        </w:rPr>
        <w:t xml:space="preserve">   </w:t>
      </w:r>
      <w:r>
        <w:rPr>
          <w:lang w:val="id-ID"/>
        </w:rPr>
        <w:t xml:space="preserve">(3) how accurate is </w:t>
      </w:r>
      <w:r w:rsidRPr="00A63C68">
        <w:rPr>
          <w:position w:val="-6"/>
        </w:rPr>
        <w:object w:dxaOrig="220" w:dyaOrig="340">
          <v:shape id="_x0000_i1040" type="#_x0000_t75" style="width:10.8pt;height:16.8pt" o:ole="">
            <v:imagedata r:id="rId30" o:title=""/>
          </v:shape>
          <o:OLEObject Type="Embed" ProgID="Equation.3" ShapeID="_x0000_i1040" DrawAspect="Content" ObjectID="_1370755045" r:id="rId35"/>
        </w:object>
      </w:r>
      <w:r>
        <w:rPr>
          <w:lang w:val="id-ID"/>
        </w:rPr>
        <w:t xml:space="preserve">  as an estimator of  </w:t>
      </w:r>
      <w:r w:rsidRPr="00A63C68">
        <w:rPr>
          <w:position w:val="-6"/>
        </w:rPr>
        <w:object w:dxaOrig="220" w:dyaOrig="279">
          <v:shape id="_x0000_i1041" type="#_x0000_t75" style="width:10.8pt;height:13.8pt" o:ole="">
            <v:imagedata r:id="rId28" o:title=""/>
          </v:shape>
          <o:OLEObject Type="Embed" ProgID="Equation.3" ShapeID="_x0000_i1041" DrawAspect="Content" ObjectID="_1370755046" r:id="rId36"/>
        </w:object>
      </w:r>
      <w:r>
        <w:rPr>
          <w:lang w:val="id-ID"/>
        </w:rPr>
        <w:t xml:space="preserve">? The bootstrap is a general methodology </w:t>
      </w:r>
      <w:r>
        <w:rPr>
          <w:lang w:val="id-ID"/>
        </w:rPr>
        <w:lastRenderedPageBreak/>
        <w:t>for answering the second</w:t>
      </w:r>
      <w:r w:rsidR="006F1CD8">
        <w:rPr>
          <w:lang w:val="id-ID"/>
        </w:rPr>
        <w:t xml:space="preserve"> and third </w:t>
      </w:r>
      <w:r>
        <w:rPr>
          <w:lang w:val="id-ID"/>
        </w:rPr>
        <w:t>question</w:t>
      </w:r>
      <w:r w:rsidR="006F1CD8">
        <w:rPr>
          <w:lang w:val="id-ID"/>
        </w:rPr>
        <w:t>s</w:t>
      </w:r>
      <w:r>
        <w:rPr>
          <w:lang w:val="id-ID"/>
        </w:rPr>
        <w:t xml:space="preserve">. </w:t>
      </w:r>
      <w:r w:rsidR="006F1CD8">
        <w:rPr>
          <w:lang w:val="id-ID"/>
        </w:rPr>
        <w:t xml:space="preserve">Consistency theory is needed to ensure that the estimator is consistent to the </w:t>
      </w:r>
      <w:r w:rsidR="00CA3ECF">
        <w:rPr>
          <w:lang w:val="id-ID"/>
        </w:rPr>
        <w:t xml:space="preserve">actual </w:t>
      </w:r>
      <w:r w:rsidR="006F1CD8">
        <w:rPr>
          <w:lang w:val="id-ID"/>
        </w:rPr>
        <w:t xml:space="preserve">parameter as desired. </w:t>
      </w:r>
    </w:p>
    <w:p w:rsidR="00EF5009" w:rsidRDefault="006F1CD8" w:rsidP="00EF5009">
      <w:pPr>
        <w:spacing w:line="360" w:lineRule="auto"/>
        <w:ind w:firstLine="426"/>
        <w:jc w:val="both"/>
        <w:rPr>
          <w:lang w:val="id-ID"/>
        </w:rPr>
      </w:pPr>
      <w:r>
        <w:rPr>
          <w:lang w:val="id-ID"/>
        </w:rPr>
        <w:t xml:space="preserve">Consider the parameter </w:t>
      </w:r>
      <w:r w:rsidRPr="00A63C68">
        <w:rPr>
          <w:position w:val="-6"/>
        </w:rPr>
        <w:object w:dxaOrig="220" w:dyaOrig="279">
          <v:shape id="_x0000_i1042" type="#_x0000_t75" style="width:10.8pt;height:13.8pt" o:ole="">
            <v:imagedata r:id="rId28" o:title=""/>
          </v:shape>
          <o:OLEObject Type="Embed" ProgID="Equation.3" ShapeID="_x0000_i1042" DrawAspect="Content" ObjectID="_1370755047" r:id="rId37"/>
        </w:object>
      </w:r>
      <w:r>
        <w:rPr>
          <w:lang w:val="id-ID"/>
        </w:rPr>
        <w:t xml:space="preserve"> is the population mean. The consistent estimator for </w:t>
      </w:r>
      <w:r w:rsidRPr="00A63C68">
        <w:rPr>
          <w:position w:val="-6"/>
        </w:rPr>
        <w:object w:dxaOrig="220" w:dyaOrig="279">
          <v:shape id="_x0000_i1043" type="#_x0000_t75" style="width:10.8pt;height:13.8pt" o:ole="">
            <v:imagedata r:id="rId28" o:title=""/>
          </v:shape>
          <o:OLEObject Type="Embed" ProgID="Equation.3" ShapeID="_x0000_i1043" DrawAspect="Content" ObjectID="_1370755048" r:id="rId38"/>
        </w:object>
      </w:r>
      <w:r>
        <w:rPr>
          <w:lang w:val="id-ID"/>
        </w:rPr>
        <w:t xml:space="preserve"> is the sample mean </w:t>
      </w:r>
      <w:r w:rsidRPr="001B4CB8">
        <w:rPr>
          <w:position w:val="-24"/>
        </w:rPr>
        <w:object w:dxaOrig="1820" w:dyaOrig="620">
          <v:shape id="_x0000_i1044" type="#_x0000_t75" style="width:91.2pt;height:31.2pt" o:ole="">
            <v:imagedata r:id="rId39" o:title=""/>
          </v:shape>
          <o:OLEObject Type="Embed" ProgID="Equation.3" ShapeID="_x0000_i1044" DrawAspect="Content" ObjectID="_1370755049" r:id="rId40"/>
        </w:object>
      </w:r>
      <w:r>
        <w:rPr>
          <w:lang w:val="id-ID"/>
        </w:rPr>
        <w:t xml:space="preserve">. </w:t>
      </w:r>
      <w:r w:rsidR="00C22276">
        <w:rPr>
          <w:lang w:val="id-ID"/>
        </w:rPr>
        <w:t>The consistency theory is the</w:t>
      </w:r>
      <w:r w:rsidR="009B2610">
        <w:rPr>
          <w:lang w:val="id-ID"/>
        </w:rPr>
        <w:t>n</w:t>
      </w:r>
      <w:r w:rsidR="00C22276">
        <w:rPr>
          <w:lang w:val="id-ID"/>
        </w:rPr>
        <w:t xml:space="preserve"> extended to the consistency of bootstrap estimator for mean. </w:t>
      </w:r>
      <w:r w:rsidR="00EF5009">
        <w:rPr>
          <w:lang w:val="id-ID"/>
        </w:rPr>
        <w:t xml:space="preserve"> According to the bootstrap terminology, if we want to investigate the consistency of bootstrap estimator for mean, we investigate the distribution of  </w:t>
      </w:r>
      <w:r w:rsidR="00EF5009" w:rsidRPr="006515C7">
        <w:rPr>
          <w:position w:val="-10"/>
        </w:rPr>
        <w:object w:dxaOrig="1120" w:dyaOrig="380">
          <v:shape id="_x0000_i1045" type="#_x0000_t75" style="width:55.8pt;height:19.2pt" o:ole="">
            <v:imagedata r:id="rId41" o:title=""/>
          </v:shape>
          <o:OLEObject Type="Embed" ProgID="Equation.3" ShapeID="_x0000_i1045" DrawAspect="Content" ObjectID="_1370755050" r:id="rId42"/>
        </w:object>
      </w:r>
      <w:r w:rsidR="00EF5009">
        <w:rPr>
          <w:lang w:val="id-ID"/>
        </w:rPr>
        <w:t xml:space="preserve"> and </w:t>
      </w:r>
      <w:r w:rsidR="00EF5009" w:rsidRPr="00EF5009">
        <w:rPr>
          <w:position w:val="-10"/>
        </w:rPr>
        <w:object w:dxaOrig="1260" w:dyaOrig="380">
          <v:shape id="_x0000_i1046" type="#_x0000_t75" style="width:63pt;height:18.6pt" o:ole="">
            <v:imagedata r:id="rId43" o:title=""/>
          </v:shape>
          <o:OLEObject Type="Embed" ProgID="Equation.3" ShapeID="_x0000_i1046" DrawAspect="Content" ObjectID="_1370755051" r:id="rId44"/>
        </w:object>
      </w:r>
      <w:r w:rsidR="00EF5009">
        <w:rPr>
          <w:lang w:val="id-ID"/>
        </w:rPr>
        <w:t xml:space="preserve">.  We will investigate the consistency of bootstrap under Kolmogorov metric which is defined as </w:t>
      </w:r>
    </w:p>
    <w:p w:rsidR="00EF5009" w:rsidRDefault="00EF5009" w:rsidP="00B1466D">
      <w:pPr>
        <w:spacing w:line="360" w:lineRule="auto"/>
        <w:jc w:val="center"/>
        <w:rPr>
          <w:lang w:val="id-ID"/>
        </w:rPr>
      </w:pPr>
      <w:r w:rsidRPr="006515C7">
        <w:rPr>
          <w:position w:val="-24"/>
        </w:rPr>
        <w:object w:dxaOrig="4500" w:dyaOrig="540">
          <v:shape id="_x0000_i1047" type="#_x0000_t75" style="width:225pt;height:27pt" o:ole="">
            <v:imagedata r:id="rId45" o:title=""/>
          </v:shape>
          <o:OLEObject Type="Embed" ProgID="Equation.3" ShapeID="_x0000_i1047" DrawAspect="Content" ObjectID="_1370755052" r:id="rId46"/>
        </w:object>
      </w:r>
    </w:p>
    <w:p w:rsidR="006517F7" w:rsidRPr="001C020F" w:rsidRDefault="00EF5009" w:rsidP="00BF34CA">
      <w:pPr>
        <w:spacing w:line="360" w:lineRule="auto"/>
        <w:ind w:firstLine="426"/>
        <w:jc w:val="both"/>
        <w:rPr>
          <w:lang w:val="id-ID"/>
        </w:rPr>
      </w:pPr>
      <w:r>
        <w:rPr>
          <w:lang w:val="id-ID"/>
        </w:rPr>
        <w:t xml:space="preserve">The consistency of </w:t>
      </w:r>
      <w:r w:rsidR="006517F7">
        <w:rPr>
          <w:lang w:val="id-ID"/>
        </w:rPr>
        <w:t xml:space="preserve">bootstrap estimator for mean is then applied to study the consistency of bootstrap estmate for variance using delta method. We describe the consistency of bootstrap estimates for mean and variance.  </w:t>
      </w:r>
      <w:r w:rsidR="006517F7" w:rsidRPr="001C020F">
        <w:rPr>
          <w:lang w:val="id-ID"/>
        </w:rPr>
        <w:t xml:space="preserve">Section 2 reviews </w:t>
      </w:r>
      <w:r w:rsidR="006517F7">
        <w:rPr>
          <w:lang w:val="id-ID"/>
        </w:rPr>
        <w:t>the consistency of bootstrap estimate for mean under Kolmogorov metric.</w:t>
      </w:r>
      <w:r w:rsidR="006517F7" w:rsidRPr="001C020F">
        <w:rPr>
          <w:lang w:val="id-ID"/>
        </w:rPr>
        <w:t xml:space="preserve"> Section 3 </w:t>
      </w:r>
      <w:r w:rsidR="006517F7">
        <w:rPr>
          <w:lang w:val="id-ID"/>
        </w:rPr>
        <w:t>deal with the consistency of bootstrap estimate for varia</w:t>
      </w:r>
      <w:r w:rsidR="00A31E4A">
        <w:rPr>
          <w:lang w:val="id-ID"/>
        </w:rPr>
        <w:t>n</w:t>
      </w:r>
      <w:r w:rsidR="004654B3">
        <w:rPr>
          <w:lang w:val="id-ID"/>
        </w:rPr>
        <w:t xml:space="preserve">ce using delta method. Section 4 discuss the results </w:t>
      </w:r>
      <w:r w:rsidR="006517F7" w:rsidRPr="001C020F">
        <w:rPr>
          <w:lang w:val="id-ID"/>
        </w:rPr>
        <w:t>of Monte Carlo simulation</w:t>
      </w:r>
      <w:r w:rsidR="004654B3">
        <w:rPr>
          <w:lang w:val="id-ID"/>
        </w:rPr>
        <w:t>s involve</w:t>
      </w:r>
      <w:r w:rsidR="006517F7" w:rsidRPr="001C020F">
        <w:rPr>
          <w:lang w:val="id-ID"/>
        </w:rPr>
        <w:t xml:space="preserve"> </w:t>
      </w:r>
      <w:r w:rsidR="004654B3">
        <w:rPr>
          <w:lang w:val="id-ID"/>
        </w:rPr>
        <w:t xml:space="preserve">bootstrap </w:t>
      </w:r>
      <w:r w:rsidR="006517F7" w:rsidRPr="001C020F">
        <w:rPr>
          <w:lang w:val="id-ID"/>
        </w:rPr>
        <w:t>standard error</w:t>
      </w:r>
      <w:r w:rsidR="004654B3">
        <w:rPr>
          <w:lang w:val="id-ID"/>
        </w:rPr>
        <w:t>s</w:t>
      </w:r>
      <w:r w:rsidR="006517F7" w:rsidRPr="001C020F">
        <w:rPr>
          <w:lang w:val="id-ID"/>
        </w:rPr>
        <w:t xml:space="preserve"> and </w:t>
      </w:r>
      <w:r w:rsidR="00BF34CA">
        <w:rPr>
          <w:lang w:val="id-ID"/>
        </w:rPr>
        <w:t xml:space="preserve">density estmation </w:t>
      </w:r>
      <w:r w:rsidR="006517F7" w:rsidRPr="001C020F">
        <w:rPr>
          <w:lang w:val="id-ID"/>
        </w:rPr>
        <w:t xml:space="preserve">for </w:t>
      </w:r>
      <w:r w:rsidR="004654B3">
        <w:rPr>
          <w:lang w:val="id-ID"/>
        </w:rPr>
        <w:t>mean and variance</w:t>
      </w:r>
      <w:r w:rsidR="006517F7" w:rsidRPr="001C020F">
        <w:rPr>
          <w:lang w:val="id-ID"/>
        </w:rPr>
        <w:t>. Section 5, is the last section, briefly de</w:t>
      </w:r>
      <w:r w:rsidR="002A1504">
        <w:rPr>
          <w:lang w:val="id-ID"/>
        </w:rPr>
        <w:t xml:space="preserve">scribes </w:t>
      </w:r>
      <w:r w:rsidR="006517F7" w:rsidRPr="001C020F">
        <w:rPr>
          <w:lang w:val="id-ID"/>
        </w:rPr>
        <w:t>concluding remarks</w:t>
      </w:r>
      <w:r w:rsidR="002A1504">
        <w:rPr>
          <w:lang w:val="id-ID"/>
        </w:rPr>
        <w:t xml:space="preserve"> of the paper</w:t>
      </w:r>
      <w:r w:rsidR="006517F7" w:rsidRPr="001C020F">
        <w:rPr>
          <w:lang w:val="id-ID"/>
        </w:rPr>
        <w:t>.</w:t>
      </w:r>
    </w:p>
    <w:p w:rsidR="00ED38DA" w:rsidRDefault="006F1CD8" w:rsidP="002A1504">
      <w:pPr>
        <w:spacing w:line="360" w:lineRule="auto"/>
        <w:ind w:firstLine="426"/>
        <w:jc w:val="both"/>
        <w:rPr>
          <w:lang w:val="id-ID"/>
        </w:rPr>
      </w:pPr>
      <w:r w:rsidRPr="006F1CD8">
        <w:rPr>
          <w:position w:val="-10"/>
          <w:lang w:val="id-ID"/>
        </w:rPr>
        <w:object w:dxaOrig="180" w:dyaOrig="340">
          <v:shape id="_x0000_i1048" type="#_x0000_t75" style="width:9pt;height:16.8pt" o:ole="">
            <v:imagedata r:id="rId47" o:title=""/>
          </v:shape>
          <o:OLEObject Type="Embed" ProgID="Equation.3" ShapeID="_x0000_i1048" DrawAspect="Content" ObjectID="_1370755053" r:id="rId48"/>
        </w:object>
      </w:r>
    </w:p>
    <w:p w:rsidR="00ED38DA" w:rsidRPr="00337099" w:rsidRDefault="009B2610" w:rsidP="009B2610">
      <w:pPr>
        <w:pStyle w:val="ListParagraph"/>
        <w:numPr>
          <w:ilvl w:val="0"/>
          <w:numId w:val="7"/>
        </w:numPr>
        <w:tabs>
          <w:tab w:val="left" w:pos="426"/>
        </w:tabs>
        <w:spacing w:line="360" w:lineRule="auto"/>
        <w:ind w:left="0" w:firstLine="0"/>
        <w:jc w:val="center"/>
        <w:rPr>
          <w:b/>
          <w:bCs/>
          <w:lang w:val="id-ID"/>
        </w:rPr>
      </w:pPr>
      <w:r>
        <w:rPr>
          <w:b/>
          <w:bCs/>
          <w:lang w:val="id-ID"/>
        </w:rPr>
        <w:t>CONSISTENCY</w:t>
      </w:r>
      <w:r w:rsidR="00ED38DA" w:rsidRPr="00337099">
        <w:rPr>
          <w:b/>
          <w:bCs/>
          <w:lang w:val="id-ID"/>
        </w:rPr>
        <w:t xml:space="preserve"> OF  BOOTSTRAP</w:t>
      </w:r>
      <w:r>
        <w:rPr>
          <w:b/>
          <w:bCs/>
          <w:lang w:val="id-ID"/>
        </w:rPr>
        <w:t xml:space="preserve"> ESTIMATOR FOR MEAN</w:t>
      </w:r>
    </w:p>
    <w:p w:rsidR="00ED38DA" w:rsidRDefault="00ED38DA" w:rsidP="00ED38DA">
      <w:pPr>
        <w:spacing w:line="360" w:lineRule="auto"/>
        <w:jc w:val="both"/>
        <w:rPr>
          <w:lang w:val="id-ID"/>
        </w:rPr>
      </w:pPr>
    </w:p>
    <w:p w:rsidR="00A16965" w:rsidRDefault="00A16965" w:rsidP="002658F1">
      <w:pPr>
        <w:spacing w:line="360" w:lineRule="auto"/>
        <w:ind w:firstLine="284"/>
        <w:jc w:val="both"/>
        <w:rPr>
          <w:lang w:val="id-ID"/>
        </w:rPr>
      </w:pPr>
      <w:r>
        <w:rPr>
          <w:lang w:val="id-ID"/>
        </w:rPr>
        <w:t xml:space="preserve">Let </w:t>
      </w:r>
      <w:r w:rsidRPr="00534D59">
        <w:rPr>
          <w:position w:val="-12"/>
        </w:rPr>
        <w:object w:dxaOrig="1540" w:dyaOrig="360">
          <v:shape id="_x0000_i1049" type="#_x0000_t75" style="width:76.8pt;height:18pt" o:ole="">
            <v:imagedata r:id="rId49" o:title=""/>
          </v:shape>
          <o:OLEObject Type="Embed" ProgID="Equation.3" ShapeID="_x0000_i1049" DrawAspect="Content" ObjectID="_1370755054" r:id="rId50"/>
        </w:object>
      </w:r>
      <w:r>
        <w:rPr>
          <w:lang w:val="id-ID"/>
        </w:rPr>
        <w:t xml:space="preserve"> be a  random sample of size </w:t>
      </w:r>
      <w:r>
        <w:rPr>
          <w:i/>
          <w:iCs/>
          <w:lang w:val="id-ID"/>
        </w:rPr>
        <w:t>n</w:t>
      </w:r>
      <w:r>
        <w:rPr>
          <w:lang w:val="id-ID"/>
        </w:rPr>
        <w:t xml:space="preserve"> from a population with common distribution </w:t>
      </w:r>
      <w:r>
        <w:rPr>
          <w:i/>
          <w:iCs/>
          <w:lang w:val="id-ID"/>
        </w:rPr>
        <w:t>F</w:t>
      </w:r>
      <w:r>
        <w:rPr>
          <w:lang w:val="id-ID"/>
        </w:rPr>
        <w:t xml:space="preserve"> and let </w:t>
      </w:r>
      <w:r w:rsidRPr="00534D59">
        <w:rPr>
          <w:position w:val="-12"/>
        </w:rPr>
        <w:object w:dxaOrig="1960" w:dyaOrig="360">
          <v:shape id="_x0000_i1050" type="#_x0000_t75" style="width:97.8pt;height:18pt" o:ole="">
            <v:imagedata r:id="rId51" o:title=""/>
          </v:shape>
          <o:OLEObject Type="Embed" ProgID="Equation.3" ShapeID="_x0000_i1050" DrawAspect="Content" ObjectID="_1370755055" r:id="rId52"/>
        </w:object>
      </w:r>
      <w:r>
        <w:rPr>
          <w:lang w:val="id-ID"/>
        </w:rPr>
        <w:t xml:space="preserve"> be the specified random variable or statistic of interest, possibly depending upon the unknown distribution </w:t>
      </w:r>
      <w:r>
        <w:rPr>
          <w:i/>
          <w:iCs/>
          <w:lang w:val="id-ID"/>
        </w:rPr>
        <w:t xml:space="preserve">F. </w:t>
      </w:r>
      <w:r>
        <w:rPr>
          <w:lang w:val="id-ID"/>
        </w:rPr>
        <w:t xml:space="preserve">Let </w:t>
      </w:r>
      <w:r w:rsidRPr="00534D59">
        <w:rPr>
          <w:position w:val="-12"/>
        </w:rPr>
        <w:object w:dxaOrig="279" w:dyaOrig="360">
          <v:shape id="_x0000_i1051" type="#_x0000_t75" style="width:13.8pt;height:18pt" o:ole="">
            <v:imagedata r:id="rId53" o:title=""/>
          </v:shape>
          <o:OLEObject Type="Embed" ProgID="Equation.3" ShapeID="_x0000_i1051" DrawAspect="Content" ObjectID="_1370755056" r:id="rId54"/>
        </w:object>
      </w:r>
      <w:r>
        <w:rPr>
          <w:lang w:val="id-ID"/>
        </w:rPr>
        <w:t xml:space="preserve"> denote the empirical distribution function of </w:t>
      </w:r>
      <w:r w:rsidRPr="00534D59">
        <w:rPr>
          <w:position w:val="-12"/>
        </w:rPr>
        <w:object w:dxaOrig="1540" w:dyaOrig="360">
          <v:shape id="_x0000_i1052" type="#_x0000_t75" style="width:76.8pt;height:18pt" o:ole="">
            <v:imagedata r:id="rId49" o:title=""/>
          </v:shape>
          <o:OLEObject Type="Embed" ProgID="Equation.3" ShapeID="_x0000_i1052" DrawAspect="Content" ObjectID="_1370755057" r:id="rId55"/>
        </w:object>
      </w:r>
      <w:r>
        <w:rPr>
          <w:lang w:val="id-ID"/>
        </w:rPr>
        <w:t xml:space="preserve">, i.e., the distribution </w:t>
      </w:r>
      <w:r w:rsidR="0050532F">
        <w:rPr>
          <w:lang w:val="id-ID"/>
        </w:rPr>
        <w:t>putting probability 1/</w:t>
      </w:r>
      <w:r w:rsidR="0050532F">
        <w:rPr>
          <w:i/>
          <w:iCs/>
          <w:lang w:val="id-ID"/>
        </w:rPr>
        <w:t>n</w:t>
      </w:r>
      <w:r w:rsidR="0050532F">
        <w:rPr>
          <w:lang w:val="id-ID"/>
        </w:rPr>
        <w:t xml:space="preserve"> at each of the points </w:t>
      </w:r>
      <w:r w:rsidR="0050532F" w:rsidRPr="00534D59">
        <w:rPr>
          <w:position w:val="-12"/>
        </w:rPr>
        <w:object w:dxaOrig="1380" w:dyaOrig="360">
          <v:shape id="_x0000_i1053" type="#_x0000_t75" style="width:69pt;height:18pt" o:ole="">
            <v:imagedata r:id="rId56" o:title=""/>
          </v:shape>
          <o:OLEObject Type="Embed" ProgID="Equation.3" ShapeID="_x0000_i1053" DrawAspect="Content" ObjectID="_1370755058" r:id="rId57"/>
        </w:object>
      </w:r>
      <w:r w:rsidR="0050532F">
        <w:rPr>
          <w:lang w:val="id-ID"/>
        </w:rPr>
        <w:t xml:space="preserve">. The bootstrap method is to approximate </w:t>
      </w:r>
      <w:r w:rsidR="00E066F6">
        <w:rPr>
          <w:lang w:val="id-ID"/>
        </w:rPr>
        <w:t xml:space="preserve">the distribution of </w:t>
      </w:r>
      <w:r>
        <w:rPr>
          <w:lang w:val="id-ID"/>
        </w:rPr>
        <w:t xml:space="preserve"> </w:t>
      </w:r>
      <w:r w:rsidR="00E066F6" w:rsidRPr="00534D59">
        <w:rPr>
          <w:position w:val="-12"/>
        </w:rPr>
        <w:object w:dxaOrig="1960" w:dyaOrig="360">
          <v:shape id="_x0000_i1054" type="#_x0000_t75" style="width:97.8pt;height:18pt" o:ole="">
            <v:imagedata r:id="rId51" o:title=""/>
          </v:shape>
          <o:OLEObject Type="Embed" ProgID="Equation.3" ShapeID="_x0000_i1054" DrawAspect="Content" ObjectID="_1370755059" r:id="rId58"/>
        </w:object>
      </w:r>
      <w:r w:rsidR="00E066F6">
        <w:rPr>
          <w:lang w:val="id-ID"/>
        </w:rPr>
        <w:t xml:space="preserve"> under </w:t>
      </w:r>
      <w:r w:rsidR="00E066F6">
        <w:rPr>
          <w:i/>
          <w:iCs/>
          <w:lang w:val="id-ID"/>
        </w:rPr>
        <w:t>F</w:t>
      </w:r>
      <w:r w:rsidR="00E066F6">
        <w:rPr>
          <w:lang w:val="id-ID"/>
        </w:rPr>
        <w:t xml:space="preserve"> by that of </w:t>
      </w:r>
      <w:r w:rsidR="00E066F6" w:rsidRPr="00534D59">
        <w:rPr>
          <w:position w:val="-12"/>
        </w:rPr>
        <w:object w:dxaOrig="2020" w:dyaOrig="380">
          <v:shape id="_x0000_i1055" type="#_x0000_t75" style="width:100.8pt;height:19.2pt" o:ole="">
            <v:imagedata r:id="rId59" o:title=""/>
          </v:shape>
          <o:OLEObject Type="Embed" ProgID="Equation.3" ShapeID="_x0000_i1055" DrawAspect="Content" ObjectID="_1370755060" r:id="rId60"/>
        </w:object>
      </w:r>
      <w:r w:rsidR="00E066F6">
        <w:rPr>
          <w:lang w:val="id-ID"/>
        </w:rPr>
        <w:t xml:space="preserve"> under </w:t>
      </w:r>
      <w:r w:rsidR="00E066F6" w:rsidRPr="00534D59">
        <w:rPr>
          <w:position w:val="-12"/>
        </w:rPr>
        <w:object w:dxaOrig="279" w:dyaOrig="360">
          <v:shape id="_x0000_i1056" type="#_x0000_t75" style="width:13.8pt;height:18pt" o:ole="">
            <v:imagedata r:id="rId61" o:title=""/>
          </v:shape>
          <o:OLEObject Type="Embed" ProgID="Equation.3" ShapeID="_x0000_i1056" DrawAspect="Content" ObjectID="_1370755061" r:id="rId62"/>
        </w:object>
      </w:r>
      <w:r w:rsidR="00E066F6">
        <w:rPr>
          <w:lang w:val="id-ID"/>
        </w:rPr>
        <w:t xml:space="preserve"> whrere </w:t>
      </w:r>
      <w:r w:rsidR="00E066F6" w:rsidRPr="00534D59">
        <w:rPr>
          <w:position w:val="-12"/>
        </w:rPr>
        <w:object w:dxaOrig="1560" w:dyaOrig="380">
          <v:shape id="_x0000_i1057" type="#_x0000_t75" style="width:78pt;height:19.2pt" o:ole="">
            <v:imagedata r:id="rId63" o:title=""/>
          </v:shape>
          <o:OLEObject Type="Embed" ProgID="Equation.3" ShapeID="_x0000_i1057" DrawAspect="Content" ObjectID="_1370755062" r:id="rId64"/>
        </w:object>
      </w:r>
      <w:r w:rsidR="00E066F6">
        <w:rPr>
          <w:lang w:val="id-ID"/>
        </w:rPr>
        <w:t xml:space="preserve"> denotes a </w:t>
      </w:r>
      <w:r w:rsidR="007016D7">
        <w:rPr>
          <w:lang w:val="id-ID"/>
        </w:rPr>
        <w:t xml:space="preserve">bootstrapping </w:t>
      </w:r>
      <w:r w:rsidR="00E066F6">
        <w:rPr>
          <w:lang w:val="id-ID"/>
        </w:rPr>
        <w:t xml:space="preserve">random sample of size </w:t>
      </w:r>
      <w:r w:rsidR="00E066F6">
        <w:rPr>
          <w:i/>
          <w:iCs/>
          <w:lang w:val="id-ID"/>
        </w:rPr>
        <w:t>n</w:t>
      </w:r>
      <w:r w:rsidR="00E066F6">
        <w:rPr>
          <w:lang w:val="id-ID"/>
        </w:rPr>
        <w:t xml:space="preserve"> from </w:t>
      </w:r>
      <w:r w:rsidR="00E066F6" w:rsidRPr="00534D59">
        <w:rPr>
          <w:position w:val="-12"/>
        </w:rPr>
        <w:object w:dxaOrig="279" w:dyaOrig="360">
          <v:shape id="_x0000_i1058" type="#_x0000_t75" style="width:13.8pt;height:18pt" o:ole="">
            <v:imagedata r:id="rId65" o:title=""/>
          </v:shape>
          <o:OLEObject Type="Embed" ProgID="Equation.3" ShapeID="_x0000_i1058" DrawAspect="Content" ObjectID="_1370755063" r:id="rId66"/>
        </w:object>
      </w:r>
      <w:r w:rsidR="00E066F6">
        <w:rPr>
          <w:lang w:val="id-ID"/>
        </w:rPr>
        <w:t xml:space="preserve">. </w:t>
      </w:r>
    </w:p>
    <w:p w:rsidR="009F620A" w:rsidRDefault="007016D7" w:rsidP="009F620A">
      <w:pPr>
        <w:spacing w:line="360" w:lineRule="auto"/>
        <w:ind w:firstLine="284"/>
        <w:jc w:val="both"/>
        <w:rPr>
          <w:lang w:val="id-ID"/>
        </w:rPr>
      </w:pPr>
      <w:r>
        <w:rPr>
          <w:lang w:val="id-ID"/>
        </w:rPr>
        <w:lastRenderedPageBreak/>
        <w:t xml:space="preserve">We start with definition of consistency. Let </w:t>
      </w:r>
      <w:r>
        <w:rPr>
          <w:i/>
          <w:iCs/>
          <w:lang w:val="id-ID"/>
        </w:rPr>
        <w:t>F</w:t>
      </w:r>
      <w:r>
        <w:rPr>
          <w:lang w:val="id-ID"/>
        </w:rPr>
        <w:t xml:space="preserve"> and </w:t>
      </w:r>
      <w:r>
        <w:rPr>
          <w:i/>
          <w:iCs/>
          <w:lang w:val="id-ID"/>
        </w:rPr>
        <w:t xml:space="preserve">G </w:t>
      </w:r>
      <w:r>
        <w:rPr>
          <w:lang w:val="id-ID"/>
        </w:rPr>
        <w:t xml:space="preserve"> be two distribution functions on sample space </w:t>
      </w:r>
      <w:r w:rsidR="009F620A">
        <w:rPr>
          <w:b/>
          <w:bCs/>
          <w:i/>
          <w:iCs/>
          <w:lang w:val="id-ID"/>
        </w:rPr>
        <w:t>X</w:t>
      </w:r>
      <w:r w:rsidR="009F620A">
        <w:rPr>
          <w:lang w:val="id-ID"/>
        </w:rPr>
        <w:t xml:space="preserve">. Let </w:t>
      </w:r>
      <w:r w:rsidR="009F620A" w:rsidRPr="006515C7">
        <w:rPr>
          <w:position w:val="-10"/>
        </w:rPr>
        <w:object w:dxaOrig="820" w:dyaOrig="340">
          <v:shape id="_x0000_i1059" type="#_x0000_t75" style="width:40.8pt;height:16.8pt" o:ole="">
            <v:imagedata r:id="rId67" o:title=""/>
          </v:shape>
          <o:OLEObject Type="Embed" ProgID="Equation.3" ShapeID="_x0000_i1059" DrawAspect="Content" ObjectID="_1370755064" r:id="rId68"/>
        </w:object>
      </w:r>
      <w:r w:rsidR="009F620A">
        <w:rPr>
          <w:lang w:val="id-ID"/>
        </w:rPr>
        <w:t xml:space="preserve"> be a metric on the space of distribution on </w:t>
      </w:r>
      <w:r w:rsidR="009F620A">
        <w:rPr>
          <w:b/>
          <w:bCs/>
          <w:i/>
          <w:iCs/>
          <w:lang w:val="id-ID"/>
        </w:rPr>
        <w:t>X</w:t>
      </w:r>
      <w:r w:rsidR="009F620A">
        <w:rPr>
          <w:lang w:val="id-ID"/>
        </w:rPr>
        <w:t xml:space="preserve">. For </w:t>
      </w:r>
      <w:r w:rsidR="009F620A" w:rsidRPr="00534D59">
        <w:rPr>
          <w:position w:val="-12"/>
        </w:rPr>
        <w:object w:dxaOrig="1380" w:dyaOrig="360">
          <v:shape id="_x0000_i1060" type="#_x0000_t75" style="width:69pt;height:18pt" o:ole="">
            <v:imagedata r:id="rId56" o:title=""/>
          </v:shape>
          <o:OLEObject Type="Embed" ProgID="Equation.3" ShapeID="_x0000_i1060" DrawAspect="Content" ObjectID="_1370755065" r:id="rId69"/>
        </w:object>
      </w:r>
      <w:r w:rsidR="009F620A">
        <w:rPr>
          <w:lang w:val="id-ID"/>
        </w:rPr>
        <w:t xml:space="preserve">  i.i.d from </w:t>
      </w:r>
      <w:r w:rsidR="009F620A">
        <w:rPr>
          <w:i/>
          <w:iCs/>
          <w:lang w:val="id-ID"/>
        </w:rPr>
        <w:t>F,</w:t>
      </w:r>
      <w:r w:rsidR="009F620A">
        <w:rPr>
          <w:lang w:val="id-ID"/>
        </w:rPr>
        <w:t xml:space="preserve"> and a given functional </w:t>
      </w:r>
      <w:r w:rsidR="009F620A" w:rsidRPr="00534D59">
        <w:rPr>
          <w:position w:val="-12"/>
        </w:rPr>
        <w:object w:dxaOrig="1960" w:dyaOrig="360">
          <v:shape id="_x0000_i1061" type="#_x0000_t75" style="width:97.8pt;height:18pt" o:ole="">
            <v:imagedata r:id="rId51" o:title=""/>
          </v:shape>
          <o:OLEObject Type="Embed" ProgID="Equation.3" ShapeID="_x0000_i1061" DrawAspect="Content" ObjectID="_1370755066" r:id="rId70"/>
        </w:object>
      </w:r>
      <w:r w:rsidR="009F620A">
        <w:rPr>
          <w:lang w:val="id-ID"/>
        </w:rPr>
        <w:t xml:space="preserve">, let </w:t>
      </w:r>
    </w:p>
    <w:p w:rsidR="00885A90" w:rsidRDefault="00885A90" w:rsidP="00885A90">
      <w:pPr>
        <w:spacing w:line="360" w:lineRule="auto"/>
        <w:jc w:val="center"/>
        <w:rPr>
          <w:lang w:val="id-ID"/>
        </w:rPr>
      </w:pPr>
      <w:r w:rsidRPr="006515C7">
        <w:rPr>
          <w:position w:val="-12"/>
        </w:rPr>
        <w:object w:dxaOrig="3560" w:dyaOrig="360">
          <v:shape id="_x0000_i1062" type="#_x0000_t75" style="width:178.2pt;height:18pt" o:ole="">
            <v:imagedata r:id="rId71" o:title=""/>
          </v:shape>
          <o:OLEObject Type="Embed" ProgID="Equation.3" ShapeID="_x0000_i1062" DrawAspect="Content" ObjectID="_1370755067" r:id="rId72"/>
        </w:object>
      </w:r>
      <w:r>
        <w:rPr>
          <w:lang w:val="id-ID"/>
        </w:rPr>
        <w:t>,</w:t>
      </w:r>
    </w:p>
    <w:p w:rsidR="00885A90" w:rsidRDefault="00885A90" w:rsidP="00885A90">
      <w:pPr>
        <w:spacing w:line="360" w:lineRule="auto"/>
        <w:jc w:val="center"/>
        <w:rPr>
          <w:lang w:val="id-ID"/>
        </w:rPr>
      </w:pPr>
      <w:r w:rsidRPr="006515C7">
        <w:rPr>
          <w:position w:val="-12"/>
        </w:rPr>
        <w:object w:dxaOrig="3780" w:dyaOrig="380">
          <v:shape id="_x0000_i1063" type="#_x0000_t75" style="width:189pt;height:19.2pt" o:ole="">
            <v:imagedata r:id="rId73" o:title=""/>
          </v:shape>
          <o:OLEObject Type="Embed" ProgID="Equation.3" ShapeID="_x0000_i1063" DrawAspect="Content" ObjectID="_1370755068" r:id="rId74"/>
        </w:object>
      </w:r>
      <w:r>
        <w:rPr>
          <w:lang w:val="id-ID"/>
        </w:rPr>
        <w:t>.</w:t>
      </w:r>
    </w:p>
    <w:p w:rsidR="00885A90" w:rsidRDefault="00885A90" w:rsidP="00885A90">
      <w:pPr>
        <w:spacing w:line="360" w:lineRule="auto"/>
        <w:jc w:val="both"/>
        <w:rPr>
          <w:lang w:val="id-ID"/>
        </w:rPr>
      </w:pPr>
      <w:r>
        <w:rPr>
          <w:lang w:val="id-ID"/>
        </w:rPr>
        <w:t xml:space="preserve">We say that the bootstrap is consistent (strongly) under </w:t>
      </w:r>
      <w:r w:rsidRPr="006515C7">
        <w:rPr>
          <w:position w:val="-10"/>
        </w:rPr>
        <w:object w:dxaOrig="240" w:dyaOrig="260">
          <v:shape id="_x0000_i1064" type="#_x0000_t75" style="width:12pt;height:13.2pt" o:ole="">
            <v:imagedata r:id="rId75" o:title=""/>
          </v:shape>
          <o:OLEObject Type="Embed" ProgID="Equation.3" ShapeID="_x0000_i1064" DrawAspect="Content" ObjectID="_1370755069" r:id="rId76"/>
        </w:object>
      </w:r>
      <w:r>
        <w:rPr>
          <w:lang w:val="id-ID"/>
        </w:rPr>
        <w:t xml:space="preserve"> for </w:t>
      </w:r>
      <w:r>
        <w:rPr>
          <w:i/>
          <w:iCs/>
          <w:lang w:val="id-ID"/>
        </w:rPr>
        <w:t xml:space="preserve">T </w:t>
      </w:r>
      <w:r>
        <w:rPr>
          <w:lang w:val="id-ID"/>
        </w:rPr>
        <w:t xml:space="preserve">if </w:t>
      </w:r>
      <w:r w:rsidRPr="006515C7">
        <w:rPr>
          <w:position w:val="-12"/>
        </w:rPr>
        <w:object w:dxaOrig="2160" w:dyaOrig="360">
          <v:shape id="_x0000_i1065" type="#_x0000_t75" style="width:108pt;height:18pt" o:ole="">
            <v:imagedata r:id="rId77" o:title=""/>
          </v:shape>
          <o:OLEObject Type="Embed" ProgID="Equation.3" ShapeID="_x0000_i1065" DrawAspect="Content" ObjectID="_1370755070" r:id="rId78"/>
        </w:object>
      </w:r>
    </w:p>
    <w:p w:rsidR="00B1466D" w:rsidRDefault="00885A90" w:rsidP="00657FBC">
      <w:pPr>
        <w:tabs>
          <w:tab w:val="left" w:pos="0"/>
        </w:tabs>
        <w:spacing w:line="360" w:lineRule="auto"/>
        <w:ind w:firstLine="284"/>
        <w:jc w:val="both"/>
        <w:rPr>
          <w:lang w:val="id-ID"/>
        </w:rPr>
      </w:pPr>
      <w:r>
        <w:rPr>
          <w:lang w:val="id-ID"/>
        </w:rPr>
        <w:t xml:space="preserve">Let functional </w:t>
      </w:r>
      <w:r w:rsidRPr="000A722A">
        <w:rPr>
          <w:i/>
          <w:iCs/>
          <w:lang w:val="id-ID"/>
        </w:rPr>
        <w:t>T</w:t>
      </w:r>
      <w:r>
        <w:rPr>
          <w:lang w:val="id-ID"/>
        </w:rPr>
        <w:t xml:space="preserve"> is defined as </w:t>
      </w:r>
      <w:r w:rsidRPr="006515C7">
        <w:rPr>
          <w:position w:val="-12"/>
        </w:rPr>
        <w:object w:dxaOrig="3240" w:dyaOrig="400">
          <v:shape id="_x0000_i1066" type="#_x0000_t75" style="width:162pt;height:19.8pt" o:ole="">
            <v:imagedata r:id="rId79" o:title=""/>
          </v:shape>
          <o:OLEObject Type="Embed" ProgID="Equation.3" ShapeID="_x0000_i1066" DrawAspect="Content" ObjectID="_1370755071" r:id="rId80"/>
        </w:object>
      </w:r>
      <w:r>
        <w:rPr>
          <w:lang w:val="id-ID"/>
        </w:rPr>
        <w:t xml:space="preserve"> where </w:t>
      </w:r>
      <w:r w:rsidRPr="006515C7">
        <w:rPr>
          <w:position w:val="-4"/>
        </w:rPr>
        <w:object w:dxaOrig="279" w:dyaOrig="300">
          <v:shape id="_x0000_i1067" type="#_x0000_t75" style="width:13.8pt;height:15pt" o:ole="">
            <v:imagedata r:id="rId81" o:title=""/>
          </v:shape>
          <o:OLEObject Type="Embed" ProgID="Equation.3" ShapeID="_x0000_i1067" DrawAspect="Content" ObjectID="_1370755072" r:id="rId82"/>
        </w:object>
      </w:r>
      <w:r>
        <w:rPr>
          <w:lang w:val="id-ID"/>
        </w:rPr>
        <w:t xml:space="preserve"> and </w:t>
      </w:r>
      <w:r w:rsidRPr="006515C7">
        <w:rPr>
          <w:position w:val="-10"/>
        </w:rPr>
        <w:object w:dxaOrig="240" w:dyaOrig="260">
          <v:shape id="_x0000_i1068" type="#_x0000_t75" style="width:12pt;height:13.2pt" o:ole="">
            <v:imagedata r:id="rId83" o:title=""/>
          </v:shape>
          <o:OLEObject Type="Embed" ProgID="Equation.3" ShapeID="_x0000_i1068" DrawAspect="Content" ObjectID="_1370755073" r:id="rId84"/>
        </w:object>
      </w:r>
      <w:r>
        <w:rPr>
          <w:lang w:val="id-ID"/>
        </w:rPr>
        <w:t xml:space="preserve"> are sample mean and population mean respectively. Bootstrap version of </w:t>
      </w:r>
      <w:r>
        <w:rPr>
          <w:i/>
          <w:iCs/>
          <w:lang w:val="id-ID"/>
        </w:rPr>
        <w:t xml:space="preserve">T </w:t>
      </w:r>
      <w:r>
        <w:rPr>
          <w:lang w:val="id-ID"/>
        </w:rPr>
        <w:t xml:space="preserve"> is </w:t>
      </w:r>
      <w:r w:rsidRPr="006515C7">
        <w:rPr>
          <w:position w:val="-12"/>
        </w:rPr>
        <w:object w:dxaOrig="3440" w:dyaOrig="400">
          <v:shape id="_x0000_i1069" type="#_x0000_t75" style="width:172.2pt;height:19.8pt" o:ole="">
            <v:imagedata r:id="rId85" o:title=""/>
          </v:shape>
          <o:OLEObject Type="Embed" ProgID="Equation.3" ShapeID="_x0000_i1069" DrawAspect="Content" ObjectID="_1370755074" r:id="rId86"/>
        </w:object>
      </w:r>
      <w:r w:rsidR="003552FA">
        <w:rPr>
          <w:lang w:val="id-ID"/>
        </w:rPr>
        <w:t xml:space="preserve">, where </w:t>
      </w:r>
      <w:r w:rsidR="003552FA" w:rsidRPr="006515C7">
        <w:rPr>
          <w:position w:val="-4"/>
        </w:rPr>
        <w:object w:dxaOrig="340" w:dyaOrig="300">
          <v:shape id="_x0000_i1070" type="#_x0000_t75" style="width:16.8pt;height:15pt" o:ole="">
            <v:imagedata r:id="rId87" o:title=""/>
          </v:shape>
          <o:OLEObject Type="Embed" ProgID="Equation.3" ShapeID="_x0000_i1070" DrawAspect="Content" ObjectID="_1370755075" r:id="rId88"/>
        </w:object>
      </w:r>
      <w:r w:rsidR="003552FA">
        <w:rPr>
          <w:lang w:val="id-ID"/>
        </w:rPr>
        <w:t xml:space="preserve"> is boostrapping sample mean. Bootstrap method is a device for estimating </w:t>
      </w:r>
      <w:r w:rsidR="000A722A" w:rsidRPr="006515C7">
        <w:rPr>
          <w:position w:val="-10"/>
        </w:rPr>
        <w:object w:dxaOrig="1840" w:dyaOrig="380">
          <v:shape id="_x0000_i1071" type="#_x0000_t75" style="width:91.8pt;height:19.2pt" o:ole="">
            <v:imagedata r:id="rId89" o:title=""/>
          </v:shape>
          <o:OLEObject Type="Embed" ProgID="Equation.3" ShapeID="_x0000_i1071" DrawAspect="Content" ObjectID="_1370755076" r:id="rId90"/>
        </w:object>
      </w:r>
      <w:r w:rsidR="003552FA">
        <w:rPr>
          <w:lang w:val="id-ID"/>
        </w:rPr>
        <w:t xml:space="preserve"> by </w:t>
      </w:r>
      <w:r w:rsidR="000A722A" w:rsidRPr="006515C7">
        <w:rPr>
          <w:position w:val="-14"/>
        </w:rPr>
        <w:object w:dxaOrig="2020" w:dyaOrig="420">
          <v:shape id="_x0000_i1072" type="#_x0000_t75" style="width:100.8pt;height:21pt" o:ole="">
            <v:imagedata r:id="rId91" o:title=""/>
          </v:shape>
          <o:OLEObject Type="Embed" ProgID="Equation.3" ShapeID="_x0000_i1072" DrawAspect="Content" ObjectID="_1370755077" r:id="rId92"/>
        </w:object>
      </w:r>
      <w:r w:rsidR="007E7CFD">
        <w:rPr>
          <w:lang w:val="id-ID"/>
        </w:rPr>
        <w:t>. We will investigate the consistency of bootstrap under Kolmogorov metric</w:t>
      </w:r>
      <w:r w:rsidR="00B1466D">
        <w:rPr>
          <w:lang w:val="id-ID"/>
        </w:rPr>
        <w:t xml:space="preserve"> </w:t>
      </w:r>
      <w:r w:rsidR="007E7CFD">
        <w:rPr>
          <w:lang w:val="id-ID"/>
        </w:rPr>
        <w:t xml:space="preserve"> which is </w:t>
      </w:r>
      <w:r w:rsidR="00B1466D">
        <w:rPr>
          <w:lang w:val="id-ID"/>
        </w:rPr>
        <w:t xml:space="preserve"> </w:t>
      </w:r>
      <w:r w:rsidR="007E7CFD">
        <w:rPr>
          <w:lang w:val="id-ID"/>
        </w:rPr>
        <w:t xml:space="preserve">defined </w:t>
      </w:r>
      <w:r w:rsidR="00B1466D">
        <w:rPr>
          <w:lang w:val="id-ID"/>
        </w:rPr>
        <w:t xml:space="preserve"> </w:t>
      </w:r>
      <w:r w:rsidR="007E7CFD">
        <w:rPr>
          <w:lang w:val="id-ID"/>
        </w:rPr>
        <w:t xml:space="preserve">as </w:t>
      </w:r>
    </w:p>
    <w:p w:rsidR="00F05604" w:rsidRDefault="007E7CFD" w:rsidP="00B1466D">
      <w:pPr>
        <w:tabs>
          <w:tab w:val="left" w:pos="0"/>
        </w:tabs>
        <w:spacing w:line="360" w:lineRule="auto"/>
        <w:jc w:val="center"/>
        <w:rPr>
          <w:lang w:val="id-ID"/>
        </w:rPr>
      </w:pPr>
      <w:r w:rsidRPr="006515C7">
        <w:rPr>
          <w:position w:val="-24"/>
        </w:rPr>
        <w:object w:dxaOrig="2740" w:dyaOrig="499">
          <v:shape id="_x0000_i1073" type="#_x0000_t75" style="width:136.8pt;height:25.2pt" o:ole="">
            <v:imagedata r:id="rId93" o:title=""/>
          </v:shape>
          <o:OLEObject Type="Embed" ProgID="Equation.3" ShapeID="_x0000_i1073" DrawAspect="Content" ObjectID="_1370755078" r:id="rId94"/>
        </w:object>
      </w:r>
      <w:r>
        <w:rPr>
          <w:lang w:val="id-ID"/>
        </w:rPr>
        <w:t xml:space="preserve"> = </w:t>
      </w:r>
      <w:r w:rsidRPr="006515C7">
        <w:rPr>
          <w:position w:val="-24"/>
        </w:rPr>
        <w:object w:dxaOrig="4500" w:dyaOrig="540">
          <v:shape id="_x0000_i1074" type="#_x0000_t75" style="width:225pt;height:27pt" o:ole="">
            <v:imagedata r:id="rId45" o:title=""/>
          </v:shape>
          <o:OLEObject Type="Embed" ProgID="Equation.3" ShapeID="_x0000_i1074" DrawAspect="Content" ObjectID="_1370755079" r:id="rId95"/>
        </w:object>
      </w:r>
    </w:p>
    <w:p w:rsidR="00657FBC" w:rsidRDefault="00657FBC" w:rsidP="00D92225">
      <w:pPr>
        <w:spacing w:line="360" w:lineRule="auto"/>
        <w:jc w:val="both"/>
        <w:rPr>
          <w:lang w:val="id-ID"/>
        </w:rPr>
      </w:pPr>
      <w:r>
        <w:rPr>
          <w:lang w:val="id-ID"/>
        </w:rPr>
        <w:t xml:space="preserve">We state some theorems and lemma which are needed to show that </w:t>
      </w:r>
      <w:r w:rsidRPr="006515C7">
        <w:rPr>
          <w:position w:val="-12"/>
        </w:rPr>
        <w:object w:dxaOrig="2200" w:dyaOrig="360">
          <v:shape id="_x0000_i1075" type="#_x0000_t75" style="width:109.8pt;height:18pt" o:ole="">
            <v:imagedata r:id="rId96" o:title=""/>
          </v:shape>
          <o:OLEObject Type="Embed" ProgID="Equation.3" ShapeID="_x0000_i1075" DrawAspect="Content" ObjectID="_1370755080" r:id="rId97"/>
        </w:object>
      </w:r>
      <w:r>
        <w:rPr>
          <w:lang w:val="id-ID"/>
        </w:rPr>
        <w:t xml:space="preserve"> </w:t>
      </w:r>
    </w:p>
    <w:p w:rsidR="00657FBC" w:rsidRDefault="00657FBC" w:rsidP="00657FBC">
      <w:pPr>
        <w:spacing w:line="360" w:lineRule="auto"/>
        <w:jc w:val="both"/>
        <w:rPr>
          <w:lang w:val="id-ID"/>
        </w:rPr>
      </w:pPr>
    </w:p>
    <w:p w:rsidR="00A3190E" w:rsidRDefault="00CA3ECF" w:rsidP="00657FBC">
      <w:pPr>
        <w:spacing w:line="360" w:lineRule="auto"/>
        <w:jc w:val="both"/>
        <w:rPr>
          <w:lang w:val="id-ID"/>
        </w:rPr>
      </w:pPr>
      <w:r>
        <w:rPr>
          <w:b/>
          <w:bCs/>
          <w:lang w:val="id-ID"/>
        </w:rPr>
        <w:t>Theorem 1</w:t>
      </w:r>
      <w:r w:rsidR="00657FBC">
        <w:rPr>
          <w:b/>
          <w:bCs/>
          <w:lang w:val="id-ID"/>
        </w:rPr>
        <w:t xml:space="preserve"> </w:t>
      </w:r>
      <w:r w:rsidR="00657FBC">
        <w:rPr>
          <w:lang w:val="id-ID"/>
        </w:rPr>
        <w:t>(</w:t>
      </w:r>
      <w:r w:rsidR="00657FBC" w:rsidRPr="00042C90">
        <w:rPr>
          <w:rFonts w:eastAsiaTheme="minorHAnsi"/>
          <w:noProof w:val="0"/>
          <w:szCs w:val="24"/>
          <w:lang w:val="id-ID"/>
        </w:rPr>
        <w:t>KHINTCHINE-KOLMOGOROV CONVERGENCE THEOREM</w:t>
      </w:r>
      <w:r w:rsidR="00657FBC">
        <w:rPr>
          <w:rFonts w:eastAsiaTheme="minorHAnsi"/>
          <w:noProof w:val="0"/>
          <w:szCs w:val="24"/>
          <w:lang w:val="id-ID"/>
        </w:rPr>
        <w:t>)</w:t>
      </w:r>
      <w:r w:rsidR="00042C90">
        <w:rPr>
          <w:rFonts w:eastAsiaTheme="minorHAnsi"/>
          <w:noProof w:val="0"/>
          <w:szCs w:val="24"/>
          <w:lang w:val="id-ID"/>
        </w:rPr>
        <w:t xml:space="preserve"> </w:t>
      </w:r>
      <w:r w:rsidR="00657FBC">
        <w:rPr>
          <w:rFonts w:eastAsiaTheme="minorHAnsi"/>
          <w:i/>
          <w:iCs/>
          <w:noProof w:val="0"/>
          <w:szCs w:val="24"/>
          <w:lang w:val="id-ID"/>
        </w:rPr>
        <w:t xml:space="preserve">Suppose </w:t>
      </w:r>
      <w:r w:rsidR="00657FBC" w:rsidRPr="000E7CB6">
        <w:rPr>
          <w:position w:val="-10"/>
        </w:rPr>
        <w:object w:dxaOrig="999" w:dyaOrig="340">
          <v:shape id="_x0000_i1076" type="#_x0000_t75" style="width:49.8pt;height:16.8pt" o:ole="">
            <v:imagedata r:id="rId98" o:title=""/>
          </v:shape>
          <o:OLEObject Type="Embed" ProgID="Equation.3" ShapeID="_x0000_i1076" DrawAspect="Content" ObjectID="_1370755081" r:id="rId99"/>
        </w:object>
      </w:r>
      <w:r w:rsidR="00657FBC">
        <w:rPr>
          <w:i/>
          <w:iCs/>
          <w:lang w:val="id-ID"/>
        </w:rPr>
        <w:t xml:space="preserve">are independent with mean </w:t>
      </w:r>
      <w:r w:rsidR="00657FBC" w:rsidRPr="00657FBC">
        <w:rPr>
          <w:lang w:val="id-ID"/>
        </w:rPr>
        <w:t>0</w:t>
      </w:r>
      <w:r w:rsidR="00657FBC">
        <w:rPr>
          <w:rFonts w:eastAsiaTheme="minorHAnsi"/>
          <w:i/>
          <w:iCs/>
          <w:noProof w:val="0"/>
          <w:szCs w:val="24"/>
          <w:lang w:val="id-ID"/>
        </w:rPr>
        <w:t xml:space="preserve"> such that </w:t>
      </w:r>
      <w:r w:rsidR="00657FBC" w:rsidRPr="000E7CB6">
        <w:rPr>
          <w:position w:val="-16"/>
        </w:rPr>
        <w:object w:dxaOrig="1600" w:dyaOrig="420">
          <v:shape id="_x0000_i1077" type="#_x0000_t75" style="width:79.8pt;height:21pt" o:ole="">
            <v:imagedata r:id="rId100" o:title=""/>
          </v:shape>
          <o:OLEObject Type="Embed" ProgID="Equation.3" ShapeID="_x0000_i1077" DrawAspect="Content" ObjectID="_1370755082" r:id="rId101"/>
        </w:object>
      </w:r>
      <w:r w:rsidR="00657FBC">
        <w:rPr>
          <w:lang w:val="id-ID"/>
        </w:rPr>
        <w:t xml:space="preserve">. </w:t>
      </w:r>
      <w:r w:rsidR="00657FBC">
        <w:rPr>
          <w:i/>
          <w:iCs/>
          <w:lang w:val="id-ID"/>
        </w:rPr>
        <w:t xml:space="preserve">Then, </w:t>
      </w:r>
      <w:r w:rsidR="00657FBC" w:rsidRPr="000E7CB6">
        <w:rPr>
          <w:position w:val="-16"/>
        </w:rPr>
        <w:object w:dxaOrig="1140" w:dyaOrig="420">
          <v:shape id="_x0000_i1078" type="#_x0000_t75" style="width:57pt;height:21pt" o:ole="">
            <v:imagedata r:id="rId102" o:title=""/>
          </v:shape>
          <o:OLEObject Type="Embed" ProgID="Equation.3" ShapeID="_x0000_i1078" DrawAspect="Content" ObjectID="_1370755083" r:id="rId103"/>
        </w:object>
      </w:r>
      <w:r w:rsidR="00657FBC">
        <w:rPr>
          <w:i/>
          <w:iCs/>
          <w:lang w:val="id-ID"/>
        </w:rPr>
        <w:t xml:space="preserve"> a.s., i.e. </w:t>
      </w:r>
      <w:r w:rsidR="00657FBC" w:rsidRPr="000E7CB6">
        <w:rPr>
          <w:position w:val="-16"/>
        </w:rPr>
        <w:object w:dxaOrig="1260" w:dyaOrig="460">
          <v:shape id="_x0000_i1079" type="#_x0000_t75" style="width:63pt;height:22.8pt" o:ole="">
            <v:imagedata r:id="rId104" o:title=""/>
          </v:shape>
          <o:OLEObject Type="Embed" ProgID="Equation.3" ShapeID="_x0000_i1079" DrawAspect="Content" ObjectID="_1370755084" r:id="rId105"/>
        </w:object>
      </w:r>
      <w:r w:rsidR="00A3190E">
        <w:rPr>
          <w:lang w:val="id-ID"/>
        </w:rPr>
        <w:t xml:space="preserve"> </w:t>
      </w:r>
      <w:r w:rsidR="00A3190E">
        <w:rPr>
          <w:i/>
          <w:iCs/>
          <w:lang w:val="id-ID"/>
        </w:rPr>
        <w:t xml:space="preserve">converges a.s. to </w:t>
      </w:r>
      <w:r w:rsidR="00A3190E" w:rsidRPr="000E7CB6">
        <w:rPr>
          <w:position w:val="-16"/>
        </w:rPr>
        <w:object w:dxaOrig="859" w:dyaOrig="460">
          <v:shape id="_x0000_i1080" type="#_x0000_t75" style="width:43.2pt;height:22.8pt" o:ole="">
            <v:imagedata r:id="rId106" o:title=""/>
          </v:shape>
          <o:OLEObject Type="Embed" ProgID="Equation.3" ShapeID="_x0000_i1080" DrawAspect="Content" ObjectID="_1370755085" r:id="rId107"/>
        </w:object>
      </w:r>
      <w:r w:rsidR="00A3190E">
        <w:rPr>
          <w:lang w:val="id-ID"/>
        </w:rPr>
        <w:t>.</w:t>
      </w:r>
    </w:p>
    <w:p w:rsidR="00A3190E" w:rsidRDefault="00A3190E" w:rsidP="00657FBC">
      <w:pPr>
        <w:spacing w:line="360" w:lineRule="auto"/>
        <w:jc w:val="both"/>
        <w:rPr>
          <w:lang w:val="id-ID"/>
        </w:rPr>
      </w:pPr>
    </w:p>
    <w:p w:rsidR="00657FBC" w:rsidRPr="00A3190E" w:rsidRDefault="00CA3ECF" w:rsidP="00657FBC">
      <w:pPr>
        <w:spacing w:line="360" w:lineRule="auto"/>
        <w:jc w:val="both"/>
        <w:rPr>
          <w:rFonts w:eastAsiaTheme="minorHAnsi"/>
          <w:i/>
          <w:iCs/>
          <w:noProof w:val="0"/>
          <w:szCs w:val="24"/>
          <w:lang w:val="id-ID"/>
        </w:rPr>
      </w:pPr>
      <w:r>
        <w:rPr>
          <w:b/>
          <w:bCs/>
          <w:lang w:val="id-ID"/>
        </w:rPr>
        <w:t>Kronecker Lemma</w:t>
      </w:r>
      <w:r w:rsidR="00A3190E">
        <w:rPr>
          <w:b/>
          <w:bCs/>
          <w:lang w:val="id-ID"/>
        </w:rPr>
        <w:t xml:space="preserve"> </w:t>
      </w:r>
      <w:r w:rsidR="00A3190E">
        <w:rPr>
          <w:i/>
          <w:iCs/>
          <w:lang w:val="id-ID"/>
        </w:rPr>
        <w:t xml:space="preserve">Suppose </w:t>
      </w:r>
      <w:r w:rsidR="00657FBC">
        <w:rPr>
          <w:i/>
          <w:iCs/>
          <w:lang w:val="id-ID"/>
        </w:rPr>
        <w:t xml:space="preserve"> </w:t>
      </w:r>
      <w:r w:rsidR="00A3190E" w:rsidRPr="000E7CB6">
        <w:rPr>
          <w:position w:val="-12"/>
        </w:rPr>
        <w:object w:dxaOrig="639" w:dyaOrig="360">
          <v:shape id="_x0000_i1081" type="#_x0000_t75" style="width:31.8pt;height:18pt" o:ole="">
            <v:imagedata r:id="rId108" o:title=""/>
          </v:shape>
          <o:OLEObject Type="Embed" ProgID="Equation.3" ShapeID="_x0000_i1081" DrawAspect="Content" ObjectID="_1370755086" r:id="rId109"/>
        </w:object>
      </w:r>
      <w:r w:rsidR="00657FBC">
        <w:rPr>
          <w:rFonts w:eastAsiaTheme="minorHAnsi"/>
          <w:i/>
          <w:iCs/>
          <w:noProof w:val="0"/>
          <w:szCs w:val="24"/>
          <w:lang w:val="id-ID"/>
        </w:rPr>
        <w:t xml:space="preserve"> </w:t>
      </w:r>
      <w:r w:rsidR="00A3190E">
        <w:rPr>
          <w:rFonts w:eastAsiaTheme="minorHAnsi"/>
          <w:i/>
          <w:iCs/>
          <w:noProof w:val="0"/>
          <w:szCs w:val="24"/>
          <w:lang w:val="id-ID"/>
        </w:rPr>
        <w:t xml:space="preserve">and </w:t>
      </w:r>
      <w:r w:rsidR="00A3190E" w:rsidRPr="000E7CB6">
        <w:rPr>
          <w:position w:val="-12"/>
        </w:rPr>
        <w:object w:dxaOrig="720" w:dyaOrig="380">
          <v:shape id="_x0000_i1082" type="#_x0000_t75" style="width:36pt;height:19.2pt" o:ole="">
            <v:imagedata r:id="rId110" o:title=""/>
          </v:shape>
          <o:OLEObject Type="Embed" ProgID="Equation.3" ShapeID="_x0000_i1082" DrawAspect="Content" ObjectID="_1370755087" r:id="rId111"/>
        </w:object>
      </w:r>
      <w:r w:rsidR="00A3190E">
        <w:rPr>
          <w:lang w:val="id-ID"/>
        </w:rPr>
        <w:t xml:space="preserve">. </w:t>
      </w:r>
      <w:r w:rsidR="00A3190E" w:rsidRPr="00A3190E">
        <w:rPr>
          <w:i/>
          <w:iCs/>
          <w:lang w:val="id-ID"/>
        </w:rPr>
        <w:t>Then</w:t>
      </w:r>
      <w:r w:rsidR="00657FBC" w:rsidRPr="00A3190E">
        <w:rPr>
          <w:rFonts w:eastAsiaTheme="minorHAnsi"/>
          <w:i/>
          <w:iCs/>
          <w:noProof w:val="0"/>
          <w:szCs w:val="24"/>
          <w:lang w:val="id-ID"/>
        </w:rPr>
        <w:t xml:space="preserve"> </w:t>
      </w:r>
      <w:r w:rsidR="00A3190E" w:rsidRPr="000E7CB6">
        <w:rPr>
          <w:position w:val="-16"/>
        </w:rPr>
        <w:object w:dxaOrig="1460" w:dyaOrig="420">
          <v:shape id="_x0000_i1083" type="#_x0000_t75" style="width:73.2pt;height:21pt" o:ole="">
            <v:imagedata r:id="rId112" o:title=""/>
          </v:shape>
          <o:OLEObject Type="Embed" ProgID="Equation.3" ShapeID="_x0000_i1083" DrawAspect="Content" ObjectID="_1370755088" r:id="rId113"/>
        </w:object>
      </w:r>
      <w:r w:rsidR="00A3190E">
        <w:rPr>
          <w:lang w:val="id-ID"/>
        </w:rPr>
        <w:t xml:space="preserve"> </w:t>
      </w:r>
      <w:r w:rsidR="00A3190E">
        <w:rPr>
          <w:i/>
          <w:iCs/>
          <w:lang w:val="id-ID"/>
        </w:rPr>
        <w:t xml:space="preserve">implies </w:t>
      </w:r>
      <w:r w:rsidR="00A3190E" w:rsidRPr="000E7CB6">
        <w:rPr>
          <w:position w:val="-18"/>
        </w:rPr>
        <w:object w:dxaOrig="1640" w:dyaOrig="480">
          <v:shape id="_x0000_i1084" type="#_x0000_t75" style="width:82.2pt;height:24pt" o:ole="">
            <v:imagedata r:id="rId114" o:title=""/>
          </v:shape>
          <o:OLEObject Type="Embed" ProgID="Equation.3" ShapeID="_x0000_i1084" DrawAspect="Content" ObjectID="_1370755089" r:id="rId115"/>
        </w:object>
      </w:r>
      <w:r w:rsidR="00A3190E">
        <w:rPr>
          <w:lang w:val="id-ID"/>
        </w:rPr>
        <w:t xml:space="preserve">. </w:t>
      </w:r>
      <w:r w:rsidR="00A3190E">
        <w:rPr>
          <w:i/>
          <w:iCs/>
          <w:lang w:val="id-ID"/>
        </w:rPr>
        <w:t xml:space="preserve"> </w:t>
      </w:r>
      <w:r w:rsidR="00A3190E">
        <w:rPr>
          <w:rFonts w:eastAsiaTheme="minorHAnsi"/>
          <w:i/>
          <w:iCs/>
          <w:noProof w:val="0"/>
          <w:szCs w:val="24"/>
          <w:lang w:val="id-ID"/>
        </w:rPr>
        <w:t xml:space="preserve"> </w:t>
      </w:r>
    </w:p>
    <w:p w:rsidR="00137064" w:rsidRDefault="00A3190E" w:rsidP="00657FBC">
      <w:pPr>
        <w:spacing w:line="360" w:lineRule="auto"/>
        <w:jc w:val="both"/>
        <w:rPr>
          <w:lang w:val="id-ID"/>
        </w:rPr>
      </w:pPr>
      <w:r>
        <w:rPr>
          <w:rFonts w:eastAsiaTheme="minorHAnsi"/>
          <w:i/>
          <w:iCs/>
          <w:noProof w:val="0"/>
          <w:szCs w:val="24"/>
          <w:lang w:val="id-ID"/>
        </w:rPr>
        <w:t xml:space="preserve">Proof.  </w:t>
      </w:r>
      <w:r>
        <w:rPr>
          <w:rFonts w:eastAsiaTheme="minorHAnsi"/>
          <w:noProof w:val="0"/>
          <w:szCs w:val="24"/>
          <w:lang w:val="id-ID"/>
        </w:rPr>
        <w:t xml:space="preserve">Set  </w:t>
      </w:r>
      <w:r w:rsidRPr="000E7CB6">
        <w:rPr>
          <w:position w:val="-16"/>
        </w:rPr>
        <w:object w:dxaOrig="1540" w:dyaOrig="460">
          <v:shape id="_x0000_i1085" type="#_x0000_t75" style="width:76.8pt;height:22.8pt" o:ole="">
            <v:imagedata r:id="rId116" o:title=""/>
          </v:shape>
          <o:OLEObject Type="Embed" ProgID="Equation.3" ShapeID="_x0000_i1085" DrawAspect="Content" ObjectID="_1370755090" r:id="rId117"/>
        </w:object>
      </w:r>
      <w:r>
        <w:rPr>
          <w:rFonts w:eastAsiaTheme="minorHAnsi"/>
          <w:noProof w:val="0"/>
          <w:szCs w:val="24"/>
          <w:lang w:val="id-ID"/>
        </w:rPr>
        <w:t xml:space="preserve"> </w:t>
      </w:r>
      <w:r w:rsidR="00325E6E">
        <w:rPr>
          <w:rFonts w:eastAsiaTheme="minorHAnsi"/>
          <w:noProof w:val="0"/>
          <w:szCs w:val="24"/>
          <w:lang w:val="id-ID"/>
        </w:rPr>
        <w:t xml:space="preserve">and </w:t>
      </w:r>
      <w:r w:rsidR="00325E6E" w:rsidRPr="000E7CB6">
        <w:rPr>
          <w:position w:val="-12"/>
        </w:rPr>
        <w:object w:dxaOrig="1080" w:dyaOrig="360">
          <v:shape id="_x0000_i1086" type="#_x0000_t75" style="width:54pt;height:18pt" o:ole="">
            <v:imagedata r:id="rId118" o:title=""/>
          </v:shape>
          <o:OLEObject Type="Embed" ProgID="Equation.3" ShapeID="_x0000_i1086" DrawAspect="Content" ObjectID="_1370755091" r:id="rId119"/>
        </w:object>
      </w:r>
      <w:r w:rsidR="00137064">
        <w:rPr>
          <w:lang w:val="id-ID"/>
        </w:rPr>
        <w:t xml:space="preserve"> Then, </w:t>
      </w:r>
      <w:r w:rsidR="00137064" w:rsidRPr="000E7CB6">
        <w:rPr>
          <w:position w:val="-12"/>
        </w:rPr>
        <w:object w:dxaOrig="1260" w:dyaOrig="360">
          <v:shape id="_x0000_i1087" type="#_x0000_t75" style="width:63pt;height:18pt" o:ole="">
            <v:imagedata r:id="rId120" o:title=""/>
          </v:shape>
          <o:OLEObject Type="Embed" ProgID="Equation.3" ShapeID="_x0000_i1087" DrawAspect="Content" ObjectID="_1370755092" r:id="rId121"/>
        </w:object>
      </w:r>
      <w:r w:rsidR="00137064">
        <w:rPr>
          <w:lang w:val="id-ID"/>
        </w:rPr>
        <w:t xml:space="preserve"> and </w:t>
      </w:r>
      <w:r w:rsidR="00137064" w:rsidRPr="000E7CB6">
        <w:rPr>
          <w:position w:val="-12"/>
        </w:rPr>
        <w:object w:dxaOrig="1780" w:dyaOrig="360">
          <v:shape id="_x0000_i1088" type="#_x0000_t75" style="width:88.8pt;height:18pt" o:ole="">
            <v:imagedata r:id="rId122" o:title=""/>
          </v:shape>
          <o:OLEObject Type="Embed" ProgID="Equation.3" ShapeID="_x0000_i1088" DrawAspect="Content" ObjectID="_1370755093" r:id="rId123"/>
        </w:object>
      </w:r>
      <w:r w:rsidR="00137064">
        <w:rPr>
          <w:lang w:val="id-ID"/>
        </w:rPr>
        <w:t xml:space="preserve"> Write </w:t>
      </w:r>
    </w:p>
    <w:p w:rsidR="004D6AE4" w:rsidRDefault="004D6AE4" w:rsidP="004D6AE4">
      <w:pPr>
        <w:spacing w:line="360" w:lineRule="auto"/>
        <w:jc w:val="both"/>
        <w:rPr>
          <w:lang w:val="id-ID"/>
        </w:rPr>
      </w:pPr>
      <w:r>
        <w:rPr>
          <w:lang w:val="id-ID"/>
        </w:rPr>
        <w:t xml:space="preserve">      </w:t>
      </w:r>
      <w:r w:rsidR="005A3FCA">
        <w:rPr>
          <w:lang w:val="id-ID"/>
        </w:rPr>
        <w:t xml:space="preserve"> </w:t>
      </w:r>
      <w:r w:rsidR="005A3FCA" w:rsidRPr="000E7CB6">
        <w:rPr>
          <w:position w:val="-30"/>
        </w:rPr>
        <w:object w:dxaOrig="3240" w:dyaOrig="680">
          <v:shape id="_x0000_i1089" type="#_x0000_t75" style="width:162pt;height:34.2pt" o:ole="">
            <v:imagedata r:id="rId124" o:title=""/>
          </v:shape>
          <o:OLEObject Type="Embed" ProgID="Equation.3" ShapeID="_x0000_i1089" DrawAspect="Content" ObjectID="_1370755094" r:id="rId125"/>
        </w:object>
      </w:r>
      <w:r>
        <w:rPr>
          <w:lang w:val="id-ID"/>
        </w:rPr>
        <w:t xml:space="preserve"> = </w:t>
      </w:r>
      <w:r w:rsidRPr="000E7CB6">
        <w:rPr>
          <w:position w:val="-30"/>
        </w:rPr>
        <w:object w:dxaOrig="2600" w:dyaOrig="680">
          <v:shape id="_x0000_i1090" type="#_x0000_t75" style="width:130.2pt;height:34.2pt" o:ole="">
            <v:imagedata r:id="rId126" o:title=""/>
          </v:shape>
          <o:OLEObject Type="Embed" ProgID="Equation.3" ShapeID="_x0000_i1090" DrawAspect="Content" ObjectID="_1370755095" r:id="rId127"/>
        </w:object>
      </w:r>
    </w:p>
    <w:p w:rsidR="00970D6C" w:rsidRDefault="00970D6C" w:rsidP="004D6AE4">
      <w:pPr>
        <w:spacing w:line="360" w:lineRule="auto"/>
        <w:jc w:val="both"/>
        <w:rPr>
          <w:lang w:val="id-ID"/>
        </w:rPr>
      </w:pPr>
      <w:r>
        <w:rPr>
          <w:lang w:val="id-ID"/>
        </w:rPr>
        <w:t xml:space="preserve"> </w:t>
      </w:r>
      <w:r w:rsidR="004D6AE4">
        <w:rPr>
          <w:lang w:val="id-ID"/>
        </w:rPr>
        <w:t xml:space="preserve">                       </w:t>
      </w:r>
      <w:r>
        <w:rPr>
          <w:lang w:val="id-ID"/>
        </w:rPr>
        <w:t xml:space="preserve">  = </w:t>
      </w:r>
      <w:r w:rsidRPr="000E7CB6">
        <w:rPr>
          <w:position w:val="-30"/>
        </w:rPr>
        <w:object w:dxaOrig="3019" w:dyaOrig="680">
          <v:shape id="_x0000_i1091" type="#_x0000_t75" style="width:151.2pt;height:34.2pt" o:ole="">
            <v:imagedata r:id="rId128" o:title=""/>
          </v:shape>
          <o:OLEObject Type="Embed" ProgID="Equation.3" ShapeID="_x0000_i1091" DrawAspect="Content" ObjectID="_1370755096" r:id="rId129"/>
        </w:object>
      </w:r>
      <w:r w:rsidR="004D6AE4">
        <w:rPr>
          <w:lang w:val="id-ID"/>
        </w:rPr>
        <w:t xml:space="preserve"> </w:t>
      </w:r>
      <w:r>
        <w:rPr>
          <w:lang w:val="id-ID"/>
        </w:rPr>
        <w:t xml:space="preserve">= </w:t>
      </w:r>
      <w:r w:rsidRPr="000E7CB6">
        <w:rPr>
          <w:position w:val="-30"/>
        </w:rPr>
        <w:object w:dxaOrig="3300" w:dyaOrig="680">
          <v:shape id="_x0000_i1092" type="#_x0000_t75" style="width:165pt;height:34.2pt" o:ole="">
            <v:imagedata r:id="rId130" o:title=""/>
          </v:shape>
          <o:OLEObject Type="Embed" ProgID="Equation.3" ShapeID="_x0000_i1092" DrawAspect="Content" ObjectID="_1370755097" r:id="rId131"/>
        </w:object>
      </w:r>
    </w:p>
    <w:p w:rsidR="00657FBC" w:rsidRDefault="004D6AE4" w:rsidP="00462757">
      <w:pPr>
        <w:spacing w:line="360" w:lineRule="auto"/>
        <w:jc w:val="both"/>
        <w:rPr>
          <w:lang w:val="id-ID"/>
        </w:rPr>
      </w:pPr>
      <w:r>
        <w:rPr>
          <w:lang w:val="id-ID"/>
        </w:rPr>
        <w:lastRenderedPageBreak/>
        <w:t xml:space="preserve">                          </w:t>
      </w:r>
      <w:r w:rsidR="00970D6C">
        <w:rPr>
          <w:lang w:val="id-ID"/>
        </w:rPr>
        <w:t xml:space="preserve">=  </w:t>
      </w:r>
      <w:r w:rsidR="00970D6C" w:rsidRPr="000E7CB6">
        <w:rPr>
          <w:position w:val="-30"/>
        </w:rPr>
        <w:object w:dxaOrig="2520" w:dyaOrig="680">
          <v:shape id="_x0000_i1093" type="#_x0000_t75" style="width:126pt;height:34.2pt" o:ole="">
            <v:imagedata r:id="rId132" o:title=""/>
          </v:shape>
          <o:OLEObject Type="Embed" ProgID="Equation.3" ShapeID="_x0000_i1093" DrawAspect="Content" ObjectID="_1370755098" r:id="rId133"/>
        </w:object>
      </w:r>
      <w:r w:rsidRPr="004D6AE4">
        <w:t xml:space="preserve"> </w:t>
      </w:r>
      <w:r w:rsidRPr="000E7CB6">
        <w:rPr>
          <w:position w:val="-10"/>
        </w:rPr>
        <w:object w:dxaOrig="1460" w:dyaOrig="340">
          <v:shape id="_x0000_i1094" type="#_x0000_t75" style="width:73.2pt;height:16.8pt" o:ole="">
            <v:imagedata r:id="rId134" o:title=""/>
          </v:shape>
          <o:OLEObject Type="Embed" ProgID="Equation.3" ShapeID="_x0000_i1094" DrawAspect="Content" ObjectID="_1370755099" r:id="rId135"/>
        </w:object>
      </w:r>
      <w:r w:rsidR="005D2B89">
        <w:rPr>
          <w:position w:val="-10"/>
          <w:lang w:val="id-ID"/>
        </w:rPr>
        <w:t xml:space="preserve"> </w:t>
      </w:r>
      <w:r w:rsidR="005D2B89">
        <w:rPr>
          <w:lang w:val="id-ID"/>
        </w:rPr>
        <w:t xml:space="preserve">                                       </w:t>
      </w:r>
      <w:r w:rsidR="005D2B89" w:rsidRPr="005D2B89">
        <w:rPr>
          <w:sz w:val="28"/>
          <w:szCs w:val="28"/>
          <w:lang w:val="id-ID"/>
        </w:rPr>
        <w:t>□</w:t>
      </w:r>
      <w:r w:rsidR="005D2B89">
        <w:rPr>
          <w:lang w:val="id-ID"/>
        </w:rPr>
        <w:t xml:space="preserve">  </w:t>
      </w:r>
    </w:p>
    <w:p w:rsidR="005D2B89" w:rsidRPr="005D2B89" w:rsidRDefault="005D2B89" w:rsidP="005D2B89">
      <w:pPr>
        <w:spacing w:line="360" w:lineRule="auto"/>
        <w:jc w:val="both"/>
        <w:rPr>
          <w:lang w:val="id-ID"/>
        </w:rPr>
      </w:pPr>
    </w:p>
    <w:p w:rsidR="00A3190E" w:rsidRPr="00354FCB" w:rsidRDefault="00354FCB" w:rsidP="00CA3ECF">
      <w:pPr>
        <w:spacing w:line="360" w:lineRule="auto"/>
        <w:jc w:val="both"/>
        <w:rPr>
          <w:rFonts w:eastAsiaTheme="minorHAnsi"/>
          <w:i/>
          <w:iCs/>
          <w:noProof w:val="0"/>
          <w:szCs w:val="24"/>
          <w:lang w:val="id-ID"/>
        </w:rPr>
      </w:pPr>
      <w:r>
        <w:rPr>
          <w:rFonts w:eastAsiaTheme="minorHAnsi"/>
          <w:b/>
          <w:bCs/>
          <w:noProof w:val="0"/>
          <w:szCs w:val="24"/>
          <w:lang w:val="id-ID"/>
        </w:rPr>
        <w:t xml:space="preserve">Theorem 2 </w:t>
      </w:r>
      <w:r>
        <w:rPr>
          <w:rFonts w:eastAsiaTheme="minorHAnsi"/>
          <w:noProof w:val="0"/>
          <w:szCs w:val="24"/>
          <w:lang w:val="id-ID"/>
        </w:rPr>
        <w:t xml:space="preserve">(POLYA’S THEOREM)  </w:t>
      </w:r>
      <w:r>
        <w:rPr>
          <w:rFonts w:eastAsiaTheme="minorHAnsi"/>
          <w:i/>
          <w:iCs/>
          <w:noProof w:val="0"/>
          <w:szCs w:val="24"/>
          <w:lang w:val="id-ID"/>
        </w:rPr>
        <w:t xml:space="preserve">If  </w:t>
      </w:r>
      <w:r w:rsidRPr="000E7CB6">
        <w:rPr>
          <w:position w:val="-12"/>
        </w:rPr>
        <w:object w:dxaOrig="1120" w:dyaOrig="380">
          <v:shape id="_x0000_i1095" type="#_x0000_t75" style="width:55.8pt;height:19.2pt" o:ole="">
            <v:imagedata r:id="rId136" o:title=""/>
          </v:shape>
          <o:OLEObject Type="Embed" ProgID="Equation.3" ShapeID="_x0000_i1095" DrawAspect="Content" ObjectID="_1370755100" r:id="rId137"/>
        </w:object>
      </w:r>
      <w:r>
        <w:rPr>
          <w:lang w:val="id-ID"/>
        </w:rPr>
        <w:t xml:space="preserve">, </w:t>
      </w:r>
      <w:r>
        <w:rPr>
          <w:i/>
          <w:iCs/>
          <w:lang w:val="id-ID"/>
        </w:rPr>
        <w:t xml:space="preserve">where F is a continuous distribution function, then </w:t>
      </w:r>
      <w:r w:rsidR="00177C17" w:rsidRPr="000E7CB6">
        <w:rPr>
          <w:position w:val="-24"/>
        </w:rPr>
        <w:object w:dxaOrig="3280" w:dyaOrig="499">
          <v:shape id="_x0000_i1096" type="#_x0000_t75" style="width:163.8pt;height:25.2pt" o:ole="">
            <v:imagedata r:id="rId138" o:title=""/>
          </v:shape>
          <o:OLEObject Type="Embed" ProgID="Equation.3" ShapeID="_x0000_i1096" DrawAspect="Content" ObjectID="_1370755101" r:id="rId139"/>
        </w:object>
      </w:r>
      <w:r>
        <w:rPr>
          <w:rFonts w:eastAsiaTheme="minorHAnsi"/>
          <w:i/>
          <w:iCs/>
          <w:noProof w:val="0"/>
          <w:szCs w:val="24"/>
          <w:lang w:val="id-ID"/>
        </w:rPr>
        <w:t xml:space="preserve"> </w:t>
      </w:r>
    </w:p>
    <w:p w:rsidR="00462757" w:rsidRDefault="00462757" w:rsidP="00657FBC">
      <w:pPr>
        <w:spacing w:line="360" w:lineRule="auto"/>
        <w:jc w:val="both"/>
        <w:rPr>
          <w:rFonts w:eastAsiaTheme="minorHAnsi"/>
          <w:b/>
          <w:bCs/>
          <w:noProof w:val="0"/>
          <w:szCs w:val="24"/>
          <w:lang w:val="id-ID"/>
        </w:rPr>
      </w:pPr>
    </w:p>
    <w:p w:rsidR="00A3190E" w:rsidRPr="00177C17" w:rsidRDefault="00CA3ECF" w:rsidP="00657FBC">
      <w:pPr>
        <w:spacing w:line="360" w:lineRule="auto"/>
        <w:jc w:val="both"/>
        <w:rPr>
          <w:rFonts w:eastAsiaTheme="minorHAnsi"/>
          <w:i/>
          <w:iCs/>
          <w:noProof w:val="0"/>
          <w:szCs w:val="24"/>
          <w:lang w:val="id-ID"/>
        </w:rPr>
      </w:pPr>
      <w:r>
        <w:rPr>
          <w:rFonts w:eastAsiaTheme="minorHAnsi"/>
          <w:b/>
          <w:bCs/>
          <w:noProof w:val="0"/>
          <w:szCs w:val="24"/>
          <w:lang w:val="id-ID"/>
        </w:rPr>
        <w:t>Theorem 3</w:t>
      </w:r>
      <w:r w:rsidR="00177C17">
        <w:rPr>
          <w:rFonts w:eastAsiaTheme="minorHAnsi"/>
          <w:b/>
          <w:bCs/>
          <w:noProof w:val="0"/>
          <w:szCs w:val="24"/>
          <w:lang w:val="id-ID"/>
        </w:rPr>
        <w:t xml:space="preserve"> (</w:t>
      </w:r>
      <w:r w:rsidR="00177C17">
        <w:rPr>
          <w:rFonts w:eastAsiaTheme="minorHAnsi"/>
          <w:noProof w:val="0"/>
          <w:szCs w:val="24"/>
          <w:lang w:val="id-ID"/>
        </w:rPr>
        <w:t xml:space="preserve">BERRY-ESSEN)  </w:t>
      </w:r>
      <w:r w:rsidR="00177C17">
        <w:rPr>
          <w:rFonts w:eastAsiaTheme="minorHAnsi"/>
          <w:i/>
          <w:iCs/>
          <w:noProof w:val="0"/>
          <w:szCs w:val="24"/>
          <w:lang w:val="id-ID"/>
        </w:rPr>
        <w:t xml:space="preserve">Let </w:t>
      </w:r>
      <w:r w:rsidR="00177C17" w:rsidRPr="00534D59">
        <w:rPr>
          <w:position w:val="-12"/>
        </w:rPr>
        <w:object w:dxaOrig="1380" w:dyaOrig="360">
          <v:shape id="_x0000_i1097" type="#_x0000_t75" style="width:69pt;height:18pt" o:ole="">
            <v:imagedata r:id="rId56" o:title=""/>
          </v:shape>
          <o:OLEObject Type="Embed" ProgID="Equation.3" ShapeID="_x0000_i1097" DrawAspect="Content" ObjectID="_1370755102" r:id="rId140"/>
        </w:object>
      </w:r>
      <w:r w:rsidR="00177C17">
        <w:rPr>
          <w:rFonts w:eastAsiaTheme="minorHAnsi"/>
          <w:i/>
          <w:iCs/>
          <w:noProof w:val="0"/>
          <w:szCs w:val="24"/>
          <w:lang w:val="id-ID"/>
        </w:rPr>
        <w:t xml:space="preserve"> be i.i.d. with </w:t>
      </w:r>
      <w:r w:rsidR="00177C17" w:rsidRPr="000E7CB6">
        <w:rPr>
          <w:position w:val="-10"/>
        </w:rPr>
        <w:object w:dxaOrig="1120" w:dyaOrig="340">
          <v:shape id="_x0000_i1098" type="#_x0000_t75" style="width:55.8pt;height:16.8pt" o:ole="">
            <v:imagedata r:id="rId141" o:title=""/>
          </v:shape>
          <o:OLEObject Type="Embed" ProgID="Equation.3" ShapeID="_x0000_i1098" DrawAspect="Content" ObjectID="_1370755103" r:id="rId142"/>
        </w:object>
      </w:r>
      <w:r w:rsidR="00177C17">
        <w:rPr>
          <w:lang w:val="id-ID"/>
        </w:rPr>
        <w:t xml:space="preserve"> </w:t>
      </w:r>
      <w:r w:rsidR="00177C17" w:rsidRPr="000E7CB6">
        <w:rPr>
          <w:position w:val="-10"/>
        </w:rPr>
        <w:object w:dxaOrig="1320" w:dyaOrig="360">
          <v:shape id="_x0000_i1099" type="#_x0000_t75" style="width:66pt;height:18pt" o:ole="">
            <v:imagedata r:id="rId143" o:title=""/>
          </v:shape>
          <o:OLEObject Type="Embed" ProgID="Equation.3" ShapeID="_x0000_i1099" DrawAspect="Content" ObjectID="_1370755104" r:id="rId144"/>
        </w:object>
      </w:r>
      <w:r w:rsidR="00177C17">
        <w:rPr>
          <w:lang w:val="id-ID"/>
        </w:rPr>
        <w:t xml:space="preserve">, </w:t>
      </w:r>
      <w:r w:rsidR="00177C17" w:rsidRPr="000E7CB6">
        <w:rPr>
          <w:position w:val="-14"/>
        </w:rPr>
        <w:object w:dxaOrig="1960" w:dyaOrig="440">
          <v:shape id="_x0000_i1100" type="#_x0000_t75" style="width:97.8pt;height:22.2pt" o:ole="">
            <v:imagedata r:id="rId145" o:title=""/>
          </v:shape>
          <o:OLEObject Type="Embed" ProgID="Equation.3" ShapeID="_x0000_i1100" DrawAspect="Content" ObjectID="_1370755105" r:id="rId146"/>
        </w:object>
      </w:r>
      <w:r w:rsidR="00177C17">
        <w:rPr>
          <w:lang w:val="id-ID"/>
        </w:rPr>
        <w:t xml:space="preserve"> </w:t>
      </w:r>
      <w:r w:rsidR="00177C17">
        <w:rPr>
          <w:i/>
          <w:iCs/>
          <w:lang w:val="id-ID"/>
        </w:rPr>
        <w:t xml:space="preserve">Then there exists a universal constant C, not depending on </w:t>
      </w:r>
      <w:r w:rsidR="00177C17">
        <w:rPr>
          <w:lang w:val="id-ID"/>
        </w:rPr>
        <w:t xml:space="preserve">n </w:t>
      </w:r>
      <w:r w:rsidR="00177C17">
        <w:rPr>
          <w:i/>
          <w:iCs/>
          <w:lang w:val="id-ID"/>
        </w:rPr>
        <w:t xml:space="preserve">or the distribution of the </w:t>
      </w:r>
      <w:r w:rsidR="00177C17" w:rsidRPr="000E7CB6">
        <w:rPr>
          <w:position w:val="-12"/>
        </w:rPr>
        <w:object w:dxaOrig="320" w:dyaOrig="360">
          <v:shape id="_x0000_i1101" type="#_x0000_t75" style="width:16.2pt;height:18pt" o:ole="">
            <v:imagedata r:id="rId147" o:title=""/>
          </v:shape>
          <o:OLEObject Type="Embed" ProgID="Equation.3" ShapeID="_x0000_i1101" DrawAspect="Content" ObjectID="_1370755106" r:id="rId148"/>
        </w:object>
      </w:r>
      <w:r w:rsidR="00177C17">
        <w:rPr>
          <w:lang w:val="id-ID"/>
        </w:rPr>
        <w:t xml:space="preserve">, </w:t>
      </w:r>
      <w:r w:rsidR="00177C17">
        <w:rPr>
          <w:i/>
          <w:iCs/>
          <w:lang w:val="id-ID"/>
        </w:rPr>
        <w:t xml:space="preserve">such that </w:t>
      </w:r>
    </w:p>
    <w:p w:rsidR="00177C17" w:rsidRDefault="00085F7D" w:rsidP="00462757">
      <w:pPr>
        <w:spacing w:line="360" w:lineRule="auto"/>
        <w:jc w:val="center"/>
        <w:rPr>
          <w:rFonts w:eastAsiaTheme="minorHAnsi"/>
          <w:noProof w:val="0"/>
          <w:szCs w:val="24"/>
          <w:lang w:val="id-ID"/>
        </w:rPr>
      </w:pPr>
      <w:r w:rsidRPr="000E7CB6">
        <w:rPr>
          <w:position w:val="-36"/>
        </w:rPr>
        <w:object w:dxaOrig="4800" w:dyaOrig="840">
          <v:shape id="_x0000_i1102" type="#_x0000_t75" style="width:240pt;height:42pt" o:ole="">
            <v:imagedata r:id="rId149" o:title=""/>
          </v:shape>
          <o:OLEObject Type="Embed" ProgID="Equation.3" ShapeID="_x0000_i1102" DrawAspect="Content" ObjectID="_1370755107" r:id="rId150"/>
        </w:object>
      </w:r>
    </w:p>
    <w:p w:rsidR="00462757" w:rsidRDefault="00462757" w:rsidP="00462757">
      <w:pPr>
        <w:spacing w:line="360" w:lineRule="auto"/>
        <w:jc w:val="center"/>
        <w:rPr>
          <w:rFonts w:eastAsiaTheme="minorHAnsi"/>
          <w:noProof w:val="0"/>
          <w:szCs w:val="24"/>
          <w:lang w:val="id-ID"/>
        </w:rPr>
      </w:pPr>
    </w:p>
    <w:p w:rsidR="00177C17" w:rsidRDefault="005948B5" w:rsidP="00060377">
      <w:pPr>
        <w:spacing w:line="360" w:lineRule="auto"/>
        <w:jc w:val="both"/>
        <w:rPr>
          <w:rFonts w:eastAsiaTheme="minorHAnsi"/>
          <w:i/>
          <w:iCs/>
          <w:noProof w:val="0"/>
          <w:szCs w:val="24"/>
          <w:lang w:val="id-ID"/>
        </w:rPr>
      </w:pPr>
      <w:r>
        <w:rPr>
          <w:rFonts w:eastAsiaTheme="minorHAnsi"/>
          <w:b/>
          <w:bCs/>
          <w:noProof w:val="0"/>
          <w:szCs w:val="24"/>
          <w:lang w:val="id-ID"/>
        </w:rPr>
        <w:t xml:space="preserve">Theorem 4 </w:t>
      </w:r>
      <w:r>
        <w:rPr>
          <w:rFonts w:eastAsiaTheme="minorHAnsi"/>
          <w:noProof w:val="0"/>
          <w:szCs w:val="24"/>
          <w:lang w:val="id-ID"/>
        </w:rPr>
        <w:t>(</w:t>
      </w:r>
      <w:r>
        <w:rPr>
          <w:lang w:val="id-ID"/>
        </w:rPr>
        <w:t xml:space="preserve">ZYGMUND-MARCINKIEWICZ SLLN) </w:t>
      </w:r>
      <w:r>
        <w:rPr>
          <w:i/>
          <w:iCs/>
          <w:lang w:val="id-ID"/>
        </w:rPr>
        <w:t xml:space="preserve">Suppose </w:t>
      </w:r>
      <w:r w:rsidRPr="000E7CB6">
        <w:rPr>
          <w:position w:val="-10"/>
        </w:rPr>
        <w:object w:dxaOrig="1280" w:dyaOrig="340">
          <v:shape id="_x0000_i1103" type="#_x0000_t75" style="width:64.2pt;height:16.8pt" o:ole="">
            <v:imagedata r:id="rId151" o:title=""/>
          </v:shape>
          <o:OLEObject Type="Embed" ProgID="Equation.3" ShapeID="_x0000_i1103" DrawAspect="Content" ObjectID="_1370755108" r:id="rId152"/>
        </w:object>
      </w:r>
      <w:r>
        <w:rPr>
          <w:i/>
          <w:iCs/>
          <w:lang w:val="id-ID"/>
        </w:rPr>
        <w:t xml:space="preserve"> are i.i.d. and </w:t>
      </w:r>
      <w:r w:rsidRPr="000E7CB6">
        <w:rPr>
          <w:position w:val="-14"/>
        </w:rPr>
        <w:object w:dxaOrig="1260" w:dyaOrig="400">
          <v:shape id="_x0000_i1104" type="#_x0000_t75" style="width:63pt;height:19.8pt" o:ole="">
            <v:imagedata r:id="rId153" o:title=""/>
          </v:shape>
          <o:OLEObject Type="Embed" ProgID="Equation.3" ShapeID="_x0000_i1104" DrawAspect="Content" ObjectID="_1370755109" r:id="rId154"/>
        </w:object>
      </w:r>
      <w:r>
        <w:rPr>
          <w:lang w:val="id-ID"/>
        </w:rPr>
        <w:t xml:space="preserve"> </w:t>
      </w:r>
      <w:r w:rsidR="00060377">
        <w:rPr>
          <w:i/>
          <w:iCs/>
          <w:lang w:val="id-ID"/>
        </w:rPr>
        <w:t xml:space="preserve">for some </w:t>
      </w:r>
      <w:r w:rsidR="00060377">
        <w:rPr>
          <w:lang w:val="id-ID"/>
        </w:rPr>
        <w:t xml:space="preserve">0 &lt; </w:t>
      </w:r>
      <w:r w:rsidR="00060377">
        <w:rPr>
          <w:i/>
          <w:iCs/>
          <w:lang w:val="id-ID"/>
        </w:rPr>
        <w:t xml:space="preserve">p &lt; 1. Then, </w:t>
      </w:r>
      <w:r w:rsidR="00060377" w:rsidRPr="000E7CB6">
        <w:rPr>
          <w:position w:val="-24"/>
        </w:rPr>
        <w:object w:dxaOrig="940" w:dyaOrig="620">
          <v:shape id="_x0000_i1105" type="#_x0000_t75" style="width:46.8pt;height:31.2pt" o:ole="">
            <v:imagedata r:id="rId155" o:title=""/>
          </v:shape>
          <o:OLEObject Type="Embed" ProgID="Equation.3" ShapeID="_x0000_i1105" DrawAspect="Content" ObjectID="_1370755110" r:id="rId156"/>
        </w:object>
      </w:r>
      <w:r w:rsidR="00060377">
        <w:rPr>
          <w:rFonts w:eastAsiaTheme="minorHAnsi"/>
          <w:i/>
          <w:iCs/>
          <w:noProof w:val="0"/>
          <w:szCs w:val="24"/>
          <w:lang w:val="id-ID"/>
        </w:rPr>
        <w:t xml:space="preserve"> a.s.</w:t>
      </w:r>
    </w:p>
    <w:p w:rsidR="00060377" w:rsidRPr="00060377" w:rsidRDefault="00060377" w:rsidP="00060377">
      <w:pPr>
        <w:spacing w:line="360" w:lineRule="auto"/>
        <w:jc w:val="both"/>
        <w:rPr>
          <w:rFonts w:eastAsiaTheme="minorHAnsi"/>
          <w:noProof w:val="0"/>
          <w:szCs w:val="24"/>
          <w:lang w:val="id-ID"/>
        </w:rPr>
      </w:pPr>
      <w:r>
        <w:rPr>
          <w:rFonts w:eastAsiaTheme="minorHAnsi"/>
          <w:i/>
          <w:iCs/>
          <w:noProof w:val="0"/>
          <w:szCs w:val="24"/>
          <w:lang w:val="id-ID"/>
        </w:rPr>
        <w:t xml:space="preserve">Proof.  </w:t>
      </w:r>
      <w:r>
        <w:rPr>
          <w:rFonts w:eastAsiaTheme="minorHAnsi"/>
          <w:noProof w:val="0"/>
          <w:szCs w:val="24"/>
          <w:lang w:val="id-ID"/>
        </w:rPr>
        <w:t>This is consequence of the corrolary followin</w:t>
      </w:r>
      <w:r w:rsidR="005D2B89">
        <w:rPr>
          <w:rFonts w:eastAsiaTheme="minorHAnsi"/>
          <w:noProof w:val="0"/>
          <w:szCs w:val="24"/>
          <w:lang w:val="id-ID"/>
        </w:rPr>
        <w:t xml:space="preserve">g Theorem 1 and Kronecker lemma, as desired. </w:t>
      </w:r>
      <w:r w:rsidR="005D2B89">
        <w:rPr>
          <w:rFonts w:eastAsiaTheme="minorHAnsi"/>
          <w:noProof w:val="0"/>
          <w:szCs w:val="24"/>
          <w:lang w:val="id-ID"/>
        </w:rPr>
        <w:tab/>
      </w:r>
      <w:r w:rsidR="005D2B89">
        <w:rPr>
          <w:rFonts w:eastAsiaTheme="minorHAnsi"/>
          <w:noProof w:val="0"/>
          <w:szCs w:val="24"/>
          <w:lang w:val="id-ID"/>
        </w:rPr>
        <w:tab/>
      </w:r>
      <w:r w:rsidR="005D2B89">
        <w:rPr>
          <w:rFonts w:eastAsiaTheme="minorHAnsi"/>
          <w:noProof w:val="0"/>
          <w:szCs w:val="24"/>
          <w:lang w:val="id-ID"/>
        </w:rPr>
        <w:tab/>
      </w:r>
      <w:r w:rsidR="005D2B89">
        <w:rPr>
          <w:rFonts w:eastAsiaTheme="minorHAnsi"/>
          <w:noProof w:val="0"/>
          <w:szCs w:val="24"/>
          <w:lang w:val="id-ID"/>
        </w:rPr>
        <w:tab/>
      </w:r>
      <w:r w:rsidR="005D2B89">
        <w:rPr>
          <w:rFonts w:eastAsiaTheme="minorHAnsi"/>
          <w:noProof w:val="0"/>
          <w:szCs w:val="24"/>
          <w:lang w:val="id-ID"/>
        </w:rPr>
        <w:tab/>
      </w:r>
      <w:r w:rsidR="005D2B89">
        <w:rPr>
          <w:rFonts w:eastAsiaTheme="minorHAnsi"/>
          <w:noProof w:val="0"/>
          <w:szCs w:val="24"/>
          <w:lang w:val="id-ID"/>
        </w:rPr>
        <w:tab/>
      </w:r>
      <w:r w:rsidR="005D2B89">
        <w:rPr>
          <w:rFonts w:eastAsiaTheme="minorHAnsi"/>
          <w:noProof w:val="0"/>
          <w:szCs w:val="24"/>
          <w:lang w:val="id-ID"/>
        </w:rPr>
        <w:tab/>
      </w:r>
      <w:r w:rsidR="005D2B89">
        <w:rPr>
          <w:rFonts w:eastAsiaTheme="minorHAnsi"/>
          <w:noProof w:val="0"/>
          <w:szCs w:val="24"/>
          <w:lang w:val="id-ID"/>
        </w:rPr>
        <w:tab/>
      </w:r>
      <w:r w:rsidR="005D2B89">
        <w:rPr>
          <w:rFonts w:eastAsiaTheme="minorHAnsi"/>
          <w:noProof w:val="0"/>
          <w:szCs w:val="24"/>
          <w:lang w:val="id-ID"/>
        </w:rPr>
        <w:tab/>
        <w:t xml:space="preserve">      </w:t>
      </w:r>
      <w:r w:rsidR="005D2B89" w:rsidRPr="005D2B89">
        <w:rPr>
          <w:sz w:val="28"/>
          <w:szCs w:val="28"/>
          <w:lang w:val="id-ID"/>
        </w:rPr>
        <w:t>□</w:t>
      </w:r>
    </w:p>
    <w:p w:rsidR="00657FBC" w:rsidRDefault="00657FBC" w:rsidP="00E855B7">
      <w:pPr>
        <w:spacing w:line="360" w:lineRule="auto"/>
        <w:ind w:firstLine="284"/>
        <w:jc w:val="both"/>
        <w:rPr>
          <w:lang w:val="id-ID"/>
        </w:rPr>
      </w:pPr>
    </w:p>
    <w:p w:rsidR="00B1466D" w:rsidRDefault="00462757" w:rsidP="00462757">
      <w:pPr>
        <w:spacing w:line="360" w:lineRule="auto"/>
        <w:jc w:val="both"/>
        <w:rPr>
          <w:lang w:val="id-ID"/>
        </w:rPr>
      </w:pPr>
      <w:r>
        <w:rPr>
          <w:lang w:val="id-ID"/>
        </w:rPr>
        <w:t xml:space="preserve">      </w:t>
      </w:r>
      <w:r w:rsidR="00B1466D">
        <w:rPr>
          <w:lang w:val="id-ID"/>
        </w:rPr>
        <w:t xml:space="preserve">Now we show the consistency of </w:t>
      </w:r>
      <w:r w:rsidR="00B1466D" w:rsidRPr="00463A92">
        <w:rPr>
          <w:position w:val="-12"/>
        </w:rPr>
        <w:object w:dxaOrig="560" w:dyaOrig="360">
          <v:shape id="_x0000_i1106" type="#_x0000_t75" style="width:28.2pt;height:18pt" o:ole="">
            <v:imagedata r:id="rId157" o:title=""/>
          </v:shape>
          <o:OLEObject Type="Embed" ProgID="Equation.3" ShapeID="_x0000_i1106" DrawAspect="Content" ObjectID="_1370755111" r:id="rId158"/>
        </w:object>
      </w:r>
      <w:r w:rsidR="00B1466D">
        <w:rPr>
          <w:lang w:val="id-ID"/>
        </w:rPr>
        <w:t xml:space="preserve"> under Kolmo</w:t>
      </w:r>
      <w:r w:rsidR="003B1139">
        <w:rPr>
          <w:lang w:val="id-ID"/>
        </w:rPr>
        <w:t>g</w:t>
      </w:r>
      <w:r w:rsidR="00B1466D">
        <w:rPr>
          <w:lang w:val="id-ID"/>
        </w:rPr>
        <w:t>orov metric</w:t>
      </w:r>
      <w:r w:rsidR="008C7AAB">
        <w:rPr>
          <w:lang w:val="id-ID"/>
        </w:rPr>
        <w:t>, which is based on Sigh [9] and DasGupta [4]</w:t>
      </w:r>
      <w:r w:rsidR="00B1466D">
        <w:rPr>
          <w:lang w:val="id-ID"/>
        </w:rPr>
        <w:t>.</w:t>
      </w:r>
      <w:r w:rsidR="00204C70">
        <w:rPr>
          <w:lang w:val="id-ID"/>
        </w:rPr>
        <w:t xml:space="preserve"> </w:t>
      </w:r>
      <w:r w:rsidR="00B1466D">
        <w:rPr>
          <w:lang w:val="id-ID"/>
        </w:rPr>
        <w:t xml:space="preserve">We can write that </w:t>
      </w:r>
    </w:p>
    <w:p w:rsidR="00836BDC" w:rsidRDefault="00836BDC" w:rsidP="00B1466D">
      <w:pPr>
        <w:spacing w:line="360" w:lineRule="auto"/>
        <w:jc w:val="both"/>
        <w:rPr>
          <w:lang w:val="id-ID"/>
        </w:rPr>
      </w:pPr>
      <w:r w:rsidRPr="00463A92">
        <w:rPr>
          <w:position w:val="-12"/>
        </w:rPr>
        <w:object w:dxaOrig="1780" w:dyaOrig="360">
          <v:shape id="_x0000_i1107" type="#_x0000_t75" style="width:88.8pt;height:18pt" o:ole="">
            <v:imagedata r:id="rId159" o:title=""/>
          </v:shape>
          <o:OLEObject Type="Embed" ProgID="Equation.3" ShapeID="_x0000_i1107" DrawAspect="Content" ObjectID="_1370755112" r:id="rId160"/>
        </w:object>
      </w:r>
    </w:p>
    <w:p w:rsidR="00836BDC" w:rsidRPr="00836BDC" w:rsidRDefault="00836BDC" w:rsidP="00836BDC">
      <w:pPr>
        <w:spacing w:line="360" w:lineRule="auto"/>
        <w:ind w:firstLine="720"/>
        <w:jc w:val="both"/>
        <w:rPr>
          <w:lang w:val="id-ID"/>
        </w:rPr>
      </w:pPr>
      <w:r>
        <w:rPr>
          <w:lang w:val="id-ID"/>
        </w:rPr>
        <w:t xml:space="preserve"> = </w:t>
      </w:r>
      <w:r w:rsidRPr="00463A92">
        <w:rPr>
          <w:position w:val="-24"/>
        </w:rPr>
        <w:object w:dxaOrig="2640" w:dyaOrig="520">
          <v:shape id="_x0000_i1108" type="#_x0000_t75" style="width:132pt;height:25.8pt" o:ole="">
            <v:imagedata r:id="rId161" o:title=""/>
          </v:shape>
          <o:OLEObject Type="Embed" ProgID="Equation.3" ShapeID="_x0000_i1108" DrawAspect="Content" ObjectID="_1370755113" r:id="rId162"/>
        </w:object>
      </w:r>
    </w:p>
    <w:p w:rsidR="002B6A03" w:rsidRDefault="002B6A03" w:rsidP="00836BDC">
      <w:pPr>
        <w:spacing w:line="360" w:lineRule="auto"/>
        <w:ind w:firstLine="284"/>
        <w:jc w:val="both"/>
        <w:rPr>
          <w:lang w:val="id-ID"/>
        </w:rPr>
      </w:pPr>
      <w:r>
        <w:rPr>
          <w:lang w:val="id-ID"/>
        </w:rPr>
        <w:t xml:space="preserve">        = </w:t>
      </w:r>
      <w:r w:rsidRPr="00463A92">
        <w:rPr>
          <w:position w:val="-34"/>
        </w:rPr>
        <w:object w:dxaOrig="3019" w:dyaOrig="800">
          <v:shape id="_x0000_i1109" type="#_x0000_t75" style="width:151.2pt;height:40.2pt" o:ole="">
            <v:imagedata r:id="rId163" o:title=""/>
          </v:shape>
          <o:OLEObject Type="Embed" ProgID="Equation.3" ShapeID="_x0000_i1109" DrawAspect="Content" ObjectID="_1370755114" r:id="rId164"/>
        </w:object>
      </w:r>
    </w:p>
    <w:p w:rsidR="002B6A03" w:rsidRDefault="00981304" w:rsidP="002B6A03">
      <w:pPr>
        <w:spacing w:line="360" w:lineRule="auto"/>
        <w:jc w:val="both"/>
        <w:rPr>
          <w:lang w:val="id-ID"/>
        </w:rPr>
      </w:pPr>
      <w:r>
        <w:rPr>
          <w:lang w:val="id-ID"/>
        </w:rPr>
        <w:t xml:space="preserve"> </w:t>
      </w:r>
      <w:r>
        <w:rPr>
          <w:lang w:val="id-ID"/>
        </w:rPr>
        <w:tab/>
      </w:r>
      <w:r w:rsidR="002B6A03">
        <w:rPr>
          <w:lang w:val="id-ID"/>
        </w:rPr>
        <w:t>=</w:t>
      </w:r>
      <w:r>
        <w:rPr>
          <w:lang w:val="id-ID"/>
        </w:rPr>
        <w:t xml:space="preserve"> </w:t>
      </w:r>
      <w:r w:rsidR="002B6A03" w:rsidRPr="00463A92">
        <w:rPr>
          <w:position w:val="-34"/>
        </w:rPr>
        <w:object w:dxaOrig="6340" w:dyaOrig="800">
          <v:shape id="_x0000_i1110" type="#_x0000_t75" style="width:316.8pt;height:40.2pt" o:ole="">
            <v:imagedata r:id="rId165" o:title=""/>
          </v:shape>
          <o:OLEObject Type="Embed" ProgID="Equation.3" ShapeID="_x0000_i1110" DrawAspect="Content" ObjectID="_1370755115" r:id="rId166"/>
        </w:object>
      </w:r>
    </w:p>
    <w:p w:rsidR="002B6A03" w:rsidRDefault="00981304" w:rsidP="00981304">
      <w:pPr>
        <w:spacing w:line="360" w:lineRule="auto"/>
        <w:ind w:firstLine="720"/>
        <w:jc w:val="both"/>
        <w:rPr>
          <w:lang w:val="id-ID"/>
        </w:rPr>
      </w:pPr>
      <w:r w:rsidRPr="00463A92">
        <w:rPr>
          <w:position w:val="-48"/>
        </w:rPr>
        <w:object w:dxaOrig="7380" w:dyaOrig="940">
          <v:shape id="_x0000_i1111" type="#_x0000_t75" style="width:369pt;height:46.8pt" o:ole="">
            <v:imagedata r:id="rId167" o:title=""/>
          </v:shape>
          <o:OLEObject Type="Embed" ProgID="Equation.3" ShapeID="_x0000_i1111" DrawAspect="Content" ObjectID="_1370755116" r:id="rId168"/>
        </w:object>
      </w:r>
    </w:p>
    <w:p w:rsidR="002B6A03" w:rsidRDefault="00836BDC" w:rsidP="00E855B7">
      <w:pPr>
        <w:spacing w:line="360" w:lineRule="auto"/>
        <w:ind w:firstLine="284"/>
        <w:jc w:val="both"/>
        <w:rPr>
          <w:lang w:val="id-ID"/>
        </w:rPr>
      </w:pPr>
      <w:r>
        <w:rPr>
          <w:lang w:val="id-ID"/>
        </w:rPr>
        <w:lastRenderedPageBreak/>
        <w:t xml:space="preserve">        = </w:t>
      </w:r>
      <w:r w:rsidRPr="00463A92">
        <w:rPr>
          <w:position w:val="-12"/>
        </w:rPr>
        <w:object w:dxaOrig="1320" w:dyaOrig="360">
          <v:shape id="_x0000_i1112" type="#_x0000_t75" style="width:66pt;height:18pt" o:ole="">
            <v:imagedata r:id="rId169" o:title=""/>
          </v:shape>
          <o:OLEObject Type="Embed" ProgID="Equation.3" ShapeID="_x0000_i1112" DrawAspect="Content" ObjectID="_1370755117" r:id="rId170"/>
        </w:object>
      </w:r>
      <w:r>
        <w:rPr>
          <w:lang w:val="id-ID"/>
        </w:rPr>
        <w:t xml:space="preserve"> say.</w:t>
      </w:r>
    </w:p>
    <w:p w:rsidR="00204C70" w:rsidRDefault="00C254DF" w:rsidP="00204C70">
      <w:pPr>
        <w:spacing w:line="360" w:lineRule="auto"/>
        <w:jc w:val="both"/>
        <w:rPr>
          <w:lang w:val="id-ID"/>
        </w:rPr>
      </w:pPr>
      <w:r>
        <w:rPr>
          <w:lang w:val="id-ID"/>
        </w:rPr>
        <w:t xml:space="preserve">By Polya’s theorem, we conclude that </w:t>
      </w:r>
      <w:r w:rsidRPr="00463A92">
        <w:rPr>
          <w:position w:val="-12"/>
        </w:rPr>
        <w:object w:dxaOrig="780" w:dyaOrig="360">
          <v:shape id="_x0000_i1113" type="#_x0000_t75" style="width:39pt;height:18pt" o:ole="">
            <v:imagedata r:id="rId171" o:title=""/>
          </v:shape>
          <o:OLEObject Type="Embed" ProgID="Equation.3" ShapeID="_x0000_i1113" DrawAspect="Content" ObjectID="_1370755118" r:id="rId172"/>
        </w:object>
      </w:r>
      <w:r w:rsidR="00204C70">
        <w:rPr>
          <w:lang w:val="id-ID"/>
        </w:rPr>
        <w:t xml:space="preserve">. Also, by SLLN, we obtain </w:t>
      </w:r>
      <w:r w:rsidR="00204C70" w:rsidRPr="00463A92">
        <w:rPr>
          <w:position w:val="-6"/>
        </w:rPr>
        <w:object w:dxaOrig="859" w:dyaOrig="320">
          <v:shape id="_x0000_i1114" type="#_x0000_t75" style="width:43.2pt;height:16.2pt" o:ole="">
            <v:imagedata r:id="rId173" o:title=""/>
          </v:shape>
          <o:OLEObject Type="Embed" ProgID="Equation.3" ShapeID="_x0000_i1114" DrawAspect="Content" ObjectID="_1370755119" r:id="rId174"/>
        </w:object>
      </w:r>
      <w:r w:rsidR="00204C70">
        <w:rPr>
          <w:lang w:val="id-ID"/>
        </w:rPr>
        <w:t xml:space="preserve"> a.s., and by the continuous mapping theorem, </w:t>
      </w:r>
      <w:r w:rsidR="00204C70" w:rsidRPr="00463A92">
        <w:rPr>
          <w:position w:val="-6"/>
        </w:rPr>
        <w:object w:dxaOrig="680" w:dyaOrig="240">
          <v:shape id="_x0000_i1115" type="#_x0000_t75" style="width:34.2pt;height:12pt" o:ole="">
            <v:imagedata r:id="rId175" o:title=""/>
          </v:shape>
          <o:OLEObject Type="Embed" ProgID="Equation.3" ShapeID="_x0000_i1115" DrawAspect="Content" ObjectID="_1370755120" r:id="rId176"/>
        </w:object>
      </w:r>
      <w:r w:rsidR="00204C70">
        <w:rPr>
          <w:lang w:val="id-ID"/>
        </w:rPr>
        <w:t xml:space="preserve"> a.s. Hence, we conclude that </w:t>
      </w:r>
      <w:r w:rsidR="00204C70" w:rsidRPr="00463A92">
        <w:rPr>
          <w:position w:val="-12"/>
        </w:rPr>
        <w:object w:dxaOrig="780" w:dyaOrig="360">
          <v:shape id="_x0000_i1116" type="#_x0000_t75" style="width:39pt;height:18pt" o:ole="">
            <v:imagedata r:id="rId177" o:title=""/>
          </v:shape>
          <o:OLEObject Type="Embed" ProgID="Equation.3" ShapeID="_x0000_i1116" DrawAspect="Content" ObjectID="_1370755121" r:id="rId178"/>
        </w:object>
      </w:r>
      <w:r w:rsidR="00204C70">
        <w:rPr>
          <w:lang w:val="id-ID"/>
        </w:rPr>
        <w:t xml:space="preserve"> a.s. Finally, by the Berry-Essen theorem, </w:t>
      </w:r>
    </w:p>
    <w:p w:rsidR="00836BDC" w:rsidRPr="0034102D" w:rsidRDefault="0034102D" w:rsidP="008C7AAB">
      <w:pPr>
        <w:spacing w:line="360" w:lineRule="auto"/>
        <w:jc w:val="center"/>
        <w:rPr>
          <w:lang w:val="id-ID"/>
        </w:rPr>
      </w:pPr>
      <w:r w:rsidRPr="00463A92">
        <w:rPr>
          <w:position w:val="-38"/>
        </w:rPr>
        <w:object w:dxaOrig="2260" w:dyaOrig="920">
          <v:shape id="_x0000_i1117" type="#_x0000_t75" style="width:112.8pt;height:46.2pt" o:ole="">
            <v:imagedata r:id="rId179" o:title=""/>
          </v:shape>
          <o:OLEObject Type="Embed" ProgID="Equation.3" ShapeID="_x0000_i1117" DrawAspect="Content" ObjectID="_1370755122" r:id="rId180"/>
        </w:object>
      </w:r>
      <w:r>
        <w:rPr>
          <w:lang w:val="id-ID"/>
        </w:rPr>
        <w:t xml:space="preserve"> = </w:t>
      </w:r>
      <w:r w:rsidRPr="00463A92">
        <w:rPr>
          <w:position w:val="-28"/>
        </w:rPr>
        <w:object w:dxaOrig="1820" w:dyaOrig="820">
          <v:shape id="_x0000_i1118" type="#_x0000_t75" style="width:91.2pt;height:40.8pt" o:ole="">
            <v:imagedata r:id="rId181" o:title=""/>
          </v:shape>
          <o:OLEObject Type="Embed" ProgID="Equation.3" ShapeID="_x0000_i1118" DrawAspect="Content" ObjectID="_1370755123" r:id="rId182"/>
        </w:object>
      </w:r>
    </w:p>
    <w:p w:rsidR="0034102D" w:rsidRDefault="008C7AAB" w:rsidP="00E855B7">
      <w:pPr>
        <w:spacing w:line="360" w:lineRule="auto"/>
        <w:ind w:firstLine="284"/>
        <w:jc w:val="both"/>
        <w:rPr>
          <w:lang w:val="id-ID"/>
        </w:rPr>
      </w:pPr>
      <w:r>
        <w:rPr>
          <w:lang w:val="id-ID"/>
        </w:rPr>
        <w:t xml:space="preserve">                                   </w:t>
      </w:r>
      <w:r w:rsidR="0034102D" w:rsidRPr="00463A92">
        <w:rPr>
          <w:position w:val="-24"/>
        </w:rPr>
        <w:object w:dxaOrig="3300" w:dyaOrig="900">
          <v:shape id="_x0000_i1119" type="#_x0000_t75" style="width:165pt;height:45pt" o:ole="">
            <v:imagedata r:id="rId183" o:title=""/>
          </v:shape>
          <o:OLEObject Type="Embed" ProgID="Equation.3" ShapeID="_x0000_i1119" DrawAspect="Content" ObjectID="_1370755124" r:id="rId184"/>
        </w:object>
      </w:r>
    </w:p>
    <w:p w:rsidR="008C7AAB" w:rsidRPr="008C7AAB" w:rsidRDefault="008C7AAB" w:rsidP="008C7AAB">
      <w:pPr>
        <w:spacing w:line="360" w:lineRule="auto"/>
        <w:ind w:left="1440" w:firstLine="720"/>
        <w:jc w:val="both"/>
        <w:rPr>
          <w:lang w:val="id-ID"/>
        </w:rPr>
      </w:pPr>
      <w:r>
        <w:rPr>
          <w:lang w:val="id-ID"/>
        </w:rPr>
        <w:t xml:space="preserve">    = </w:t>
      </w:r>
      <w:r w:rsidRPr="00463A92">
        <w:rPr>
          <w:position w:val="-40"/>
        </w:rPr>
        <w:object w:dxaOrig="3379" w:dyaOrig="920">
          <v:shape id="_x0000_i1120" type="#_x0000_t75" style="width:169.2pt;height:46.2pt" o:ole="">
            <v:imagedata r:id="rId185" o:title=""/>
          </v:shape>
          <o:OLEObject Type="Embed" ProgID="Equation.3" ShapeID="_x0000_i1120" DrawAspect="Content" ObjectID="_1370755125" r:id="rId186"/>
        </w:object>
      </w:r>
      <w:r>
        <w:rPr>
          <w:lang w:val="id-ID"/>
        </w:rPr>
        <w:t>.</w:t>
      </w:r>
    </w:p>
    <w:p w:rsidR="0034102D" w:rsidRDefault="008C7AAB" w:rsidP="00085F7D">
      <w:pPr>
        <w:spacing w:line="360" w:lineRule="auto"/>
        <w:jc w:val="both"/>
        <w:rPr>
          <w:lang w:val="id-ID"/>
        </w:rPr>
      </w:pPr>
      <w:r>
        <w:rPr>
          <w:lang w:val="id-ID"/>
        </w:rPr>
        <w:t xml:space="preserve">Since  </w:t>
      </w:r>
      <w:r w:rsidRPr="00463A92">
        <w:rPr>
          <w:position w:val="-10"/>
        </w:rPr>
        <w:object w:dxaOrig="780" w:dyaOrig="360">
          <v:shape id="_x0000_i1121" type="#_x0000_t75" style="width:39pt;height:18pt" o:ole="">
            <v:imagedata r:id="rId187" o:title=""/>
          </v:shape>
          <o:OLEObject Type="Embed" ProgID="Equation.3" ShapeID="_x0000_i1121" DrawAspect="Content" ObjectID="_1370755126" r:id="rId188"/>
        </w:object>
      </w:r>
      <w:r w:rsidR="00B94378">
        <w:rPr>
          <w:lang w:val="id-ID"/>
        </w:rPr>
        <w:t xml:space="preserve">, it is clear that </w:t>
      </w:r>
      <w:r w:rsidR="00B94378" w:rsidRPr="00463A92">
        <w:rPr>
          <w:position w:val="-28"/>
        </w:rPr>
        <w:object w:dxaOrig="1420" w:dyaOrig="780">
          <v:shape id="_x0000_i1122" type="#_x0000_t75" style="width:70.8pt;height:39pt" o:ole="">
            <v:imagedata r:id="rId189" o:title=""/>
          </v:shape>
          <o:OLEObject Type="Embed" ProgID="Equation.3" ShapeID="_x0000_i1122" DrawAspect="Content" ObjectID="_1370755127" r:id="rId190"/>
        </w:object>
      </w:r>
      <w:r w:rsidR="00B94378">
        <w:rPr>
          <w:lang w:val="id-ID"/>
        </w:rPr>
        <w:t xml:space="preserve"> a.s. In the first term, let </w:t>
      </w:r>
      <w:r>
        <w:rPr>
          <w:lang w:val="id-ID"/>
        </w:rPr>
        <w:t xml:space="preserve"> </w:t>
      </w:r>
      <w:r w:rsidR="00085F7D" w:rsidRPr="00463A92">
        <w:rPr>
          <w:position w:val="-14"/>
        </w:rPr>
        <w:object w:dxaOrig="1300" w:dyaOrig="440">
          <v:shape id="_x0000_i1123" type="#_x0000_t75" style="width:64.8pt;height:22.2pt" o:ole="">
            <v:imagedata r:id="rId191" o:title=""/>
          </v:shape>
          <o:OLEObject Type="Embed" ProgID="Equation.3" ShapeID="_x0000_i1123" DrawAspect="Content" ObjectID="_1370755128" r:id="rId192"/>
        </w:object>
      </w:r>
      <w:r w:rsidR="00085F7D">
        <w:rPr>
          <w:lang w:val="id-ID"/>
        </w:rPr>
        <w:t xml:space="preserve"> and </w:t>
      </w:r>
      <w:r w:rsidR="00D92225">
        <w:rPr>
          <w:lang w:val="id-ID"/>
        </w:rPr>
        <w:t xml:space="preserve">take </w:t>
      </w:r>
      <w:r w:rsidR="00085F7D">
        <w:rPr>
          <w:i/>
          <w:iCs/>
          <w:lang w:val="id-ID"/>
        </w:rPr>
        <w:t xml:space="preserve">p = </w:t>
      </w:r>
      <w:r w:rsidR="00085F7D" w:rsidRPr="00085F7D">
        <w:rPr>
          <w:lang w:val="id-ID"/>
        </w:rPr>
        <w:t>2/3</w:t>
      </w:r>
      <w:r w:rsidR="00085F7D">
        <w:rPr>
          <w:lang w:val="id-ID"/>
        </w:rPr>
        <w:t>, by</w:t>
      </w:r>
      <w:r w:rsidR="00D92225">
        <w:rPr>
          <w:lang w:val="id-ID"/>
        </w:rPr>
        <w:t xml:space="preserve"> Zygmund-Marcinkiewicz SLLN yields</w:t>
      </w:r>
      <w:r w:rsidR="00085F7D">
        <w:rPr>
          <w:lang w:val="id-ID"/>
        </w:rPr>
        <w:t xml:space="preserve"> </w:t>
      </w:r>
    </w:p>
    <w:p w:rsidR="00085F7D" w:rsidRPr="00085F7D" w:rsidRDefault="00085F7D" w:rsidP="00085F7D">
      <w:pPr>
        <w:spacing w:line="360" w:lineRule="auto"/>
        <w:jc w:val="center"/>
        <w:rPr>
          <w:lang w:val="id-ID"/>
        </w:rPr>
      </w:pPr>
      <w:r w:rsidRPr="00463A92">
        <w:rPr>
          <w:position w:val="-24"/>
        </w:rPr>
        <w:object w:dxaOrig="3560" w:dyaOrig="620">
          <v:shape id="_x0000_i1124" type="#_x0000_t75" style="width:178.2pt;height:31.2pt" o:ole="">
            <v:imagedata r:id="rId193" o:title=""/>
          </v:shape>
          <o:OLEObject Type="Embed" ProgID="Equation.3" ShapeID="_x0000_i1124" DrawAspect="Content" ObjectID="_1370755129" r:id="rId194"/>
        </w:object>
      </w:r>
      <w:r>
        <w:rPr>
          <w:lang w:val="id-ID"/>
        </w:rPr>
        <w:t xml:space="preserve"> a.s. as </w:t>
      </w:r>
      <w:r w:rsidRPr="00463A92">
        <w:rPr>
          <w:position w:val="-6"/>
        </w:rPr>
        <w:object w:dxaOrig="720" w:dyaOrig="240">
          <v:shape id="_x0000_i1125" type="#_x0000_t75" style="width:36pt;height:12pt" o:ole="">
            <v:imagedata r:id="rId195" o:title=""/>
          </v:shape>
          <o:OLEObject Type="Embed" ProgID="Equation.3" ShapeID="_x0000_i1125" DrawAspect="Content" ObjectID="_1370755130" r:id="rId196"/>
        </w:object>
      </w:r>
      <w:r>
        <w:rPr>
          <w:lang w:val="id-ID"/>
        </w:rPr>
        <w:t>.</w:t>
      </w:r>
    </w:p>
    <w:p w:rsidR="00085F7D" w:rsidRPr="00C4140D" w:rsidRDefault="00C4140D" w:rsidP="00085F7D">
      <w:pPr>
        <w:spacing w:line="360" w:lineRule="auto"/>
        <w:jc w:val="both"/>
        <w:rPr>
          <w:lang w:val="id-ID"/>
        </w:rPr>
      </w:pPr>
      <w:r>
        <w:rPr>
          <w:lang w:val="id-ID"/>
        </w:rPr>
        <w:t xml:space="preserve">Thus, </w:t>
      </w:r>
      <w:r w:rsidRPr="00463A92">
        <w:rPr>
          <w:position w:val="-12"/>
        </w:rPr>
        <w:object w:dxaOrig="1719" w:dyaOrig="360">
          <v:shape id="_x0000_i1126" type="#_x0000_t75" style="width:85.8pt;height:18pt" o:ole="">
            <v:imagedata r:id="rId197" o:title=""/>
          </v:shape>
          <o:OLEObject Type="Embed" ProgID="Equation.3" ShapeID="_x0000_i1126" DrawAspect="Content" ObjectID="_1370755131" r:id="rId198"/>
        </w:object>
      </w:r>
      <w:r>
        <w:rPr>
          <w:lang w:val="id-ID"/>
        </w:rPr>
        <w:t xml:space="preserve"> a.s. and hence </w:t>
      </w:r>
      <w:r w:rsidRPr="00463A92">
        <w:rPr>
          <w:position w:val="-12"/>
        </w:rPr>
        <w:object w:dxaOrig="1740" w:dyaOrig="360">
          <v:shape id="_x0000_i1127" type="#_x0000_t75" style="width:87pt;height:18pt" o:ole="">
            <v:imagedata r:id="rId199" o:title=""/>
          </v:shape>
          <o:OLEObject Type="Embed" ProgID="Equation.3" ShapeID="_x0000_i1127" DrawAspect="Content" ObjectID="_1370755132" r:id="rId200"/>
        </w:object>
      </w:r>
      <w:r>
        <w:rPr>
          <w:lang w:val="id-ID"/>
        </w:rPr>
        <w:t xml:space="preserve"> a.s.</w:t>
      </w:r>
    </w:p>
    <w:p w:rsidR="00125FED" w:rsidRPr="009D0220" w:rsidRDefault="00D32C86" w:rsidP="00C03CDE">
      <w:pPr>
        <w:spacing w:line="360" w:lineRule="auto"/>
        <w:ind w:firstLine="284"/>
        <w:jc w:val="both"/>
        <w:rPr>
          <w:lang w:val="id-ID"/>
        </w:rPr>
      </w:pPr>
      <w:r>
        <w:rPr>
          <w:lang w:val="id-ID"/>
        </w:rPr>
        <w:t xml:space="preserve">Since </w:t>
      </w:r>
      <w:r w:rsidRPr="00580646">
        <w:rPr>
          <w:position w:val="-10"/>
        </w:rPr>
        <w:object w:dxaOrig="2540" w:dyaOrig="380">
          <v:shape id="_x0000_i1128" type="#_x0000_t75" style="width:127.2pt;height:19.2pt" o:ole="">
            <v:imagedata r:id="rId201" o:title=""/>
          </v:shape>
          <o:OLEObject Type="Embed" ProgID="Equation.3" ShapeID="_x0000_i1128" DrawAspect="Content" ObjectID="_1370755133" r:id="rId202"/>
        </w:object>
      </w:r>
      <w:r w:rsidR="00C03CDE">
        <w:rPr>
          <w:lang w:val="id-ID"/>
        </w:rPr>
        <w:t xml:space="preserve"> and </w:t>
      </w:r>
      <w:r w:rsidR="00C03CDE" w:rsidRPr="00463A92">
        <w:rPr>
          <w:position w:val="-12"/>
        </w:rPr>
        <w:object w:dxaOrig="1740" w:dyaOrig="360">
          <v:shape id="_x0000_i1129" type="#_x0000_t75" style="width:87pt;height:18pt" o:ole="">
            <v:imagedata r:id="rId199" o:title=""/>
          </v:shape>
          <o:OLEObject Type="Embed" ProgID="Equation.3" ShapeID="_x0000_i1129" DrawAspect="Content" ObjectID="_1370755134" r:id="rId203"/>
        </w:object>
      </w:r>
      <w:r w:rsidR="00C03CDE">
        <w:rPr>
          <w:lang w:val="id-ID"/>
        </w:rPr>
        <w:t xml:space="preserve"> a.s </w:t>
      </w:r>
      <w:r>
        <w:rPr>
          <w:lang w:val="id-ID"/>
        </w:rPr>
        <w:t>we c</w:t>
      </w:r>
      <w:r w:rsidR="00C03CDE">
        <w:rPr>
          <w:lang w:val="id-ID"/>
        </w:rPr>
        <w:t>ould</w:t>
      </w:r>
      <w:r>
        <w:rPr>
          <w:lang w:val="id-ID"/>
        </w:rPr>
        <w:t xml:space="preserve"> infer that </w:t>
      </w:r>
      <w:r w:rsidRPr="00580646">
        <w:rPr>
          <w:position w:val="-10"/>
        </w:rPr>
        <w:object w:dxaOrig="2700" w:dyaOrig="420">
          <v:shape id="_x0000_i1130" type="#_x0000_t75" style="width:135pt;height:21pt" o:ole="">
            <v:imagedata r:id="rId204" o:title=""/>
          </v:shape>
          <o:OLEObject Type="Embed" ProgID="Equation.3" ShapeID="_x0000_i1130" DrawAspect="Content" ObjectID="_1370755135" r:id="rId205"/>
        </w:object>
      </w:r>
      <w:r>
        <w:rPr>
          <w:lang w:val="id-ID"/>
        </w:rPr>
        <w:t xml:space="preserve">, where </w:t>
      </w:r>
      <w:r w:rsidRPr="00580646">
        <w:rPr>
          <w:position w:val="-6"/>
        </w:rPr>
        <w:object w:dxaOrig="380" w:dyaOrig="380">
          <v:shape id="_x0000_i1131" type="#_x0000_t75" style="width:19.2pt;height:19.2pt" o:ole="">
            <v:imagedata r:id="rId206" o:title=""/>
          </v:shape>
          <o:OLEObject Type="Embed" ProgID="Equation.3" ShapeID="_x0000_i1131" DrawAspect="Content" ObjectID="_1370755136" r:id="rId207"/>
        </w:object>
      </w:r>
      <w:r>
        <w:rPr>
          <w:lang w:val="id-ID"/>
        </w:rPr>
        <w:t xml:space="preserve"> is bootstrap version of </w:t>
      </w:r>
      <w:r w:rsidRPr="00580646">
        <w:rPr>
          <w:position w:val="-6"/>
        </w:rPr>
        <w:object w:dxaOrig="320" w:dyaOrig="320">
          <v:shape id="_x0000_i1132" type="#_x0000_t75" style="width:16.2pt;height:16.2pt" o:ole="">
            <v:imagedata r:id="rId208" o:title=""/>
          </v:shape>
          <o:OLEObject Type="Embed" ProgID="Equation.3" ShapeID="_x0000_i1132" DrawAspect="Content" ObjectID="_1370755137" r:id="rId209"/>
        </w:object>
      </w:r>
      <w:r>
        <w:rPr>
          <w:lang w:val="id-ID"/>
        </w:rPr>
        <w:t xml:space="preserve">. On the other hand, according to the terminology of bootstrap, we conclude that </w:t>
      </w:r>
      <w:r w:rsidRPr="00580646">
        <w:rPr>
          <w:position w:val="-6"/>
        </w:rPr>
        <w:object w:dxaOrig="920" w:dyaOrig="320">
          <v:shape id="_x0000_i1133" type="#_x0000_t75" style="width:46.2pt;height:16.2pt" o:ole="">
            <v:imagedata r:id="rId210" o:title=""/>
          </v:shape>
          <o:OLEObject Type="Embed" ProgID="Equation.3" ShapeID="_x0000_i1133" DrawAspect="Content" ObjectID="_1370755138" r:id="rId211"/>
        </w:object>
      </w:r>
      <w:r>
        <w:rPr>
          <w:lang w:val="id-ID"/>
        </w:rPr>
        <w:t xml:space="preserve"> a</w:t>
      </w:r>
      <w:r w:rsidR="001F46E7">
        <w:rPr>
          <w:lang w:val="id-ID"/>
        </w:rPr>
        <w:t xml:space="preserve">lmost </w:t>
      </w:r>
      <w:r>
        <w:rPr>
          <w:lang w:val="id-ID"/>
        </w:rPr>
        <w:t>s</w:t>
      </w:r>
      <w:r w:rsidR="001F46E7">
        <w:rPr>
          <w:lang w:val="id-ID"/>
        </w:rPr>
        <w:t>urely</w:t>
      </w:r>
      <w:r>
        <w:rPr>
          <w:lang w:val="id-ID"/>
        </w:rPr>
        <w:t xml:space="preserve">  as </w:t>
      </w:r>
      <w:r w:rsidRPr="00580646">
        <w:rPr>
          <w:position w:val="-10"/>
        </w:rPr>
        <w:object w:dxaOrig="780" w:dyaOrig="360">
          <v:shape id="_x0000_i1134" type="#_x0000_t75" style="width:39pt;height:18pt" o:ole="">
            <v:imagedata r:id="rId212" o:title=""/>
          </v:shape>
          <o:OLEObject Type="Embed" ProgID="Equation.3" ShapeID="_x0000_i1134" DrawAspect="Content" ObjectID="_1370755139" r:id="rId213"/>
        </w:object>
      </w:r>
      <w:r w:rsidR="001F46E7">
        <w:rPr>
          <w:lang w:val="id-ID"/>
        </w:rPr>
        <w:t xml:space="preserve"> a.s.</w:t>
      </w:r>
      <w:r w:rsidR="00541CF7">
        <w:rPr>
          <w:lang w:val="id-ID"/>
        </w:rPr>
        <w:t xml:space="preserve"> </w:t>
      </w:r>
      <w:r w:rsidR="00C03CDE">
        <w:rPr>
          <w:lang w:val="id-ID"/>
        </w:rPr>
        <w:t xml:space="preserve">Moreover, by Theorem 2.7 of van der Vaart [10] we conclude the crux result i.e. </w:t>
      </w:r>
      <w:r w:rsidR="00BE6D87" w:rsidRPr="00C03CDE">
        <w:rPr>
          <w:position w:val="-10"/>
        </w:rPr>
        <w:object w:dxaOrig="900" w:dyaOrig="360">
          <v:shape id="_x0000_i1135" type="#_x0000_t75" style="width:45pt;height:18pt" o:ole="">
            <v:imagedata r:id="rId214" o:title=""/>
          </v:shape>
          <o:OLEObject Type="Embed" ProgID="Equation.3" ShapeID="_x0000_i1135" DrawAspect="Content" ObjectID="_1370755140" r:id="rId215"/>
        </w:object>
      </w:r>
      <w:r w:rsidR="00C03CDE">
        <w:rPr>
          <w:lang w:val="id-ID"/>
        </w:rPr>
        <w:t>. Then, a</w:t>
      </w:r>
      <w:r w:rsidR="00541CF7">
        <w:rPr>
          <w:lang w:val="id-ID"/>
        </w:rPr>
        <w:t xml:space="preserve"> question arises about the use the bootstrap whether the bootstrap has any advantages when a Central Limit Theorem is already available. For our case, suppose </w:t>
      </w:r>
      <w:r w:rsidR="00541CF7" w:rsidRPr="006515C7">
        <w:rPr>
          <w:position w:val="-12"/>
        </w:rPr>
        <w:object w:dxaOrig="3240" w:dyaOrig="400">
          <v:shape id="_x0000_i1136" type="#_x0000_t75" style="width:162pt;height:19.8pt" o:ole="">
            <v:imagedata r:id="rId79" o:title=""/>
          </v:shape>
          <o:OLEObject Type="Embed" ProgID="Equation.3" ShapeID="_x0000_i1136" DrawAspect="Content" ObjectID="_1370755141" r:id="rId216"/>
        </w:object>
      </w:r>
      <w:r w:rsidR="00541CF7">
        <w:rPr>
          <w:lang w:val="id-ID"/>
        </w:rPr>
        <w:t xml:space="preserve">. Then </w:t>
      </w:r>
      <w:r w:rsidR="00541CF7" w:rsidRPr="00E77953">
        <w:rPr>
          <w:position w:val="-10"/>
        </w:rPr>
        <w:object w:dxaOrig="2540" w:dyaOrig="380">
          <v:shape id="_x0000_i1137" type="#_x0000_t75" style="width:127.2pt;height:19.2pt" o:ole="">
            <v:imagedata r:id="rId217" o:title=""/>
          </v:shape>
          <o:OLEObject Type="Embed" ProgID="Equation.3" ShapeID="_x0000_i1137" DrawAspect="Content" ObjectID="_1370755142" r:id="rId218"/>
        </w:object>
      </w:r>
      <w:r w:rsidR="00541CF7">
        <w:rPr>
          <w:lang w:val="id-ID"/>
        </w:rPr>
        <w:t xml:space="preserve"> and under Kolmogorov metric </w:t>
      </w:r>
      <w:r w:rsidR="00541CF7" w:rsidRPr="00E77953">
        <w:rPr>
          <w:position w:val="-12"/>
        </w:rPr>
        <w:object w:dxaOrig="1740" w:dyaOrig="360">
          <v:shape id="_x0000_i1138" type="#_x0000_t75" style="width:87pt;height:18pt" o:ole="">
            <v:imagedata r:id="rId219" o:title=""/>
          </v:shape>
          <o:OLEObject Type="Embed" ProgID="Equation.3" ShapeID="_x0000_i1138" DrawAspect="Content" ObjectID="_1370755143" r:id="rId220"/>
        </w:object>
      </w:r>
      <w:r w:rsidR="00541CF7">
        <w:rPr>
          <w:lang w:val="id-ID"/>
        </w:rPr>
        <w:t xml:space="preserve"> almost surely. So, we have two approximations to  </w:t>
      </w:r>
      <w:r w:rsidR="00FE3470" w:rsidRPr="006515C7">
        <w:rPr>
          <w:position w:val="-10"/>
        </w:rPr>
        <w:object w:dxaOrig="1840" w:dyaOrig="380">
          <v:shape id="_x0000_i1139" type="#_x0000_t75" style="width:91.8pt;height:19.2pt" o:ole="">
            <v:imagedata r:id="rId89" o:title=""/>
          </v:shape>
          <o:OLEObject Type="Embed" ProgID="Equation.3" ShapeID="_x0000_i1139" DrawAspect="Content" ObjectID="_1370755144" r:id="rId221"/>
        </w:object>
      </w:r>
      <w:r w:rsidR="00FE3470">
        <w:rPr>
          <w:lang w:val="id-ID"/>
        </w:rPr>
        <w:t xml:space="preserve">, i.e. </w:t>
      </w:r>
      <w:r w:rsidR="00FE3470" w:rsidRPr="00E77953">
        <w:rPr>
          <w:position w:val="-10"/>
        </w:rPr>
        <w:object w:dxaOrig="840" w:dyaOrig="340">
          <v:shape id="_x0000_i1140" type="#_x0000_t75" style="width:42pt;height:16.8pt" o:ole="">
            <v:imagedata r:id="rId222" o:title=""/>
          </v:shape>
          <o:OLEObject Type="Embed" ProgID="Equation.3" ShapeID="_x0000_i1140" DrawAspect="Content" ObjectID="_1370755145" r:id="rId223"/>
        </w:object>
      </w:r>
      <w:r w:rsidR="00FE3470">
        <w:rPr>
          <w:lang w:val="id-ID"/>
        </w:rPr>
        <w:t xml:space="preserve"> and  </w:t>
      </w:r>
      <w:r w:rsidR="00FE3470" w:rsidRPr="006515C7">
        <w:rPr>
          <w:position w:val="-14"/>
        </w:rPr>
        <w:object w:dxaOrig="2020" w:dyaOrig="420">
          <v:shape id="_x0000_i1141" type="#_x0000_t75" style="width:100.8pt;height:21pt" o:ole="">
            <v:imagedata r:id="rId91" o:title=""/>
          </v:shape>
          <o:OLEObject Type="Embed" ProgID="Equation.3" ShapeID="_x0000_i1141" DrawAspect="Content" ObjectID="_1370755146" r:id="rId224"/>
        </w:object>
      </w:r>
      <w:r w:rsidR="00FE3470">
        <w:rPr>
          <w:lang w:val="id-ID"/>
        </w:rPr>
        <w:t xml:space="preserve">. The bootstrap approximation is theoretically more accurate than the approximation provided by the Central Limit Theorem. This </w:t>
      </w:r>
      <w:r w:rsidR="0094690B">
        <w:rPr>
          <w:lang w:val="id-ID"/>
        </w:rPr>
        <w:t xml:space="preserve">is </w:t>
      </w:r>
      <w:r w:rsidR="00FE3470">
        <w:rPr>
          <w:lang w:val="id-ID"/>
        </w:rPr>
        <w:t>caused by the fact that normal distribution is symmetric such that the Central Limit</w:t>
      </w:r>
      <w:r w:rsidR="00F05604">
        <w:rPr>
          <w:lang w:val="id-ID"/>
        </w:rPr>
        <w:t xml:space="preserve"> </w:t>
      </w:r>
      <w:r w:rsidR="00FE3470">
        <w:rPr>
          <w:lang w:val="id-ID"/>
        </w:rPr>
        <w:t>Theorem can not capture information about</w:t>
      </w:r>
      <w:r w:rsidR="00F05604">
        <w:rPr>
          <w:lang w:val="id-ID"/>
        </w:rPr>
        <w:t xml:space="preserve"> the </w:t>
      </w:r>
      <w:r w:rsidR="00F05604">
        <w:rPr>
          <w:lang w:val="id-ID"/>
        </w:rPr>
        <w:lastRenderedPageBreak/>
        <w:t>skewness a the finite</w:t>
      </w:r>
      <w:r w:rsidR="00125FED">
        <w:rPr>
          <w:lang w:val="id-ID"/>
        </w:rPr>
        <w:t xml:space="preserve"> sample distribution of </w:t>
      </w:r>
      <w:r w:rsidR="00125FED" w:rsidRPr="00534D59">
        <w:rPr>
          <w:position w:val="-12"/>
        </w:rPr>
        <w:object w:dxaOrig="1960" w:dyaOrig="360">
          <v:shape id="_x0000_i1142" type="#_x0000_t75" style="width:97.8pt;height:18pt" o:ole="">
            <v:imagedata r:id="rId51" o:title=""/>
          </v:shape>
          <o:OLEObject Type="Embed" ProgID="Equation.3" ShapeID="_x0000_i1142" DrawAspect="Content" ObjectID="_1370755147" r:id="rId225"/>
        </w:object>
      </w:r>
      <w:r w:rsidR="00125FED">
        <w:rPr>
          <w:lang w:val="id-ID"/>
        </w:rPr>
        <w:t xml:space="preserve">, whereas the bootstrap approximation does so. Thus, the bootstrap can be used in correcting for skewness, as an Edgeworth expansion would do. </w:t>
      </w:r>
      <w:r w:rsidR="00577046">
        <w:rPr>
          <w:lang w:val="id-ID"/>
        </w:rPr>
        <w:t xml:space="preserve">Babu and Singh </w:t>
      </w:r>
      <w:r w:rsidR="00E855B7">
        <w:rPr>
          <w:lang w:val="id-ID"/>
        </w:rPr>
        <w:t>[1]</w:t>
      </w:r>
      <w:r w:rsidR="00577046">
        <w:rPr>
          <w:lang w:val="id-ID"/>
        </w:rPr>
        <w:t xml:space="preserve"> discussed the accuracy of bootstrap using one term Edgeworth expansion.</w:t>
      </w:r>
      <w:r w:rsidR="00E855B7">
        <w:rPr>
          <w:lang w:val="id-ID"/>
        </w:rPr>
        <w:t xml:space="preserve"> Hutson and Ernst [8]</w:t>
      </w:r>
      <w:r w:rsidR="00080E35">
        <w:rPr>
          <w:lang w:val="id-ID"/>
        </w:rPr>
        <w:t xml:space="preserve"> studied the exact bootstrap </w:t>
      </w:r>
      <w:r w:rsidR="009D0220">
        <w:rPr>
          <w:lang w:val="id-ID"/>
        </w:rPr>
        <w:t xml:space="preserve">for mean </w:t>
      </w:r>
      <w:r w:rsidR="00080E35">
        <w:rPr>
          <w:lang w:val="id-ID"/>
        </w:rPr>
        <w:t xml:space="preserve">and suggest </w:t>
      </w:r>
      <w:r w:rsidR="009D0220">
        <w:rPr>
          <w:lang w:val="id-ID"/>
        </w:rPr>
        <w:t xml:space="preserve">the bootstrap for variance of an </w:t>
      </w:r>
      <w:r w:rsidR="009D0220">
        <w:rPr>
          <w:i/>
          <w:iCs/>
          <w:lang w:val="id-ID"/>
        </w:rPr>
        <w:t>L-</w:t>
      </w:r>
      <w:r w:rsidR="009D0220">
        <w:rPr>
          <w:lang w:val="id-ID"/>
        </w:rPr>
        <w:t>estmator.</w:t>
      </w:r>
    </w:p>
    <w:p w:rsidR="00185E41" w:rsidRDefault="00185E41" w:rsidP="00185E41">
      <w:pPr>
        <w:spacing w:line="360" w:lineRule="auto"/>
        <w:ind w:firstLine="284"/>
        <w:jc w:val="both"/>
        <w:rPr>
          <w:lang w:val="id-ID"/>
        </w:rPr>
      </w:pPr>
      <w:r>
        <w:rPr>
          <w:lang w:val="id-ID"/>
        </w:rPr>
        <w:t xml:space="preserve">Since </w:t>
      </w:r>
      <w:r w:rsidRPr="00E77953">
        <w:rPr>
          <w:position w:val="-10"/>
        </w:rPr>
        <w:object w:dxaOrig="2940" w:dyaOrig="380">
          <v:shape id="_x0000_i1143" type="#_x0000_t75" style="width:147pt;height:19.2pt" o:ole="">
            <v:imagedata r:id="rId226" o:title=""/>
          </v:shape>
          <o:OLEObject Type="Embed" ProgID="Equation.3" ShapeID="_x0000_i1143" DrawAspect="Content" ObjectID="_1370755148" r:id="rId227"/>
        </w:object>
      </w:r>
      <w:r>
        <w:rPr>
          <w:lang w:val="id-ID"/>
        </w:rPr>
        <w:t xml:space="preserve">, then Edgeworth expansion for </w:t>
      </w:r>
      <w:r>
        <w:rPr>
          <w:i/>
          <w:iCs/>
          <w:lang w:val="id-ID"/>
        </w:rPr>
        <w:t>T</w:t>
      </w:r>
      <w:r>
        <w:rPr>
          <w:lang w:val="id-ID"/>
        </w:rPr>
        <w:t xml:space="preserve"> is  </w:t>
      </w:r>
    </w:p>
    <w:p w:rsidR="00185E41" w:rsidRDefault="00AD0BBA" w:rsidP="00185E41">
      <w:pPr>
        <w:spacing w:line="360" w:lineRule="auto"/>
        <w:jc w:val="center"/>
        <w:rPr>
          <w:lang w:val="id-ID"/>
        </w:rPr>
      </w:pPr>
      <w:r w:rsidRPr="00E77953">
        <w:rPr>
          <w:position w:val="-14"/>
        </w:rPr>
        <w:object w:dxaOrig="5860" w:dyaOrig="400">
          <v:shape id="_x0000_i1144" type="#_x0000_t75" style="width:292.8pt;height:19.8pt" o:ole="">
            <v:imagedata r:id="rId228" o:title=""/>
          </v:shape>
          <o:OLEObject Type="Embed" ProgID="Equation.3" ShapeID="_x0000_i1144" DrawAspect="Content" ObjectID="_1370755149" r:id="rId229"/>
        </w:object>
      </w:r>
      <w:r w:rsidR="00CF32A2">
        <w:rPr>
          <w:lang w:val="id-ID"/>
        </w:rPr>
        <w:t>,</w:t>
      </w:r>
    </w:p>
    <w:p w:rsidR="00185E41" w:rsidRDefault="00CF32A2" w:rsidP="00341709">
      <w:pPr>
        <w:spacing w:line="360" w:lineRule="auto"/>
        <w:jc w:val="both"/>
        <w:rPr>
          <w:lang w:val="id-ID"/>
        </w:rPr>
      </w:pPr>
      <w:r>
        <w:rPr>
          <w:lang w:val="id-ID"/>
        </w:rPr>
        <w:t xml:space="preserve">where </w:t>
      </w:r>
      <w:r w:rsidRPr="00E77953">
        <w:rPr>
          <w:position w:val="-4"/>
        </w:rPr>
        <w:object w:dxaOrig="260" w:dyaOrig="240">
          <v:shape id="_x0000_i1145" type="#_x0000_t75" style="width:13.2pt;height:12pt" o:ole="">
            <v:imagedata r:id="rId230" o:title=""/>
          </v:shape>
          <o:OLEObject Type="Embed" ProgID="Equation.3" ShapeID="_x0000_i1145" DrawAspect="Content" ObjectID="_1370755150" r:id="rId231"/>
        </w:object>
      </w:r>
      <w:r>
        <w:rPr>
          <w:lang w:val="id-ID"/>
        </w:rPr>
        <w:t xml:space="preserve"> is the standard normal distribution function and </w:t>
      </w:r>
      <w:r>
        <w:rPr>
          <w:i/>
          <w:iCs/>
          <w:lang w:val="id-ID"/>
        </w:rPr>
        <w:t xml:space="preserve">p </w:t>
      </w:r>
      <w:r>
        <w:rPr>
          <w:lang w:val="id-ID"/>
        </w:rPr>
        <w:t xml:space="preserve">is polynomial with coefficients depending on cumulants of </w:t>
      </w:r>
      <w:r w:rsidRPr="00E77953">
        <w:rPr>
          <w:position w:val="-10"/>
        </w:rPr>
        <w:object w:dxaOrig="660" w:dyaOrig="360">
          <v:shape id="_x0000_i1146" type="#_x0000_t75" style="width:33pt;height:18pt" o:ole="">
            <v:imagedata r:id="rId232" o:title=""/>
          </v:shape>
          <o:OLEObject Type="Embed" ProgID="Equation.3" ShapeID="_x0000_i1146" DrawAspect="Content" ObjectID="_1370755151" r:id="rId233"/>
        </w:object>
      </w:r>
      <w:r>
        <w:rPr>
          <w:lang w:val="id-ID"/>
        </w:rPr>
        <w:t>.</w:t>
      </w:r>
      <w:r w:rsidR="00A87575">
        <w:rPr>
          <w:lang w:val="id-ID"/>
        </w:rPr>
        <w:t xml:space="preserve"> In the comprehensive studie</w:t>
      </w:r>
      <w:r w:rsidR="00341709">
        <w:rPr>
          <w:lang w:val="id-ID"/>
        </w:rPr>
        <w:t>s</w:t>
      </w:r>
      <w:r w:rsidR="00A87575">
        <w:rPr>
          <w:lang w:val="id-ID"/>
        </w:rPr>
        <w:t xml:space="preserve">, Hall (1992) showed that </w:t>
      </w:r>
      <w:r w:rsidR="00A87575" w:rsidRPr="00E77953">
        <w:rPr>
          <w:position w:val="-10"/>
        </w:rPr>
        <w:object w:dxaOrig="540" w:dyaOrig="320">
          <v:shape id="_x0000_i1147" type="#_x0000_t75" style="width:27pt;height:16.2pt" o:ole="">
            <v:imagedata r:id="rId234" o:title=""/>
          </v:shape>
          <o:OLEObject Type="Embed" ProgID="Equation.3" ShapeID="_x0000_i1147" DrawAspect="Content" ObjectID="_1370755152" r:id="rId235"/>
        </w:object>
      </w:r>
      <w:r w:rsidR="00A87575">
        <w:rPr>
          <w:lang w:val="id-ID"/>
        </w:rPr>
        <w:t xml:space="preserve"> denotes a function whose Fourier-Stieltjes transform </w:t>
      </w:r>
      <w:r w:rsidR="00A87575" w:rsidRPr="00E77953">
        <w:rPr>
          <w:position w:val="-32"/>
        </w:rPr>
        <w:object w:dxaOrig="2260" w:dyaOrig="760">
          <v:shape id="_x0000_i1148" type="#_x0000_t75" style="width:112.8pt;height:37.8pt" o:ole="">
            <v:imagedata r:id="rId236" o:title=""/>
          </v:shape>
          <o:OLEObject Type="Embed" ProgID="Equation.3" ShapeID="_x0000_i1148" DrawAspect="Content" ObjectID="_1370755153" r:id="rId237"/>
        </w:object>
      </w:r>
      <w:r w:rsidR="00A87575">
        <w:rPr>
          <w:lang w:val="id-ID"/>
        </w:rPr>
        <w:t xml:space="preserve"> where </w:t>
      </w:r>
      <w:r w:rsidR="00A87575" w:rsidRPr="00E77953">
        <w:rPr>
          <w:position w:val="-10"/>
        </w:rPr>
        <w:object w:dxaOrig="499" w:dyaOrig="320">
          <v:shape id="_x0000_i1149" type="#_x0000_t75" style="width:25.2pt;height:16.2pt" o:ole="">
            <v:imagedata r:id="rId238" o:title=""/>
          </v:shape>
          <o:OLEObject Type="Embed" ProgID="Equation.3" ShapeID="_x0000_i1149" DrawAspect="Content" ObjectID="_1370755154" r:id="rId239"/>
        </w:object>
      </w:r>
      <w:r w:rsidR="00A87575">
        <w:rPr>
          <w:lang w:val="id-ID"/>
        </w:rPr>
        <w:t xml:space="preserve"> can be derived from Hermite’s polynomials </w:t>
      </w:r>
      <w:r w:rsidR="00A87575" w:rsidRPr="00E77953">
        <w:rPr>
          <w:position w:val="-12"/>
        </w:rPr>
        <w:object w:dxaOrig="2439" w:dyaOrig="360">
          <v:shape id="_x0000_i1150" type="#_x0000_t75" style="width:121.8pt;height:18pt" o:ole="">
            <v:imagedata r:id="rId240" o:title=""/>
          </v:shape>
          <o:OLEObject Type="Embed" ProgID="Equation.3" ShapeID="_x0000_i1150" DrawAspect="Content" ObjectID="_1370755155" r:id="rId241"/>
        </w:object>
      </w:r>
      <w:r w:rsidR="00A87575">
        <w:rPr>
          <w:lang w:val="id-ID"/>
        </w:rPr>
        <w:t xml:space="preserve"> and satisfies </w:t>
      </w:r>
      <w:r w:rsidR="00A87575" w:rsidRPr="00E77953">
        <w:rPr>
          <w:position w:val="-24"/>
        </w:rPr>
        <w:object w:dxaOrig="2880" w:dyaOrig="660">
          <v:shape id="_x0000_i1151" type="#_x0000_t75" style="width:2in;height:33pt" o:ole="">
            <v:imagedata r:id="rId242" o:title=""/>
          </v:shape>
          <o:OLEObject Type="Embed" ProgID="Equation.3" ShapeID="_x0000_i1151" DrawAspect="Content" ObjectID="_1370755156" r:id="rId243"/>
        </w:object>
      </w:r>
      <w:r w:rsidR="00A87575">
        <w:rPr>
          <w:lang w:val="id-ID"/>
        </w:rPr>
        <w:t xml:space="preserve">. </w:t>
      </w:r>
      <w:r w:rsidR="00185E41">
        <w:rPr>
          <w:lang w:val="id-ID"/>
        </w:rPr>
        <w:t xml:space="preserve">The bootstrap estimate of </w:t>
      </w:r>
      <w:r w:rsidR="00185E41">
        <w:rPr>
          <w:i/>
          <w:iCs/>
          <w:lang w:val="id-ID"/>
        </w:rPr>
        <w:t>H</w:t>
      </w:r>
      <w:r w:rsidR="00185E41">
        <w:rPr>
          <w:lang w:val="id-ID"/>
        </w:rPr>
        <w:t xml:space="preserve"> admits an analogous expansion  </w:t>
      </w:r>
    </w:p>
    <w:p w:rsidR="00185E41" w:rsidRDefault="00185E41" w:rsidP="00185E41">
      <w:pPr>
        <w:spacing w:line="360" w:lineRule="auto"/>
        <w:jc w:val="center"/>
        <w:rPr>
          <w:lang w:val="id-ID"/>
        </w:rPr>
      </w:pPr>
      <w:r w:rsidRPr="00E77953">
        <w:rPr>
          <w:position w:val="-16"/>
        </w:rPr>
        <w:object w:dxaOrig="6060" w:dyaOrig="440">
          <v:shape id="_x0000_i1152" type="#_x0000_t75" style="width:303pt;height:22.2pt" o:ole="">
            <v:imagedata r:id="rId244" o:title=""/>
          </v:shape>
          <o:OLEObject Type="Embed" ProgID="Equation.3" ShapeID="_x0000_i1152" DrawAspect="Content" ObjectID="_1370755157" r:id="rId245"/>
        </w:object>
      </w:r>
      <w:r w:rsidR="00AF1E66">
        <w:rPr>
          <w:lang w:val="id-ID"/>
        </w:rPr>
        <w:t>,</w:t>
      </w:r>
    </w:p>
    <w:p w:rsidR="00185E41" w:rsidRDefault="00AF1E66" w:rsidP="00E855B7">
      <w:pPr>
        <w:spacing w:line="360" w:lineRule="auto"/>
        <w:jc w:val="both"/>
        <w:rPr>
          <w:lang w:val="id-ID"/>
        </w:rPr>
      </w:pPr>
      <w:r>
        <w:rPr>
          <w:lang w:val="id-ID"/>
        </w:rPr>
        <w:t xml:space="preserve">where </w:t>
      </w:r>
      <w:r w:rsidRPr="00E77953">
        <w:rPr>
          <w:position w:val="-10"/>
        </w:rPr>
        <w:object w:dxaOrig="240" w:dyaOrig="320">
          <v:shape id="_x0000_i1153" type="#_x0000_t75" style="width:12pt;height:16.2pt" o:ole="">
            <v:imagedata r:id="rId246" o:title=""/>
          </v:shape>
          <o:OLEObject Type="Embed" ProgID="Equation.3" ShapeID="_x0000_i1153" DrawAspect="Content" ObjectID="_1370755158" r:id="rId247"/>
        </w:object>
      </w:r>
      <w:r>
        <w:rPr>
          <w:lang w:val="id-ID"/>
        </w:rPr>
        <w:t xml:space="preserve"> is obtained from </w:t>
      </w:r>
      <w:r>
        <w:rPr>
          <w:i/>
          <w:iCs/>
          <w:lang w:val="id-ID"/>
        </w:rPr>
        <w:t>p</w:t>
      </w:r>
      <w:r>
        <w:rPr>
          <w:lang w:val="id-ID"/>
        </w:rPr>
        <w:t xml:space="preserve"> on replacing unknowns by their bootstrap estimate. </w:t>
      </w:r>
      <w:r w:rsidR="00185E41">
        <w:rPr>
          <w:lang w:val="id-ID"/>
        </w:rPr>
        <w:t>Ac</w:t>
      </w:r>
      <w:r w:rsidR="00E855B7">
        <w:rPr>
          <w:lang w:val="id-ID"/>
        </w:rPr>
        <w:t>cording to Davison and Hinkley [5]</w:t>
      </w:r>
      <w:r>
        <w:rPr>
          <w:lang w:val="id-ID"/>
        </w:rPr>
        <w:t xml:space="preserve">, the estimate in the coefficients of </w:t>
      </w:r>
      <w:r w:rsidRPr="00E77953">
        <w:rPr>
          <w:position w:val="-10"/>
        </w:rPr>
        <w:object w:dxaOrig="240" w:dyaOrig="320">
          <v:shape id="_x0000_i1154" type="#_x0000_t75" style="width:12pt;height:16.2pt" o:ole="">
            <v:imagedata r:id="rId246" o:title=""/>
          </v:shape>
          <o:OLEObject Type="Embed" ProgID="Equation.3" ShapeID="_x0000_i1154" DrawAspect="Content" ObjectID="_1370755159" r:id="rId248"/>
        </w:object>
      </w:r>
      <w:r>
        <w:rPr>
          <w:lang w:val="id-ID"/>
        </w:rPr>
        <w:t xml:space="preserve"> are typically distant </w:t>
      </w:r>
      <w:r w:rsidRPr="00E77953">
        <w:rPr>
          <w:position w:val="-14"/>
        </w:rPr>
        <w:object w:dxaOrig="920" w:dyaOrig="400">
          <v:shape id="_x0000_i1155" type="#_x0000_t75" style="width:46.2pt;height:19.8pt" o:ole="">
            <v:imagedata r:id="rId249" o:title=""/>
          </v:shape>
          <o:OLEObject Type="Embed" ProgID="Equation.3" ShapeID="_x0000_i1155" DrawAspect="Content" ObjectID="_1370755160" r:id="rId250"/>
        </w:object>
      </w:r>
      <w:r>
        <w:rPr>
          <w:lang w:val="id-ID"/>
        </w:rPr>
        <w:t xml:space="preserve"> from their respective value in </w:t>
      </w:r>
      <w:r>
        <w:rPr>
          <w:i/>
          <w:iCs/>
          <w:lang w:val="id-ID"/>
        </w:rPr>
        <w:t>p</w:t>
      </w:r>
      <w:r>
        <w:rPr>
          <w:lang w:val="id-ID"/>
        </w:rPr>
        <w:t xml:space="preserve">, and so </w:t>
      </w:r>
      <w:r w:rsidRPr="00E77953">
        <w:rPr>
          <w:position w:val="-14"/>
        </w:rPr>
        <w:object w:dxaOrig="1700" w:dyaOrig="400">
          <v:shape id="_x0000_i1156" type="#_x0000_t75" style="width:85.2pt;height:19.8pt" o:ole="">
            <v:imagedata r:id="rId251" o:title=""/>
          </v:shape>
          <o:OLEObject Type="Embed" ProgID="Equation.3" ShapeID="_x0000_i1156" DrawAspect="Content" ObjectID="_1370755161" r:id="rId252"/>
        </w:object>
      </w:r>
      <w:r>
        <w:rPr>
          <w:lang w:val="id-ID"/>
        </w:rPr>
        <w:t xml:space="preserve">. Hall </w:t>
      </w:r>
      <w:r w:rsidR="00E855B7">
        <w:rPr>
          <w:lang w:val="id-ID"/>
        </w:rPr>
        <w:t xml:space="preserve">[7] </w:t>
      </w:r>
      <w:r>
        <w:rPr>
          <w:lang w:val="id-ID"/>
        </w:rPr>
        <w:t xml:space="preserve">also showed that </w:t>
      </w:r>
      <w:r w:rsidRPr="00E77953">
        <w:rPr>
          <w:position w:val="-14"/>
        </w:rPr>
        <w:object w:dxaOrig="1719" w:dyaOrig="400">
          <v:shape id="_x0000_i1157" type="#_x0000_t75" style="width:85.8pt;height:19.8pt" o:ole="">
            <v:imagedata r:id="rId253" o:title=""/>
          </v:shape>
          <o:OLEObject Type="Embed" ProgID="Equation.3" ShapeID="_x0000_i1157" DrawAspect="Content" ObjectID="_1370755162" r:id="rId254"/>
        </w:object>
      </w:r>
      <w:r>
        <w:rPr>
          <w:lang w:val="id-ID"/>
        </w:rPr>
        <w:t xml:space="preserve"> whence </w:t>
      </w:r>
      <w:r w:rsidRPr="00E77953">
        <w:rPr>
          <w:position w:val="-10"/>
        </w:rPr>
        <w:object w:dxaOrig="1520" w:dyaOrig="380">
          <v:shape id="_x0000_i1158" type="#_x0000_t75" style="width:76.2pt;height:19.2pt" o:ole="">
            <v:imagedata r:id="rId255" o:title=""/>
          </v:shape>
          <o:OLEObject Type="Embed" ProgID="Equation.3" ShapeID="_x0000_i1158" DrawAspect="Content" ObjectID="_1370755163" r:id="rId256"/>
        </w:object>
      </w:r>
      <w:r w:rsidRPr="00E77953">
        <w:rPr>
          <w:position w:val="-14"/>
        </w:rPr>
        <w:object w:dxaOrig="2760" w:dyaOrig="400">
          <v:shape id="_x0000_i1159" type="#_x0000_t75" style="width:138pt;height:19.8pt" o:ole="">
            <v:imagedata r:id="rId257" o:title=""/>
          </v:shape>
          <o:OLEObject Type="Embed" ProgID="Equation.3" ShapeID="_x0000_i1159" DrawAspect="Content" ObjectID="_1370755164" r:id="rId258"/>
        </w:object>
      </w:r>
      <w:r>
        <w:rPr>
          <w:lang w:val="id-ID"/>
        </w:rPr>
        <w:t xml:space="preserve">. Thus we can deduce that </w:t>
      </w:r>
      <w:r w:rsidRPr="00E77953">
        <w:rPr>
          <w:position w:val="-10"/>
        </w:rPr>
        <w:object w:dxaOrig="1840" w:dyaOrig="340">
          <v:shape id="_x0000_i1160" type="#_x0000_t75" style="width:91.8pt;height:16.8pt" o:ole="">
            <v:imagedata r:id="rId259" o:title=""/>
          </v:shape>
          <o:OLEObject Type="Embed" ProgID="Equation.3" ShapeID="_x0000_i1160" DrawAspect="Content" ObjectID="_1370755165" r:id="rId260"/>
        </w:object>
      </w:r>
      <w:r>
        <w:rPr>
          <w:lang w:val="id-ID"/>
        </w:rPr>
        <w:t xml:space="preserve"> is generally of size </w:t>
      </w:r>
      <w:r w:rsidRPr="00E77953">
        <w:rPr>
          <w:position w:val="-6"/>
        </w:rPr>
        <w:object w:dxaOrig="499" w:dyaOrig="320">
          <v:shape id="_x0000_i1161" type="#_x0000_t75" style="width:25.2pt;height:16.2pt" o:ole="">
            <v:imagedata r:id="rId261" o:title=""/>
          </v:shape>
          <o:OLEObject Type="Embed" ProgID="Equation.3" ShapeID="_x0000_i1161" DrawAspect="Content" ObjectID="_1370755166" r:id="rId262"/>
        </w:object>
      </w:r>
      <w:r>
        <w:rPr>
          <w:lang w:val="id-ID"/>
        </w:rPr>
        <w:t xml:space="preserve"> not  </w:t>
      </w:r>
      <w:r w:rsidRPr="00E77953">
        <w:rPr>
          <w:position w:val="-6"/>
        </w:rPr>
        <w:object w:dxaOrig="340" w:dyaOrig="320">
          <v:shape id="_x0000_i1162" type="#_x0000_t75" style="width:16.8pt;height:16.2pt" o:ole="">
            <v:imagedata r:id="rId263" o:title=""/>
          </v:shape>
          <o:OLEObject Type="Embed" ProgID="Equation.3" ShapeID="_x0000_i1162" DrawAspect="Content" ObjectID="_1370755167" r:id="rId264"/>
        </w:object>
      </w:r>
      <w:r>
        <w:rPr>
          <w:lang w:val="id-ID"/>
        </w:rPr>
        <w:t xml:space="preserve">. Hence,  </w:t>
      </w:r>
      <w:r w:rsidR="0003254A" w:rsidRPr="00E77953">
        <w:rPr>
          <w:position w:val="-16"/>
        </w:rPr>
        <w:object w:dxaOrig="3460" w:dyaOrig="440">
          <v:shape id="_x0000_i1163" type="#_x0000_t75" style="width:172.8pt;height:22.2pt" o:ole="">
            <v:imagedata r:id="rId265" o:title=""/>
          </v:shape>
          <o:OLEObject Type="Embed" ProgID="Equation.3" ShapeID="_x0000_i1163" DrawAspect="Content" ObjectID="_1370755168" r:id="rId266"/>
        </w:object>
      </w:r>
      <w:r w:rsidR="0003254A">
        <w:rPr>
          <w:lang w:val="id-ID"/>
        </w:rPr>
        <w:t xml:space="preserve">. </w:t>
      </w:r>
      <w:r w:rsidR="00080E35">
        <w:rPr>
          <w:lang w:val="id-ID"/>
        </w:rPr>
        <w:t xml:space="preserve"> Consistency of the bootstrap sample mean is useful to study the consistency for many other statistics, see e.g. van der Vaart </w:t>
      </w:r>
      <w:r w:rsidR="00E855B7">
        <w:rPr>
          <w:lang w:val="id-ID"/>
        </w:rPr>
        <w:t>[10]</w:t>
      </w:r>
      <w:r w:rsidR="00080E35">
        <w:rPr>
          <w:lang w:val="id-ID"/>
        </w:rPr>
        <w:t xml:space="preserve"> and Cheng and Huang </w:t>
      </w:r>
      <w:r w:rsidR="00E855B7">
        <w:rPr>
          <w:lang w:val="id-ID"/>
        </w:rPr>
        <w:t>[3]</w:t>
      </w:r>
      <w:r w:rsidR="00080E35">
        <w:rPr>
          <w:lang w:val="id-ID"/>
        </w:rPr>
        <w:t>.</w:t>
      </w:r>
    </w:p>
    <w:p w:rsidR="00080E35" w:rsidRDefault="00080E35" w:rsidP="00125FED">
      <w:pPr>
        <w:spacing w:line="360" w:lineRule="auto"/>
        <w:ind w:firstLine="284"/>
        <w:jc w:val="both"/>
        <w:rPr>
          <w:lang w:val="id-ID"/>
        </w:rPr>
      </w:pPr>
    </w:p>
    <w:p w:rsidR="00351CB0" w:rsidRDefault="00351CB0" w:rsidP="00125FED">
      <w:pPr>
        <w:spacing w:line="360" w:lineRule="auto"/>
        <w:ind w:firstLine="284"/>
        <w:jc w:val="both"/>
        <w:rPr>
          <w:lang w:val="id-ID"/>
        </w:rPr>
      </w:pPr>
    </w:p>
    <w:p w:rsidR="00351CB0" w:rsidRDefault="00351CB0" w:rsidP="00125FED">
      <w:pPr>
        <w:spacing w:line="360" w:lineRule="auto"/>
        <w:ind w:firstLine="284"/>
        <w:jc w:val="both"/>
        <w:rPr>
          <w:lang w:val="id-ID"/>
        </w:rPr>
      </w:pPr>
    </w:p>
    <w:p w:rsidR="00351CB0" w:rsidRDefault="00351CB0" w:rsidP="00125FED">
      <w:pPr>
        <w:spacing w:line="360" w:lineRule="auto"/>
        <w:ind w:firstLine="284"/>
        <w:jc w:val="both"/>
        <w:rPr>
          <w:lang w:val="id-ID"/>
        </w:rPr>
      </w:pPr>
    </w:p>
    <w:p w:rsidR="00351CB0" w:rsidRDefault="00351CB0" w:rsidP="00125FED">
      <w:pPr>
        <w:spacing w:line="360" w:lineRule="auto"/>
        <w:ind w:firstLine="284"/>
        <w:jc w:val="both"/>
        <w:rPr>
          <w:lang w:val="id-ID"/>
        </w:rPr>
      </w:pPr>
    </w:p>
    <w:p w:rsidR="00C254DF" w:rsidRPr="007A3D50" w:rsidRDefault="007A3D50" w:rsidP="007A3D50">
      <w:pPr>
        <w:pStyle w:val="ListParagraph"/>
        <w:numPr>
          <w:ilvl w:val="0"/>
          <w:numId w:val="7"/>
        </w:numPr>
        <w:tabs>
          <w:tab w:val="left" w:pos="284"/>
        </w:tabs>
        <w:spacing w:line="360" w:lineRule="auto"/>
        <w:ind w:left="0" w:firstLine="0"/>
        <w:jc w:val="center"/>
        <w:rPr>
          <w:b/>
          <w:bCs/>
          <w:lang w:val="id-ID"/>
        </w:rPr>
      </w:pPr>
      <w:r w:rsidRPr="007A3D50">
        <w:rPr>
          <w:b/>
          <w:bCs/>
          <w:lang w:val="id-ID"/>
        </w:rPr>
        <w:lastRenderedPageBreak/>
        <w:t>CONSISTENCY OF BOOTSTRAP ESTIMATE FOR</w:t>
      </w:r>
      <w:r>
        <w:rPr>
          <w:b/>
          <w:bCs/>
          <w:lang w:val="id-ID"/>
        </w:rPr>
        <w:t xml:space="preserve"> VARIACE</w:t>
      </w:r>
      <w:r w:rsidRPr="007A3D50">
        <w:rPr>
          <w:b/>
          <w:bCs/>
          <w:lang w:val="id-ID"/>
        </w:rPr>
        <w:t xml:space="preserve"> USING DELTA METHOD</w:t>
      </w:r>
    </w:p>
    <w:p w:rsidR="00C254DF" w:rsidRDefault="00C254DF" w:rsidP="00125FED">
      <w:pPr>
        <w:spacing w:line="360" w:lineRule="auto"/>
        <w:ind w:firstLine="284"/>
        <w:jc w:val="both"/>
        <w:rPr>
          <w:lang w:val="id-ID"/>
        </w:rPr>
      </w:pPr>
    </w:p>
    <w:p w:rsidR="00EA7232" w:rsidRDefault="00CE7D8B" w:rsidP="00125FED">
      <w:pPr>
        <w:spacing w:line="360" w:lineRule="auto"/>
        <w:ind w:firstLine="284"/>
        <w:jc w:val="both"/>
        <w:rPr>
          <w:lang w:val="id-ID"/>
        </w:rPr>
      </w:pPr>
      <w:r>
        <w:rPr>
          <w:lang w:val="id-ID"/>
        </w:rPr>
        <w:t xml:space="preserve">The delta method consists of using a Taylor expansion to approximate a random vector of the form </w:t>
      </w:r>
      <w:r w:rsidRPr="009E43EB">
        <w:rPr>
          <w:position w:val="-12"/>
        </w:rPr>
        <w:object w:dxaOrig="560" w:dyaOrig="360">
          <v:shape id="_x0000_i1164" type="#_x0000_t75" style="width:28.2pt;height:18pt" o:ole="">
            <v:imagedata r:id="rId267" o:title=""/>
          </v:shape>
          <o:OLEObject Type="Embed" ProgID="Equation.3" ShapeID="_x0000_i1164" DrawAspect="Content" ObjectID="_1370755169" r:id="rId268"/>
        </w:object>
      </w:r>
      <w:r>
        <w:rPr>
          <w:lang w:val="id-ID"/>
        </w:rPr>
        <w:t xml:space="preserve"> by the polynomial </w:t>
      </w:r>
      <w:r w:rsidRPr="009E43EB">
        <w:rPr>
          <w:position w:val="-12"/>
        </w:rPr>
        <w:object w:dxaOrig="2299" w:dyaOrig="360">
          <v:shape id="_x0000_i1165" type="#_x0000_t75" style="width:115.2pt;height:18pt" o:ole="">
            <v:imagedata r:id="rId269" o:title=""/>
          </v:shape>
          <o:OLEObject Type="Embed" ProgID="Equation.3" ShapeID="_x0000_i1165" DrawAspect="Content" ObjectID="_1370755170" r:id="rId270"/>
        </w:object>
      </w:r>
      <w:r>
        <w:rPr>
          <w:lang w:val="id-ID"/>
        </w:rPr>
        <w:t xml:space="preserve"> in </w:t>
      </w:r>
      <w:r w:rsidRPr="009E43EB">
        <w:rPr>
          <w:position w:val="-12"/>
        </w:rPr>
        <w:object w:dxaOrig="639" w:dyaOrig="360">
          <v:shape id="_x0000_i1166" type="#_x0000_t75" style="width:31.8pt;height:18pt" o:ole="">
            <v:imagedata r:id="rId271" o:title=""/>
          </v:shape>
          <o:OLEObject Type="Embed" ProgID="Equation.3" ShapeID="_x0000_i1166" DrawAspect="Content" ObjectID="_1370755171" r:id="rId272"/>
        </w:object>
      </w:r>
      <w:r>
        <w:rPr>
          <w:lang w:val="id-ID"/>
        </w:rPr>
        <w:t xml:space="preserve">. This method is useful to deduce the limit law of </w:t>
      </w:r>
      <w:r w:rsidRPr="009E43EB">
        <w:rPr>
          <w:position w:val="-12"/>
        </w:rPr>
        <w:object w:dxaOrig="1180" w:dyaOrig="360">
          <v:shape id="_x0000_i1167" type="#_x0000_t75" style="width:58.8pt;height:18pt" o:ole="">
            <v:imagedata r:id="rId273" o:title=""/>
          </v:shape>
          <o:OLEObject Type="Embed" ProgID="Equation.3" ShapeID="_x0000_i1167" DrawAspect="Content" ObjectID="_1370755172" r:id="rId274"/>
        </w:object>
      </w:r>
      <w:r>
        <w:rPr>
          <w:lang w:val="id-ID"/>
        </w:rPr>
        <w:t xml:space="preserve"> from that of </w:t>
      </w:r>
      <w:r w:rsidRPr="009E43EB">
        <w:rPr>
          <w:position w:val="-12"/>
        </w:rPr>
        <w:object w:dxaOrig="639" w:dyaOrig="360">
          <v:shape id="_x0000_i1168" type="#_x0000_t75" style="width:31.8pt;height:18pt" o:ole="">
            <v:imagedata r:id="rId275" o:title=""/>
          </v:shape>
          <o:OLEObject Type="Embed" ProgID="Equation.3" ShapeID="_x0000_i1168" DrawAspect="Content" ObjectID="_1370755173" r:id="rId276"/>
        </w:object>
      </w:r>
      <w:r>
        <w:rPr>
          <w:lang w:val="id-ID"/>
        </w:rPr>
        <w:t>. This method i</w:t>
      </w:r>
      <w:r w:rsidR="00EA7232">
        <w:rPr>
          <w:lang w:val="id-ID"/>
        </w:rPr>
        <w:t>s also valid in bootstrap view, which is given in the following theorem.</w:t>
      </w:r>
    </w:p>
    <w:p w:rsidR="00E91C42" w:rsidRDefault="00E91C42" w:rsidP="00125FED">
      <w:pPr>
        <w:spacing w:line="360" w:lineRule="auto"/>
        <w:ind w:firstLine="284"/>
        <w:jc w:val="both"/>
        <w:rPr>
          <w:lang w:val="id-ID"/>
        </w:rPr>
      </w:pPr>
    </w:p>
    <w:p w:rsidR="00EA7232" w:rsidRDefault="00EA7232" w:rsidP="00125FED">
      <w:pPr>
        <w:spacing w:line="360" w:lineRule="auto"/>
        <w:ind w:firstLine="284"/>
        <w:jc w:val="both"/>
        <w:rPr>
          <w:lang w:val="id-ID"/>
        </w:rPr>
      </w:pPr>
    </w:p>
    <w:p w:rsidR="00EA7232" w:rsidRPr="00984F90" w:rsidRDefault="00EA7232" w:rsidP="00AF2AE3">
      <w:pPr>
        <w:spacing w:line="360" w:lineRule="auto"/>
        <w:jc w:val="both"/>
        <w:rPr>
          <w:b/>
          <w:bCs/>
          <w:i/>
          <w:iCs/>
          <w:lang w:val="id-ID"/>
        </w:rPr>
      </w:pPr>
      <w:r>
        <w:rPr>
          <w:b/>
          <w:bCs/>
          <w:lang w:val="id-ID"/>
        </w:rPr>
        <w:t xml:space="preserve">Theorem 5 </w:t>
      </w:r>
      <w:r>
        <w:rPr>
          <w:lang w:val="id-ID"/>
        </w:rPr>
        <w:t>(DELTA METHOD FOR BOOTSTRAP)</w:t>
      </w:r>
      <w:r>
        <w:rPr>
          <w:b/>
          <w:bCs/>
          <w:lang w:val="id-ID"/>
        </w:rPr>
        <w:t xml:space="preserve">  </w:t>
      </w:r>
      <w:r w:rsidRPr="00EA7232">
        <w:rPr>
          <w:i/>
          <w:iCs/>
          <w:lang w:val="id-ID"/>
        </w:rPr>
        <w:t xml:space="preserve">Let </w:t>
      </w:r>
      <w:r w:rsidR="00590EE0" w:rsidRPr="009E43EB">
        <w:rPr>
          <w:position w:val="-10"/>
        </w:rPr>
        <w:object w:dxaOrig="1320" w:dyaOrig="360">
          <v:shape id="_x0000_i1169" type="#_x0000_t75" style="width:66pt;height:18pt" o:ole="">
            <v:imagedata r:id="rId277" o:title=""/>
          </v:shape>
          <o:OLEObject Type="Embed" ProgID="Equation.3" ShapeID="_x0000_i1169" DrawAspect="Content" ObjectID="_1370755174" r:id="rId278"/>
        </w:object>
      </w:r>
      <w:r>
        <w:rPr>
          <w:lang w:val="id-ID"/>
        </w:rPr>
        <w:t xml:space="preserve"> </w:t>
      </w:r>
      <w:r>
        <w:rPr>
          <w:i/>
          <w:iCs/>
          <w:lang w:val="id-ID"/>
        </w:rPr>
        <w:t xml:space="preserve">be a measurable map defined and continously differentiable in a neighborhood of </w:t>
      </w:r>
      <w:r w:rsidRPr="009E43EB">
        <w:rPr>
          <w:position w:val="-6"/>
        </w:rPr>
        <w:object w:dxaOrig="220" w:dyaOrig="279">
          <v:shape id="_x0000_i1170" type="#_x0000_t75" style="width:10.8pt;height:13.8pt" o:ole="">
            <v:imagedata r:id="rId279" o:title=""/>
          </v:shape>
          <o:OLEObject Type="Embed" ProgID="Equation.3" ShapeID="_x0000_i1170" DrawAspect="Content" ObjectID="_1370755175" r:id="rId280"/>
        </w:object>
      </w:r>
      <w:r>
        <w:rPr>
          <w:lang w:val="id-ID"/>
        </w:rPr>
        <w:t xml:space="preserve">. </w:t>
      </w:r>
      <w:r>
        <w:rPr>
          <w:i/>
          <w:iCs/>
          <w:lang w:val="id-ID"/>
        </w:rPr>
        <w:t xml:space="preserve">Let </w:t>
      </w:r>
      <w:r w:rsidRPr="009E43EB">
        <w:rPr>
          <w:position w:val="-12"/>
        </w:rPr>
        <w:object w:dxaOrig="260" w:dyaOrig="400">
          <v:shape id="_x0000_i1171" type="#_x0000_t75" style="width:13.2pt;height:19.8pt" o:ole="">
            <v:imagedata r:id="rId281" o:title=""/>
          </v:shape>
          <o:OLEObject Type="Embed" ProgID="Equation.3" ShapeID="_x0000_i1171" DrawAspect="Content" ObjectID="_1370755176" r:id="rId282"/>
        </w:object>
      </w:r>
      <w:r>
        <w:rPr>
          <w:lang w:val="id-ID"/>
        </w:rPr>
        <w:t xml:space="preserve"> </w:t>
      </w:r>
      <w:r>
        <w:rPr>
          <w:i/>
          <w:iCs/>
          <w:lang w:val="id-ID"/>
        </w:rPr>
        <w:t xml:space="preserve">be random vectors taking their </w:t>
      </w:r>
      <w:r w:rsidR="00984F90">
        <w:rPr>
          <w:i/>
          <w:iCs/>
          <w:lang w:val="id-ID"/>
        </w:rPr>
        <w:t xml:space="preserve">values in the domain of </w:t>
      </w:r>
      <w:r w:rsidR="00984F90" w:rsidRPr="009E43EB">
        <w:rPr>
          <w:position w:val="-10"/>
        </w:rPr>
        <w:object w:dxaOrig="200" w:dyaOrig="320">
          <v:shape id="_x0000_i1172" type="#_x0000_t75" style="width:10.2pt;height:16.2pt" o:ole="">
            <v:imagedata r:id="rId283" o:title=""/>
          </v:shape>
          <o:OLEObject Type="Embed" ProgID="Equation.3" ShapeID="_x0000_i1172" DrawAspect="Content" ObjectID="_1370755177" r:id="rId284"/>
        </w:object>
      </w:r>
      <w:r w:rsidR="00984F90">
        <w:rPr>
          <w:lang w:val="id-ID"/>
        </w:rPr>
        <w:t xml:space="preserve"> </w:t>
      </w:r>
      <w:r w:rsidR="00984F90">
        <w:rPr>
          <w:i/>
          <w:iCs/>
          <w:lang w:val="id-ID"/>
        </w:rPr>
        <w:t xml:space="preserve">that converge almost surely to </w:t>
      </w:r>
      <w:r w:rsidR="00984F90" w:rsidRPr="009E43EB">
        <w:rPr>
          <w:position w:val="-6"/>
        </w:rPr>
        <w:object w:dxaOrig="220" w:dyaOrig="279">
          <v:shape id="_x0000_i1173" type="#_x0000_t75" style="width:10.8pt;height:13.8pt" o:ole="">
            <v:imagedata r:id="rId285" o:title=""/>
          </v:shape>
          <o:OLEObject Type="Embed" ProgID="Equation.3" ShapeID="_x0000_i1173" DrawAspect="Content" ObjectID="_1370755178" r:id="rId286"/>
        </w:object>
      </w:r>
      <w:r w:rsidR="00984F90">
        <w:rPr>
          <w:lang w:val="id-ID"/>
        </w:rPr>
        <w:t xml:space="preserve">. </w:t>
      </w:r>
      <w:r w:rsidR="00984F90">
        <w:rPr>
          <w:i/>
          <w:iCs/>
          <w:lang w:val="id-ID"/>
        </w:rPr>
        <w:t xml:space="preserve">If </w:t>
      </w:r>
      <w:r w:rsidR="00D92225" w:rsidRPr="009E43EB">
        <w:rPr>
          <w:position w:val="-12"/>
        </w:rPr>
        <w:object w:dxaOrig="1939" w:dyaOrig="400">
          <v:shape id="_x0000_i1174" type="#_x0000_t75" style="width:97.2pt;height:19.8pt" o:ole="">
            <v:imagedata r:id="rId287" o:title=""/>
          </v:shape>
          <o:OLEObject Type="Embed" ProgID="Equation.3" ShapeID="_x0000_i1174" DrawAspect="Content" ObjectID="_1370755179" r:id="rId288"/>
        </w:object>
      </w:r>
      <w:r w:rsidR="00984F90">
        <w:rPr>
          <w:lang w:val="id-ID"/>
        </w:rPr>
        <w:t xml:space="preserve"> </w:t>
      </w:r>
      <w:r w:rsidR="00984F90">
        <w:rPr>
          <w:i/>
          <w:iCs/>
          <w:lang w:val="id-ID"/>
        </w:rPr>
        <w:t xml:space="preserve">and </w:t>
      </w:r>
      <w:r w:rsidR="00D92225" w:rsidRPr="009E43EB">
        <w:rPr>
          <w:position w:val="-12"/>
        </w:rPr>
        <w:object w:dxaOrig="1939" w:dyaOrig="400">
          <v:shape id="_x0000_i1175" type="#_x0000_t75" style="width:97.2pt;height:19.8pt" o:ole="">
            <v:imagedata r:id="rId289" o:title=""/>
          </v:shape>
          <o:OLEObject Type="Embed" ProgID="Equation.3" ShapeID="_x0000_i1175" DrawAspect="Content" ObjectID="_1370755180" r:id="rId290"/>
        </w:object>
      </w:r>
      <w:r w:rsidR="00AF2AE3">
        <w:rPr>
          <w:lang w:val="id-ID"/>
        </w:rPr>
        <w:t xml:space="preserve"> </w:t>
      </w:r>
      <w:r w:rsidR="00AF2AE3">
        <w:rPr>
          <w:i/>
          <w:iCs/>
          <w:lang w:val="id-ID"/>
        </w:rPr>
        <w:t xml:space="preserve">conditionally almost surely, then both </w:t>
      </w:r>
      <w:r w:rsidR="00D92225" w:rsidRPr="009E43EB">
        <w:rPr>
          <w:position w:val="-12"/>
        </w:rPr>
        <w:object w:dxaOrig="2880" w:dyaOrig="400">
          <v:shape id="_x0000_i1176" type="#_x0000_t75" style="width:2in;height:19.8pt" o:ole="">
            <v:imagedata r:id="rId291" o:title=""/>
          </v:shape>
          <o:OLEObject Type="Embed" ProgID="Equation.3" ShapeID="_x0000_i1176" DrawAspect="Content" ObjectID="_1370755181" r:id="rId292"/>
        </w:object>
      </w:r>
      <w:r w:rsidR="00AF2AE3">
        <w:rPr>
          <w:lang w:val="id-ID"/>
        </w:rPr>
        <w:t xml:space="preserve"> </w:t>
      </w:r>
      <w:r w:rsidR="00AF2AE3">
        <w:rPr>
          <w:i/>
          <w:iCs/>
          <w:lang w:val="id-ID"/>
        </w:rPr>
        <w:t xml:space="preserve">and </w:t>
      </w:r>
      <w:r w:rsidR="00D92225" w:rsidRPr="009E43EB">
        <w:rPr>
          <w:position w:val="-12"/>
        </w:rPr>
        <w:object w:dxaOrig="2940" w:dyaOrig="400">
          <v:shape id="_x0000_i1177" type="#_x0000_t75" style="width:147pt;height:19.8pt" o:ole="">
            <v:imagedata r:id="rId293" o:title=""/>
          </v:shape>
          <o:OLEObject Type="Embed" ProgID="Equation.3" ShapeID="_x0000_i1177" DrawAspect="Content" ObjectID="_1370755182" r:id="rId294"/>
        </w:object>
      </w:r>
      <w:r w:rsidR="00AF2AE3">
        <w:rPr>
          <w:lang w:val="id-ID"/>
        </w:rPr>
        <w:t xml:space="preserve"> </w:t>
      </w:r>
      <w:r w:rsidR="00AF2AE3">
        <w:rPr>
          <w:i/>
          <w:iCs/>
          <w:lang w:val="id-ID"/>
        </w:rPr>
        <w:t>conditionally almost surely.</w:t>
      </w:r>
      <w:r w:rsidR="00984F90">
        <w:rPr>
          <w:lang w:val="id-ID"/>
        </w:rPr>
        <w:t xml:space="preserve"> </w:t>
      </w:r>
      <w:r w:rsidR="00984F90">
        <w:rPr>
          <w:i/>
          <w:iCs/>
          <w:lang w:val="id-ID"/>
        </w:rPr>
        <w:t xml:space="preserve"> </w:t>
      </w:r>
    </w:p>
    <w:p w:rsidR="00C21EEF" w:rsidRDefault="00EA7232" w:rsidP="00125FED">
      <w:pPr>
        <w:spacing w:line="360" w:lineRule="auto"/>
        <w:ind w:firstLine="284"/>
        <w:jc w:val="both"/>
        <w:rPr>
          <w:lang w:val="id-ID"/>
        </w:rPr>
      </w:pPr>
      <w:r>
        <w:rPr>
          <w:lang w:val="id-ID"/>
        </w:rPr>
        <w:t xml:space="preserve"> </w:t>
      </w:r>
    </w:p>
    <w:p w:rsidR="00846A98" w:rsidRPr="001C1444" w:rsidRDefault="00846A98" w:rsidP="00D92225">
      <w:pPr>
        <w:spacing w:line="360" w:lineRule="auto"/>
        <w:ind w:firstLine="284"/>
        <w:jc w:val="both"/>
        <w:rPr>
          <w:lang w:val="id-ID"/>
        </w:rPr>
      </w:pPr>
      <w:r>
        <w:rPr>
          <w:lang w:val="id-ID"/>
        </w:rPr>
        <w:t xml:space="preserve">Let </w:t>
      </w:r>
      <w:r w:rsidRPr="009E43EB">
        <w:rPr>
          <w:position w:val="-6"/>
        </w:rPr>
        <w:object w:dxaOrig="220" w:dyaOrig="279">
          <v:shape id="_x0000_i1178" type="#_x0000_t75" style="width:10.8pt;height:13.8pt" o:ole="">
            <v:imagedata r:id="rId279" o:title=""/>
          </v:shape>
          <o:OLEObject Type="Embed" ProgID="Equation.3" ShapeID="_x0000_i1178" DrawAspect="Content" ObjectID="_1370755183" r:id="rId295"/>
        </w:object>
      </w:r>
      <w:r w:rsidR="00A02F93">
        <w:rPr>
          <w:lang w:val="id-ID"/>
        </w:rPr>
        <w:t xml:space="preserve"> = </w:t>
      </w:r>
      <w:r w:rsidR="00A02F93" w:rsidRPr="009E43EB">
        <w:rPr>
          <w:position w:val="-10"/>
        </w:rPr>
        <w:object w:dxaOrig="240" w:dyaOrig="260">
          <v:shape id="_x0000_i1179" type="#_x0000_t75" style="width:12pt;height:13.2pt" o:ole="">
            <v:imagedata r:id="rId296" o:title=""/>
          </v:shape>
          <o:OLEObject Type="Embed" ProgID="Equation.3" ShapeID="_x0000_i1179" DrawAspect="Content" ObjectID="_1370755184" r:id="rId297"/>
        </w:object>
      </w:r>
      <w:r>
        <w:rPr>
          <w:lang w:val="id-ID"/>
        </w:rPr>
        <w:t xml:space="preserve"> is the population mean, and then </w:t>
      </w:r>
      <w:r w:rsidRPr="009E43EB">
        <w:rPr>
          <w:position w:val="-12"/>
        </w:rPr>
        <w:object w:dxaOrig="740" w:dyaOrig="400">
          <v:shape id="_x0000_i1180" type="#_x0000_t75" style="width:37.2pt;height:19.8pt" o:ole="">
            <v:imagedata r:id="rId298" o:title=""/>
          </v:shape>
          <o:OLEObject Type="Embed" ProgID="Equation.3" ShapeID="_x0000_i1180" DrawAspect="Content" ObjectID="_1370755185" r:id="rId299"/>
        </w:object>
      </w:r>
      <w:r>
        <w:rPr>
          <w:lang w:val="id-ID"/>
        </w:rPr>
        <w:t xml:space="preserve"> is the sample mean. The SLLN asserts that </w:t>
      </w:r>
      <w:r w:rsidRPr="009E43EB">
        <w:rPr>
          <w:position w:val="-12"/>
        </w:rPr>
        <w:object w:dxaOrig="760" w:dyaOrig="400">
          <v:shape id="_x0000_i1181" type="#_x0000_t75" style="width:37.8pt;height:19.8pt" o:ole="">
            <v:imagedata r:id="rId300" o:title=""/>
          </v:shape>
          <o:OLEObject Type="Embed" ProgID="Equation.3" ShapeID="_x0000_i1181" DrawAspect="Content" ObjectID="_1370755186" r:id="rId301"/>
        </w:object>
      </w:r>
      <w:r>
        <w:rPr>
          <w:lang w:val="id-ID"/>
        </w:rPr>
        <w:t xml:space="preserve"> a.s.</w:t>
      </w:r>
      <w:r w:rsidR="00A02F93">
        <w:rPr>
          <w:lang w:val="id-ID"/>
        </w:rPr>
        <w:t xml:space="preserve"> and  </w:t>
      </w:r>
      <w:r w:rsidR="00A02F93" w:rsidRPr="009E43EB">
        <w:rPr>
          <w:position w:val="-10"/>
        </w:rPr>
        <w:object w:dxaOrig="2540" w:dyaOrig="380">
          <v:shape id="_x0000_i1182" type="#_x0000_t75" style="width:127.2pt;height:19.2pt" o:ole="">
            <v:imagedata r:id="rId302" o:title=""/>
          </v:shape>
          <o:OLEObject Type="Embed" ProgID="Equation.3" ShapeID="_x0000_i1182" DrawAspect="Content" ObjectID="_1370755187" r:id="rId303"/>
        </w:object>
      </w:r>
      <w:r w:rsidR="00A02F93">
        <w:rPr>
          <w:lang w:val="id-ID"/>
        </w:rPr>
        <w:t>.</w:t>
      </w:r>
      <w:r>
        <w:rPr>
          <w:lang w:val="id-ID"/>
        </w:rPr>
        <w:t xml:space="preserve"> The resulting of Section 2 shows that </w:t>
      </w:r>
      <w:r w:rsidR="00A02F93" w:rsidRPr="009E43EB">
        <w:rPr>
          <w:position w:val="-10"/>
        </w:rPr>
        <w:object w:dxaOrig="2600" w:dyaOrig="380">
          <v:shape id="_x0000_i1183" type="#_x0000_t75" style="width:130.2pt;height:19.2pt" o:ole="">
            <v:imagedata r:id="rId304" o:title=""/>
          </v:shape>
          <o:OLEObject Type="Embed" ProgID="Equation.3" ShapeID="_x0000_i1183" DrawAspect="Content" ObjectID="_1370755188" r:id="rId305"/>
        </w:object>
      </w:r>
      <w:r w:rsidR="00A02F93">
        <w:rPr>
          <w:lang w:val="id-ID"/>
        </w:rPr>
        <w:t xml:space="preserve">.  Based on the consistency </w:t>
      </w:r>
      <w:r w:rsidR="0091095D">
        <w:rPr>
          <w:lang w:val="id-ID"/>
        </w:rPr>
        <w:t xml:space="preserve">of the bootstrap for the sample mean we investigate the consistency of the bootstrap for the </w:t>
      </w:r>
      <w:r w:rsidR="008A454F">
        <w:rPr>
          <w:lang w:val="id-ID"/>
        </w:rPr>
        <w:t xml:space="preserve">unbiased </w:t>
      </w:r>
      <w:r w:rsidR="0091095D">
        <w:rPr>
          <w:lang w:val="id-ID"/>
        </w:rPr>
        <w:t xml:space="preserve">sample variance using delta method. </w:t>
      </w:r>
      <w:r w:rsidR="001A7FBA">
        <w:rPr>
          <w:lang w:val="id-ID"/>
        </w:rPr>
        <w:t xml:space="preserve">Again, the SLLN asserts that </w:t>
      </w:r>
      <w:r w:rsidR="00D92225">
        <w:rPr>
          <w:lang w:val="id-ID"/>
        </w:rPr>
        <w:t xml:space="preserve">unbiased sample variance </w:t>
      </w:r>
      <w:r w:rsidR="008A454F" w:rsidRPr="009E43EB">
        <w:rPr>
          <w:position w:val="-24"/>
        </w:rPr>
        <w:object w:dxaOrig="2500" w:dyaOrig="620">
          <v:shape id="_x0000_i1184" type="#_x0000_t75" style="width:125.4pt;height:31.2pt" o:ole="">
            <v:imagedata r:id="rId306" o:title=""/>
          </v:shape>
          <o:OLEObject Type="Embed" ProgID="Equation.3" ShapeID="_x0000_i1184" DrawAspect="Content" ObjectID="_1370755189" r:id="rId307"/>
        </w:object>
      </w:r>
      <w:r w:rsidR="001A7FBA">
        <w:rPr>
          <w:lang w:val="id-ID"/>
        </w:rPr>
        <w:t xml:space="preserve"> converges a</w:t>
      </w:r>
      <w:r w:rsidR="00D92225">
        <w:rPr>
          <w:lang w:val="id-ID"/>
        </w:rPr>
        <w:t xml:space="preserve">lmost </w:t>
      </w:r>
      <w:r w:rsidR="001A7FBA">
        <w:rPr>
          <w:lang w:val="id-ID"/>
        </w:rPr>
        <w:t>s</w:t>
      </w:r>
      <w:r w:rsidR="00D92225">
        <w:rPr>
          <w:lang w:val="id-ID"/>
        </w:rPr>
        <w:t>urely</w:t>
      </w:r>
      <w:r w:rsidR="001A7FBA">
        <w:rPr>
          <w:lang w:val="id-ID"/>
        </w:rPr>
        <w:t xml:space="preserve"> to </w:t>
      </w:r>
      <w:r w:rsidR="001A7FBA" w:rsidRPr="009E43EB">
        <w:rPr>
          <w:position w:val="-6"/>
        </w:rPr>
        <w:object w:dxaOrig="320" w:dyaOrig="320">
          <v:shape id="_x0000_i1185" type="#_x0000_t75" style="width:16.2pt;height:16.2pt" o:ole="">
            <v:imagedata r:id="rId308" o:title=""/>
          </v:shape>
          <o:OLEObject Type="Embed" ProgID="Equation.3" ShapeID="_x0000_i1185" DrawAspect="Content" ObjectID="_1370755190" r:id="rId309"/>
        </w:object>
      </w:r>
      <w:r w:rsidR="001A7FBA">
        <w:rPr>
          <w:lang w:val="id-ID"/>
        </w:rPr>
        <w:t xml:space="preserve">.  Let </w:t>
      </w:r>
      <w:r w:rsidR="008A454F" w:rsidRPr="009E43EB">
        <w:rPr>
          <w:position w:val="-24"/>
        </w:rPr>
        <w:object w:dxaOrig="2700" w:dyaOrig="620">
          <v:shape id="_x0000_i1186" type="#_x0000_t75" style="width:135pt;height:31.2pt" o:ole="">
            <v:imagedata r:id="rId310" o:title=""/>
          </v:shape>
          <o:OLEObject Type="Embed" ProgID="Equation.3" ShapeID="_x0000_i1186" DrawAspect="Content" ObjectID="_1370755191" r:id="rId311"/>
        </w:object>
      </w:r>
      <w:r w:rsidR="001A7FBA">
        <w:rPr>
          <w:lang w:val="id-ID"/>
        </w:rPr>
        <w:t xml:space="preserve"> is the bootstrap estimate for the sample variance</w:t>
      </w:r>
      <w:r w:rsidR="00D92225">
        <w:rPr>
          <w:lang w:val="id-ID"/>
        </w:rPr>
        <w:t xml:space="preserve">, the counterpart of </w:t>
      </w:r>
      <w:r w:rsidR="00D92225" w:rsidRPr="009E43EB">
        <w:rPr>
          <w:position w:val="-6"/>
        </w:rPr>
        <w:object w:dxaOrig="260" w:dyaOrig="320">
          <v:shape id="_x0000_i1187" type="#_x0000_t75" style="width:13.2pt;height:16.2pt" o:ole="">
            <v:imagedata r:id="rId312" o:title=""/>
          </v:shape>
          <o:OLEObject Type="Embed" ProgID="Equation.3" ShapeID="_x0000_i1187" DrawAspect="Content" ObjectID="_1370755192" r:id="rId313"/>
        </w:object>
      </w:r>
      <w:r w:rsidR="001A7FBA">
        <w:rPr>
          <w:lang w:val="id-ID"/>
        </w:rPr>
        <w:t xml:space="preserve">. </w:t>
      </w:r>
      <w:r w:rsidR="008A454F">
        <w:rPr>
          <w:lang w:val="id-ID"/>
        </w:rPr>
        <w:t xml:space="preserve"> Set </w:t>
      </w:r>
      <w:r w:rsidR="00D92225" w:rsidRPr="00D92225">
        <w:rPr>
          <w:position w:val="-42"/>
        </w:rPr>
        <w:object w:dxaOrig="5700" w:dyaOrig="960">
          <v:shape id="_x0000_i1188" type="#_x0000_t75" style="width:285.6pt;height:48pt" o:ole="">
            <v:imagedata r:id="rId314" o:title=""/>
          </v:shape>
          <o:OLEObject Type="Embed" ProgID="Equation.3" ShapeID="_x0000_i1188" DrawAspect="Content" ObjectID="_1370755193" r:id="rId315"/>
        </w:object>
      </w:r>
      <w:r w:rsidR="008A454F">
        <w:rPr>
          <w:lang w:val="id-ID"/>
        </w:rPr>
        <w:t>. T</w:t>
      </w:r>
      <w:r w:rsidR="001A7FBA">
        <w:rPr>
          <w:lang w:val="id-ID"/>
        </w:rPr>
        <w:t xml:space="preserve">he question is the </w:t>
      </w:r>
      <w:r w:rsidR="001A7FBA" w:rsidRPr="009E43EB">
        <w:rPr>
          <w:position w:val="-6"/>
        </w:rPr>
        <w:object w:dxaOrig="320" w:dyaOrig="320">
          <v:shape id="_x0000_i1189" type="#_x0000_t75" style="width:16.2pt;height:16.2pt" o:ole="">
            <v:imagedata r:id="rId316" o:title=""/>
          </v:shape>
          <o:OLEObject Type="Embed" ProgID="Equation.3" ShapeID="_x0000_i1189" DrawAspect="Content" ObjectID="_1370755194" r:id="rId317"/>
        </w:object>
      </w:r>
      <w:r w:rsidR="001A7FBA">
        <w:rPr>
          <w:lang w:val="id-ID"/>
        </w:rPr>
        <w:t xml:space="preserve"> converges a.s. to </w:t>
      </w:r>
      <w:r w:rsidR="001A7FBA" w:rsidRPr="009E43EB">
        <w:rPr>
          <w:position w:val="-6"/>
        </w:rPr>
        <w:object w:dxaOrig="260" w:dyaOrig="320">
          <v:shape id="_x0000_i1190" type="#_x0000_t75" style="width:13.2pt;height:16.2pt" o:ole="">
            <v:imagedata r:id="rId318" o:title=""/>
          </v:shape>
          <o:OLEObject Type="Embed" ProgID="Equation.3" ShapeID="_x0000_i1190" DrawAspect="Content" ObjectID="_1370755195" r:id="rId319"/>
        </w:object>
      </w:r>
      <w:r w:rsidR="001A7FBA">
        <w:rPr>
          <w:lang w:val="id-ID"/>
        </w:rPr>
        <w:t>?</w:t>
      </w:r>
      <w:r w:rsidR="00C43374">
        <w:rPr>
          <w:lang w:val="id-ID"/>
        </w:rPr>
        <w:t xml:space="preserve"> </w:t>
      </w:r>
      <w:r w:rsidR="00D4771A">
        <w:rPr>
          <w:lang w:val="id-ID"/>
        </w:rPr>
        <w:t xml:space="preserve"> </w:t>
      </w:r>
      <w:r w:rsidR="00C43374">
        <w:rPr>
          <w:lang w:val="id-ID"/>
        </w:rPr>
        <w:t>We see that</w:t>
      </w:r>
      <w:r w:rsidR="00D4771A">
        <w:rPr>
          <w:lang w:val="id-ID"/>
        </w:rPr>
        <w:t xml:space="preserve"> </w:t>
      </w:r>
      <w:r w:rsidR="00D4771A" w:rsidRPr="009E43EB">
        <w:rPr>
          <w:position w:val="-6"/>
        </w:rPr>
        <w:object w:dxaOrig="260" w:dyaOrig="320">
          <v:shape id="_x0000_i1191" type="#_x0000_t75" style="width:13.2pt;height:16.2pt" o:ole="">
            <v:imagedata r:id="rId312" o:title=""/>
          </v:shape>
          <o:OLEObject Type="Embed" ProgID="Equation.3" ShapeID="_x0000_i1191" DrawAspect="Content" ObjectID="_1370755196" r:id="rId320"/>
        </w:object>
      </w:r>
      <w:r w:rsidR="00D4771A">
        <w:rPr>
          <w:lang w:val="id-ID"/>
        </w:rPr>
        <w:t xml:space="preserve"> equals to </w:t>
      </w:r>
      <w:r w:rsidR="00D4771A" w:rsidRPr="009E43EB">
        <w:rPr>
          <w:position w:val="-10"/>
        </w:rPr>
        <w:object w:dxaOrig="200" w:dyaOrig="320">
          <v:shape id="_x0000_i1192" type="#_x0000_t75" style="width:10.2pt;height:16.2pt" o:ole="">
            <v:imagedata r:id="rId321" o:title=""/>
          </v:shape>
          <o:OLEObject Type="Embed" ProgID="Equation.3" ShapeID="_x0000_i1192" DrawAspect="Content" ObjectID="_1370755197" r:id="rId322"/>
        </w:object>
      </w:r>
      <m:oMath>
        <m:d>
          <m:dPr>
            <m:ctrlPr>
              <w:rPr>
                <w:rFonts w:ascii="Cambria Math" w:hAnsi="Cambria Math"/>
                <w:i/>
                <w:lang w:val="id-ID"/>
              </w:rPr>
            </m:ctrlPr>
          </m:dPr>
          <m:e>
            <m:acc>
              <m:accPr>
                <m:chr m:val="̅"/>
                <m:ctrlPr>
                  <w:rPr>
                    <w:rFonts w:ascii="Cambria Math" w:hAnsi="Cambria Math"/>
                    <w:i/>
                    <w:lang w:val="id-ID"/>
                  </w:rPr>
                </m:ctrlPr>
              </m:accPr>
              <m:e>
                <m:r>
                  <w:rPr>
                    <w:rFonts w:ascii="Cambria Math" w:hAnsi="Cambria Math"/>
                    <w:lang w:val="id-ID"/>
                  </w:rPr>
                  <m:t>X</m:t>
                </m:r>
              </m:e>
            </m:acc>
            <m:r>
              <w:rPr>
                <w:rFonts w:ascii="Cambria Math" w:hAnsi="Cambria Math"/>
                <w:lang w:val="id-ID"/>
              </w:rPr>
              <m:t xml:space="preserve">, </m:t>
            </m:r>
            <m:acc>
              <m:accPr>
                <m:chr m:val="̅"/>
                <m:ctrlPr>
                  <w:rPr>
                    <w:rFonts w:ascii="Cambria Math" w:hAnsi="Cambria Math"/>
                    <w:i/>
                    <w:lang w:val="id-ID"/>
                  </w:rPr>
                </m:ctrlPr>
              </m:accPr>
              <m:e>
                <m:sSup>
                  <m:sSupPr>
                    <m:ctrlPr>
                      <w:rPr>
                        <w:rFonts w:ascii="Cambria Math" w:hAnsi="Cambria Math"/>
                        <w:i/>
                        <w:lang w:val="id-ID"/>
                      </w:rPr>
                    </m:ctrlPr>
                  </m:sSupPr>
                  <m:e>
                    <m:r>
                      <w:rPr>
                        <w:rFonts w:ascii="Cambria Math" w:hAnsi="Cambria Math"/>
                        <w:lang w:val="id-ID"/>
                      </w:rPr>
                      <m:t>X</m:t>
                    </m:r>
                  </m:e>
                  <m:sup>
                    <m:r>
                      <w:rPr>
                        <w:rFonts w:ascii="Cambria Math" w:hAnsi="Cambria Math"/>
                        <w:lang w:val="id-ID"/>
                      </w:rPr>
                      <m:t>2</m:t>
                    </m:r>
                  </m:sup>
                </m:sSup>
              </m:e>
            </m:acc>
            <m:r>
              <w:rPr>
                <w:rFonts w:ascii="Cambria Math" w:hAnsi="Cambria Math"/>
                <w:lang w:val="id-ID"/>
              </w:rPr>
              <m:t xml:space="preserve"> </m:t>
            </m:r>
          </m:e>
        </m:d>
      </m:oMath>
      <w:r w:rsidR="00C43374">
        <w:rPr>
          <w:lang w:val="id-ID"/>
        </w:rPr>
        <w:t xml:space="preserve"> </w:t>
      </w:r>
      <w:r w:rsidR="00D4771A">
        <w:rPr>
          <w:lang w:val="id-ID"/>
        </w:rPr>
        <w:t xml:space="preserve"> and </w:t>
      </w:r>
      <w:r w:rsidR="00C43374" w:rsidRPr="009E43EB">
        <w:rPr>
          <w:position w:val="-6"/>
        </w:rPr>
        <w:object w:dxaOrig="320" w:dyaOrig="320">
          <v:shape id="_x0000_i1193" type="#_x0000_t75" style="width:16.2pt;height:16.2pt" o:ole="">
            <v:imagedata r:id="rId323" o:title=""/>
          </v:shape>
          <o:OLEObject Type="Embed" ProgID="Equation.3" ShapeID="_x0000_i1193" DrawAspect="Content" ObjectID="_1370755198" r:id="rId324"/>
        </w:object>
      </w:r>
      <w:r w:rsidR="00C43374">
        <w:rPr>
          <w:lang w:val="id-ID"/>
        </w:rPr>
        <w:t xml:space="preserve"> equals to</w:t>
      </w:r>
      <w:r w:rsidR="000233A5">
        <w:rPr>
          <w:lang w:val="id-ID"/>
        </w:rPr>
        <w:t xml:space="preserve"> </w:t>
      </w:r>
      <w:r w:rsidR="000233A5" w:rsidRPr="009E43EB">
        <w:rPr>
          <w:position w:val="-10"/>
        </w:rPr>
        <w:object w:dxaOrig="200" w:dyaOrig="320">
          <v:shape id="_x0000_i1194" type="#_x0000_t75" style="width:10.2pt;height:16.2pt" o:ole="">
            <v:imagedata r:id="rId321" o:title=""/>
          </v:shape>
          <o:OLEObject Type="Embed" ProgID="Equation.3" ShapeID="_x0000_i1194" DrawAspect="Content" ObjectID="_1370755199" r:id="rId325"/>
        </w:object>
      </w:r>
      <m:oMath>
        <m:d>
          <m:dPr>
            <m:ctrlPr>
              <w:rPr>
                <w:rFonts w:ascii="Cambria Math" w:hAnsi="Cambria Math"/>
                <w:i/>
                <w:lang w:val="id-ID"/>
              </w:rPr>
            </m:ctrlPr>
          </m:dPr>
          <m:e>
            <m:acc>
              <m:accPr>
                <m:chr m:val="̅"/>
                <m:ctrlPr>
                  <w:rPr>
                    <w:rFonts w:ascii="Cambria Math" w:hAnsi="Cambria Math"/>
                    <w:i/>
                    <w:lang w:val="id-ID"/>
                  </w:rPr>
                </m:ctrlPr>
              </m:accPr>
              <m:e>
                <m:sSup>
                  <m:sSupPr>
                    <m:ctrlPr>
                      <w:rPr>
                        <w:rFonts w:ascii="Cambria Math" w:hAnsi="Cambria Math"/>
                        <w:i/>
                        <w:lang w:val="id-ID"/>
                      </w:rPr>
                    </m:ctrlPr>
                  </m:sSupPr>
                  <m:e>
                    <m:r>
                      <w:rPr>
                        <w:rFonts w:ascii="Cambria Math" w:hAnsi="Cambria Math"/>
                        <w:lang w:val="id-ID"/>
                      </w:rPr>
                      <m:t>X</m:t>
                    </m:r>
                  </m:e>
                  <m:sup>
                    <m:r>
                      <w:rPr>
                        <w:rFonts w:ascii="Cambria Math" w:hAnsi="Cambria Math"/>
                        <w:lang w:val="id-ID"/>
                      </w:rPr>
                      <m:t>*</m:t>
                    </m:r>
                  </m:sup>
                </m:sSup>
              </m:e>
            </m:acc>
            <m:r>
              <w:rPr>
                <w:rFonts w:ascii="Cambria Math" w:hAnsi="Cambria Math"/>
                <w:lang w:val="id-ID"/>
              </w:rPr>
              <m:t xml:space="preserve">, </m:t>
            </m:r>
            <m:acc>
              <m:accPr>
                <m:chr m:val="̅"/>
                <m:ctrlPr>
                  <w:rPr>
                    <w:rFonts w:ascii="Cambria Math" w:hAnsi="Cambria Math"/>
                    <w:i/>
                    <w:lang w:val="id-ID"/>
                  </w:rPr>
                </m:ctrlPr>
              </m:accPr>
              <m:e>
                <m:sSup>
                  <m:sSupPr>
                    <m:ctrlPr>
                      <w:rPr>
                        <w:rFonts w:ascii="Cambria Math" w:hAnsi="Cambria Math"/>
                        <w:i/>
                        <w:lang w:val="id-ID"/>
                      </w:rPr>
                    </m:ctrlPr>
                  </m:sSupPr>
                  <m:e>
                    <m:r>
                      <w:rPr>
                        <w:rFonts w:ascii="Cambria Math" w:hAnsi="Cambria Math"/>
                        <w:lang w:val="id-ID"/>
                      </w:rPr>
                      <m:t>X</m:t>
                    </m:r>
                  </m:e>
                  <m:sup>
                    <m:r>
                      <w:rPr>
                        <w:rFonts w:ascii="Cambria Math" w:hAnsi="Cambria Math"/>
                        <w:lang w:val="id-ID"/>
                      </w:rPr>
                      <m:t>*2</m:t>
                    </m:r>
                  </m:sup>
                </m:sSup>
              </m:e>
            </m:acc>
            <m:r>
              <w:rPr>
                <w:rFonts w:ascii="Cambria Math" w:hAnsi="Cambria Math"/>
                <w:lang w:val="id-ID"/>
              </w:rPr>
              <m:t xml:space="preserve"> </m:t>
            </m:r>
          </m:e>
        </m:d>
      </m:oMath>
      <w:r w:rsidR="00616CC6">
        <w:rPr>
          <w:lang w:val="id-ID"/>
        </w:rPr>
        <w:t xml:space="preserve"> for the map </w:t>
      </w:r>
      <w:r w:rsidR="008A454F" w:rsidRPr="008A454F">
        <w:rPr>
          <w:position w:val="-24"/>
        </w:rPr>
        <w:object w:dxaOrig="2220" w:dyaOrig="620">
          <v:shape id="_x0000_i1195" type="#_x0000_t75" style="width:111.6pt;height:31.2pt" o:ole="">
            <v:imagedata r:id="rId326" o:title=""/>
          </v:shape>
          <o:OLEObject Type="Embed" ProgID="Equation.3" ShapeID="_x0000_i1195" DrawAspect="Content" ObjectID="_1370755200" r:id="rId327"/>
        </w:object>
      </w:r>
      <w:r w:rsidR="000233A5">
        <w:rPr>
          <w:lang w:val="id-ID"/>
        </w:rPr>
        <w:t xml:space="preserve">. </w:t>
      </w:r>
      <w:r w:rsidR="008F2D4B">
        <w:rPr>
          <w:lang w:val="id-ID"/>
        </w:rPr>
        <w:t xml:space="preserve">Thus, according to Theorem </w:t>
      </w:r>
      <w:r w:rsidR="008F2D4B">
        <w:rPr>
          <w:lang w:val="id-ID"/>
        </w:rPr>
        <w:lastRenderedPageBreak/>
        <w:t xml:space="preserve">5 we conclude that </w:t>
      </w:r>
      <w:r w:rsidR="00D4771A" w:rsidRPr="009E43EB">
        <w:rPr>
          <w:position w:val="-6"/>
        </w:rPr>
        <w:object w:dxaOrig="320" w:dyaOrig="320">
          <v:shape id="_x0000_i1196" type="#_x0000_t75" style="width:16.2pt;height:16.2pt" o:ole="">
            <v:imagedata r:id="rId316" o:title=""/>
          </v:shape>
          <o:OLEObject Type="Embed" ProgID="Equation.3" ShapeID="_x0000_i1196" DrawAspect="Content" ObjectID="_1370755201" r:id="rId328"/>
        </w:object>
      </w:r>
      <w:r w:rsidR="00D4771A">
        <w:rPr>
          <w:lang w:val="id-ID"/>
        </w:rPr>
        <w:t xml:space="preserve"> converges to </w:t>
      </w:r>
      <w:r w:rsidR="00D4771A" w:rsidRPr="009E43EB">
        <w:rPr>
          <w:position w:val="-6"/>
        </w:rPr>
        <w:object w:dxaOrig="260" w:dyaOrig="320">
          <v:shape id="_x0000_i1197" type="#_x0000_t75" style="width:13.2pt;height:16.2pt" o:ole="">
            <v:imagedata r:id="rId318" o:title=""/>
          </v:shape>
          <o:OLEObject Type="Embed" ProgID="Equation.3" ShapeID="_x0000_i1197" DrawAspect="Content" ObjectID="_1370755202" r:id="rId329"/>
        </w:object>
      </w:r>
      <w:r w:rsidR="00D4771A" w:rsidRPr="00D4771A">
        <w:rPr>
          <w:lang w:val="id-ID"/>
        </w:rPr>
        <w:t xml:space="preserve"> </w:t>
      </w:r>
      <w:r w:rsidR="00D4771A">
        <w:rPr>
          <w:lang w:val="id-ID"/>
        </w:rPr>
        <w:t>conditionally a</w:t>
      </w:r>
      <w:r w:rsidR="00A66E42">
        <w:rPr>
          <w:lang w:val="id-ID"/>
        </w:rPr>
        <w:t xml:space="preserve">lmost </w:t>
      </w:r>
      <w:r w:rsidR="00D4771A">
        <w:rPr>
          <w:lang w:val="id-ID"/>
        </w:rPr>
        <w:t>s</w:t>
      </w:r>
      <w:r w:rsidR="00A66E42">
        <w:rPr>
          <w:lang w:val="id-ID"/>
        </w:rPr>
        <w:t>urely</w:t>
      </w:r>
      <w:r w:rsidR="00D4771A">
        <w:rPr>
          <w:lang w:val="id-ID"/>
        </w:rPr>
        <w:t xml:space="preserve">. Furthermore, </w:t>
      </w:r>
      <w:r w:rsidR="00D4771A" w:rsidRPr="009E43EB">
        <w:rPr>
          <w:position w:val="-10"/>
        </w:rPr>
        <w:object w:dxaOrig="2000" w:dyaOrig="380">
          <v:shape id="_x0000_i1198" type="#_x0000_t75" style="width:100.2pt;height:19.2pt" o:ole="">
            <v:imagedata r:id="rId330" o:title=""/>
          </v:shape>
          <o:OLEObject Type="Embed" ProgID="Equation.3" ShapeID="_x0000_i1198" DrawAspect="Content" ObjectID="_1370755203" r:id="rId331"/>
        </w:object>
      </w:r>
      <w:r w:rsidR="001C1444">
        <w:rPr>
          <w:lang w:val="id-ID"/>
        </w:rPr>
        <w:t xml:space="preserve"> where </w:t>
      </w:r>
      <w:r w:rsidR="001C1444">
        <w:rPr>
          <w:i/>
          <w:iCs/>
          <w:lang w:val="id-ID"/>
        </w:rPr>
        <w:t xml:space="preserve">T </w:t>
      </w:r>
      <w:r w:rsidR="001C1444">
        <w:rPr>
          <w:lang w:val="id-ID"/>
        </w:rPr>
        <w:t>is a normal distribution.</w:t>
      </w:r>
    </w:p>
    <w:p w:rsidR="00C21EEF" w:rsidRDefault="00C21EEF" w:rsidP="00125FED">
      <w:pPr>
        <w:spacing w:line="360" w:lineRule="auto"/>
        <w:ind w:firstLine="284"/>
        <w:jc w:val="both"/>
        <w:rPr>
          <w:lang w:val="id-ID"/>
        </w:rPr>
      </w:pPr>
    </w:p>
    <w:p w:rsidR="00C21EEF" w:rsidRPr="00C21EEF" w:rsidRDefault="00C21EEF" w:rsidP="00C21EEF">
      <w:pPr>
        <w:pStyle w:val="ListParagraph"/>
        <w:numPr>
          <w:ilvl w:val="0"/>
          <w:numId w:val="7"/>
        </w:numPr>
        <w:tabs>
          <w:tab w:val="left" w:pos="284"/>
        </w:tabs>
        <w:spacing w:line="360" w:lineRule="auto"/>
        <w:ind w:left="0" w:firstLine="0"/>
        <w:jc w:val="center"/>
        <w:rPr>
          <w:b/>
          <w:bCs/>
          <w:lang w:val="id-ID"/>
        </w:rPr>
      </w:pPr>
      <w:r w:rsidRPr="00C21EEF">
        <w:rPr>
          <w:b/>
          <w:bCs/>
          <w:lang w:val="id-ID"/>
        </w:rPr>
        <w:t>RESULTS OF MONTE CARLO SIMULATIONS</w:t>
      </w:r>
    </w:p>
    <w:p w:rsidR="0083626A" w:rsidRDefault="0083626A" w:rsidP="00C21EEF">
      <w:pPr>
        <w:spacing w:line="360" w:lineRule="auto"/>
        <w:ind w:firstLine="426"/>
        <w:jc w:val="both"/>
        <w:rPr>
          <w:lang w:val="id-ID"/>
        </w:rPr>
      </w:pPr>
    </w:p>
    <w:p w:rsidR="00C21EEF" w:rsidRPr="00931C14" w:rsidRDefault="0083626A" w:rsidP="00CA3ECF">
      <w:pPr>
        <w:spacing w:line="360" w:lineRule="auto"/>
        <w:ind w:firstLine="426"/>
        <w:jc w:val="both"/>
        <w:rPr>
          <w:lang w:val="id-ID"/>
        </w:rPr>
      </w:pPr>
      <w:r>
        <w:rPr>
          <w:lang w:val="id-ID"/>
        </w:rPr>
        <w:t xml:space="preserve">The simulation is conducted using S-Pus and </w:t>
      </w:r>
      <w:r w:rsidR="000B2EEB">
        <w:rPr>
          <w:lang w:val="id-ID"/>
        </w:rPr>
        <w:t>the s</w:t>
      </w:r>
      <w:r>
        <w:rPr>
          <w:lang w:val="id-ID"/>
        </w:rPr>
        <w:t>ample is twenty marks</w:t>
      </w:r>
      <w:r w:rsidR="000B2EEB">
        <w:rPr>
          <w:lang w:val="id-ID"/>
        </w:rPr>
        <w:t xml:space="preserve"> of statistics test</w:t>
      </w:r>
      <w:r>
        <w:rPr>
          <w:lang w:val="id-ID"/>
        </w:rPr>
        <w:t xml:space="preserve"> for 20 students are taken as follows: </w:t>
      </w:r>
      <w:r w:rsidR="000B2EEB">
        <w:rPr>
          <w:lang w:val="id-ID"/>
        </w:rPr>
        <w:t xml:space="preserve">80, 90, 75, 50, 85, 85, 45, 65, 50, 95, 70, 90, 35, 45, 50, 75, 70, 95, 60, 70. It is obvious that </w:t>
      </w:r>
      <w:r w:rsidR="00163754">
        <w:rPr>
          <w:lang w:val="id-ID"/>
        </w:rPr>
        <w:t xml:space="preserve">sample mean </w:t>
      </w:r>
      <w:r w:rsidR="000B2EEB" w:rsidRPr="009E43EB">
        <w:rPr>
          <w:position w:val="-4"/>
        </w:rPr>
        <w:object w:dxaOrig="279" w:dyaOrig="300">
          <v:shape id="_x0000_i1199" type="#_x0000_t75" style="width:13.8pt;height:15pt" o:ole="">
            <v:imagedata r:id="rId332" o:title=""/>
          </v:shape>
          <o:OLEObject Type="Embed" ProgID="Equation.3" ShapeID="_x0000_i1199" DrawAspect="Content" ObjectID="_1370755204" r:id="rId333"/>
        </w:object>
      </w:r>
      <w:r w:rsidR="000B2EEB">
        <w:rPr>
          <w:lang w:val="id-ID"/>
        </w:rPr>
        <w:t xml:space="preserve"> = 69.0</w:t>
      </w:r>
      <w:r w:rsidR="00BF34CA">
        <w:rPr>
          <w:lang w:val="id-ID"/>
        </w:rPr>
        <w:t xml:space="preserve"> with standard error 18.4</w:t>
      </w:r>
      <w:r w:rsidR="00163754">
        <w:rPr>
          <w:lang w:val="id-ID"/>
        </w:rPr>
        <w:t xml:space="preserve">.  </w:t>
      </w:r>
      <w:r w:rsidR="00C254DF">
        <w:rPr>
          <w:lang w:val="id-ID"/>
        </w:rPr>
        <w:t xml:space="preserve">Efron and Tibshirani </w:t>
      </w:r>
      <w:r w:rsidR="00C21EEF">
        <w:rPr>
          <w:lang w:val="id-ID"/>
        </w:rPr>
        <w:t>[6]</w:t>
      </w:r>
      <w:r w:rsidR="00C254DF">
        <w:rPr>
          <w:lang w:val="id-ID"/>
        </w:rPr>
        <w:t xml:space="preserve"> suggested to conduct simulations using at least </w:t>
      </w:r>
      <w:r w:rsidR="00C254DF">
        <w:rPr>
          <w:i/>
          <w:iCs/>
          <w:lang w:val="id-ID"/>
        </w:rPr>
        <w:t>B</w:t>
      </w:r>
      <w:r w:rsidR="00C254DF">
        <w:rPr>
          <w:lang w:val="id-ID"/>
        </w:rPr>
        <w:t xml:space="preserve"> equals 50 for standard errors and that 1000 for confidence intervals due to give good approximations. </w:t>
      </w:r>
      <w:r w:rsidR="00953295">
        <w:rPr>
          <w:lang w:val="id-ID"/>
        </w:rPr>
        <w:t xml:space="preserve">Using the number of bootstrap samples </w:t>
      </w:r>
      <w:r w:rsidR="00953295">
        <w:rPr>
          <w:i/>
          <w:iCs/>
          <w:lang w:val="id-ID"/>
        </w:rPr>
        <w:t xml:space="preserve">B = </w:t>
      </w:r>
      <w:r w:rsidR="00953295">
        <w:rPr>
          <w:lang w:val="id-ID"/>
        </w:rPr>
        <w:t>2000, the resulting</w:t>
      </w:r>
      <w:r w:rsidR="00931C14">
        <w:rPr>
          <w:lang w:val="id-ID"/>
        </w:rPr>
        <w:t xml:space="preserve"> of simulation</w:t>
      </w:r>
      <w:r w:rsidR="00953295">
        <w:rPr>
          <w:lang w:val="id-ID"/>
        </w:rPr>
        <w:t xml:space="preserve"> give</w:t>
      </w:r>
      <w:r w:rsidR="00931C14">
        <w:rPr>
          <w:lang w:val="id-ID"/>
        </w:rPr>
        <w:t>s</w:t>
      </w:r>
      <w:r w:rsidR="00953295">
        <w:rPr>
          <w:lang w:val="id-ID"/>
        </w:rPr>
        <w:t xml:space="preserve"> </w:t>
      </w:r>
      <w:r w:rsidR="00953295" w:rsidRPr="009E43EB">
        <w:rPr>
          <w:position w:val="-4"/>
        </w:rPr>
        <w:object w:dxaOrig="340" w:dyaOrig="300">
          <v:shape id="_x0000_i1200" type="#_x0000_t75" style="width:16.8pt;height:15pt" o:ole="">
            <v:imagedata r:id="rId334" o:title=""/>
          </v:shape>
          <o:OLEObject Type="Embed" ProgID="Equation.3" ShapeID="_x0000_i1200" DrawAspect="Content" ObjectID="_1370755205" r:id="rId335"/>
        </w:object>
      </w:r>
      <w:r w:rsidR="00953295">
        <w:rPr>
          <w:lang w:val="id-ID"/>
        </w:rPr>
        <w:t xml:space="preserve"> = 69.12 with estimate for standard error </w:t>
      </w:r>
      <w:r w:rsidR="00931C14">
        <w:rPr>
          <w:lang w:val="id-ID"/>
        </w:rPr>
        <w:t xml:space="preserve">18.1, which </w:t>
      </w:r>
      <w:r w:rsidR="00D92225">
        <w:rPr>
          <w:lang w:val="id-ID"/>
        </w:rPr>
        <w:t>is a</w:t>
      </w:r>
      <w:r w:rsidR="00931C14">
        <w:rPr>
          <w:lang w:val="id-ID"/>
        </w:rPr>
        <w:t xml:space="preserve"> good approximation. Figure 1 </w:t>
      </w:r>
      <w:r w:rsidR="005D0138">
        <w:rPr>
          <w:lang w:val="id-ID"/>
        </w:rPr>
        <w:t xml:space="preserve">depicts the </w:t>
      </w:r>
      <w:r w:rsidR="00931C14">
        <w:rPr>
          <w:lang w:val="id-ID"/>
        </w:rPr>
        <w:t xml:space="preserve">densities estimation for </w:t>
      </w:r>
      <w:r w:rsidR="005D0138">
        <w:rPr>
          <w:lang w:val="id-ID"/>
        </w:rPr>
        <w:t xml:space="preserve">the </w:t>
      </w:r>
      <w:r w:rsidR="00931C14">
        <w:rPr>
          <w:lang w:val="id-ID"/>
        </w:rPr>
        <w:t>distribution  of</w:t>
      </w:r>
      <w:r w:rsidR="00931C14" w:rsidRPr="009E43EB">
        <w:rPr>
          <w:position w:val="-10"/>
        </w:rPr>
        <w:object w:dxaOrig="1240" w:dyaOrig="380">
          <v:shape id="_x0000_i1201" type="#_x0000_t75" style="width:61.8pt;height:19.2pt" o:ole="">
            <v:imagedata r:id="rId336" o:title=""/>
          </v:shape>
          <o:OLEObject Type="Embed" ProgID="Equation.3" ShapeID="_x0000_i1201" DrawAspect="Content" ObjectID="_1370755206" r:id="rId337"/>
        </w:object>
      </w:r>
      <w:r w:rsidR="00931C14">
        <w:rPr>
          <w:lang w:val="id-ID"/>
        </w:rPr>
        <w:t xml:space="preserve"> and </w:t>
      </w:r>
      <w:r w:rsidR="00931C14" w:rsidRPr="009E43EB">
        <w:rPr>
          <w:position w:val="-10"/>
        </w:rPr>
        <w:object w:dxaOrig="1200" w:dyaOrig="380">
          <v:shape id="_x0000_i1202" type="#_x0000_t75" style="width:60pt;height:19.2pt" o:ole="">
            <v:imagedata r:id="rId338" o:title=""/>
          </v:shape>
          <o:OLEObject Type="Embed" ProgID="Equation.3" ShapeID="_x0000_i1202" DrawAspect="Content" ObjectID="_1370755207" r:id="rId339"/>
        </w:object>
      </w:r>
      <w:r w:rsidR="00931C14">
        <w:rPr>
          <w:lang w:val="id-ID"/>
        </w:rPr>
        <w:t>, respectively. From the figure, we</w:t>
      </w:r>
      <w:r w:rsidR="00CA3ECF">
        <w:rPr>
          <w:lang w:val="id-ID"/>
        </w:rPr>
        <w:t xml:space="preserve"> could</w:t>
      </w:r>
      <w:r w:rsidR="00931C14">
        <w:rPr>
          <w:lang w:val="id-ID"/>
        </w:rPr>
        <w:t xml:space="preserve"> infer that the </w:t>
      </w:r>
      <w:r w:rsidR="005D3109">
        <w:rPr>
          <w:lang w:val="id-ID"/>
        </w:rPr>
        <w:t>distribution</w:t>
      </w:r>
      <w:r w:rsidR="00CA3ECF">
        <w:rPr>
          <w:lang w:val="id-ID"/>
        </w:rPr>
        <w:t>s</w:t>
      </w:r>
      <w:r w:rsidR="00931C14">
        <w:rPr>
          <w:lang w:val="id-ID"/>
        </w:rPr>
        <w:t xml:space="preserve"> for </w:t>
      </w:r>
      <w:r w:rsidR="005D3109">
        <w:rPr>
          <w:lang w:val="id-ID"/>
        </w:rPr>
        <w:t>both</w:t>
      </w:r>
      <w:r w:rsidR="00931C14">
        <w:rPr>
          <w:lang w:val="id-ID"/>
        </w:rPr>
        <w:t xml:space="preserve"> statistics </w:t>
      </w:r>
      <w:r w:rsidR="00CA3ECF">
        <w:rPr>
          <w:lang w:val="id-ID"/>
        </w:rPr>
        <w:t>are</w:t>
      </w:r>
      <w:r w:rsidR="005D3109">
        <w:rPr>
          <w:lang w:val="id-ID"/>
        </w:rPr>
        <w:t xml:space="preserve"> approximately normal.</w:t>
      </w:r>
    </w:p>
    <w:p w:rsidR="005D3109" w:rsidRDefault="00C21EEF" w:rsidP="005D0138">
      <w:pPr>
        <w:spacing w:line="360" w:lineRule="auto"/>
        <w:ind w:firstLine="426"/>
        <w:jc w:val="both"/>
        <w:rPr>
          <w:lang w:val="id-ID"/>
        </w:rPr>
      </w:pPr>
      <w:r>
        <w:rPr>
          <w:lang w:val="id-ID"/>
        </w:rPr>
        <w:t xml:space="preserve"> </w:t>
      </w:r>
      <w:r w:rsidR="005D3109">
        <w:rPr>
          <w:lang w:val="id-ID" w:eastAsia="id-ID"/>
        </w:rPr>
        <w:drawing>
          <wp:inline distT="0" distB="0" distL="0" distR="0">
            <wp:extent cx="5631180" cy="1965960"/>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340"/>
                    <a:srcRect/>
                    <a:stretch>
                      <a:fillRect/>
                    </a:stretch>
                  </pic:blipFill>
                  <pic:spPr bwMode="auto">
                    <a:xfrm>
                      <a:off x="0" y="0"/>
                      <a:ext cx="5631180" cy="1965960"/>
                    </a:xfrm>
                    <a:prstGeom prst="rect">
                      <a:avLst/>
                    </a:prstGeom>
                    <a:noFill/>
                    <a:ln w="9525">
                      <a:noFill/>
                      <a:miter lim="800000"/>
                      <a:headEnd/>
                      <a:tailEnd/>
                    </a:ln>
                  </pic:spPr>
                </pic:pic>
              </a:graphicData>
            </a:graphic>
          </wp:inline>
        </w:drawing>
      </w:r>
    </w:p>
    <w:p w:rsidR="005D0138" w:rsidRDefault="005D0138" w:rsidP="00C30A8C">
      <w:pPr>
        <w:ind w:left="1701" w:hanging="992"/>
        <w:jc w:val="both"/>
        <w:rPr>
          <w:lang w:val="id-ID"/>
        </w:rPr>
      </w:pPr>
      <w:r w:rsidRPr="005D3109">
        <w:rPr>
          <w:b/>
          <w:bCs/>
          <w:lang w:val="id-ID"/>
        </w:rPr>
        <w:t>Figure 1</w:t>
      </w:r>
      <w:r>
        <w:rPr>
          <w:b/>
          <w:bCs/>
          <w:lang w:val="id-ID"/>
        </w:rPr>
        <w:t xml:space="preserve"> </w:t>
      </w:r>
      <w:r>
        <w:rPr>
          <w:lang w:val="id-ID"/>
        </w:rPr>
        <w:t xml:space="preserve"> </w:t>
      </w:r>
      <w:r>
        <w:rPr>
          <w:i/>
          <w:iCs/>
          <w:lang w:val="id-ID"/>
        </w:rPr>
        <w:t xml:space="preserve">Left panel: </w:t>
      </w:r>
      <w:r>
        <w:rPr>
          <w:lang w:val="id-ID"/>
        </w:rPr>
        <w:t xml:space="preserve">Plot of Density Estimation for </w:t>
      </w:r>
      <w:r w:rsidRPr="009E43EB">
        <w:rPr>
          <w:position w:val="-10"/>
        </w:rPr>
        <w:object w:dxaOrig="1240" w:dyaOrig="380">
          <v:shape id="_x0000_i1203" type="#_x0000_t75" style="width:61.8pt;height:19.2pt" o:ole="">
            <v:imagedata r:id="rId336" o:title=""/>
          </v:shape>
          <o:OLEObject Type="Embed" ProgID="Equation.3" ShapeID="_x0000_i1203" DrawAspect="Content" ObjectID="_1370755208" r:id="rId341"/>
        </w:object>
      </w:r>
      <w:r>
        <w:rPr>
          <w:lang w:val="id-ID"/>
        </w:rPr>
        <w:t xml:space="preserve">,  </w:t>
      </w:r>
      <w:r w:rsidRPr="005D0138">
        <w:rPr>
          <w:i/>
          <w:iCs/>
          <w:lang w:val="id-ID"/>
        </w:rPr>
        <w:t>Right</w:t>
      </w:r>
      <w:r>
        <w:rPr>
          <w:i/>
          <w:iCs/>
          <w:lang w:val="id-ID"/>
        </w:rPr>
        <w:t xml:space="preserve"> panel: </w:t>
      </w:r>
      <w:r>
        <w:rPr>
          <w:b/>
          <w:bCs/>
          <w:lang w:val="id-ID"/>
        </w:rPr>
        <w:t xml:space="preserve"> </w:t>
      </w:r>
      <w:r>
        <w:rPr>
          <w:lang w:val="id-ID"/>
        </w:rPr>
        <w:t xml:space="preserve"> Plot of Density Estimation for </w:t>
      </w:r>
      <w:r w:rsidRPr="009E43EB">
        <w:rPr>
          <w:position w:val="-10"/>
        </w:rPr>
        <w:object w:dxaOrig="1200" w:dyaOrig="380">
          <v:shape id="_x0000_i1204" type="#_x0000_t75" style="width:60pt;height:19.2pt" o:ole="">
            <v:imagedata r:id="rId338" o:title=""/>
          </v:shape>
          <o:OLEObject Type="Embed" ProgID="Equation.3" ShapeID="_x0000_i1204" DrawAspect="Content" ObjectID="_1370755209" r:id="rId342"/>
        </w:object>
      </w:r>
    </w:p>
    <w:p w:rsidR="005D0138" w:rsidRDefault="005D0138" w:rsidP="005D0138">
      <w:pPr>
        <w:spacing w:line="360" w:lineRule="auto"/>
        <w:jc w:val="center"/>
        <w:rPr>
          <w:lang w:val="id-ID"/>
        </w:rPr>
      </w:pPr>
    </w:p>
    <w:p w:rsidR="00351CB0" w:rsidRDefault="00351CB0" w:rsidP="005D0138">
      <w:pPr>
        <w:spacing w:line="360" w:lineRule="auto"/>
        <w:jc w:val="center"/>
        <w:rPr>
          <w:lang w:val="id-ID"/>
        </w:rPr>
      </w:pPr>
    </w:p>
    <w:p w:rsidR="00351CB0" w:rsidRDefault="00351CB0" w:rsidP="005D0138">
      <w:pPr>
        <w:spacing w:line="360" w:lineRule="auto"/>
        <w:jc w:val="center"/>
        <w:rPr>
          <w:lang w:val="id-ID"/>
        </w:rPr>
      </w:pPr>
    </w:p>
    <w:p w:rsidR="00351CB0" w:rsidRDefault="00351CB0" w:rsidP="005D0138">
      <w:pPr>
        <w:spacing w:line="360" w:lineRule="auto"/>
        <w:jc w:val="center"/>
        <w:rPr>
          <w:lang w:val="id-ID"/>
        </w:rPr>
      </w:pPr>
    </w:p>
    <w:p w:rsidR="00351CB0" w:rsidRDefault="00351CB0" w:rsidP="005D0138">
      <w:pPr>
        <w:spacing w:line="360" w:lineRule="auto"/>
        <w:jc w:val="center"/>
        <w:rPr>
          <w:lang w:val="id-ID"/>
        </w:rPr>
      </w:pPr>
    </w:p>
    <w:p w:rsidR="007A5649" w:rsidRPr="005D0138" w:rsidRDefault="007A5649" w:rsidP="005D0138">
      <w:pPr>
        <w:spacing w:line="360" w:lineRule="auto"/>
        <w:jc w:val="center"/>
        <w:rPr>
          <w:lang w:val="id-ID"/>
        </w:rPr>
      </w:pPr>
    </w:p>
    <w:p w:rsidR="002E4961" w:rsidRPr="002E4961" w:rsidRDefault="002E4961" w:rsidP="002E4961">
      <w:pPr>
        <w:pStyle w:val="ListParagraph"/>
        <w:numPr>
          <w:ilvl w:val="0"/>
          <w:numId w:val="7"/>
        </w:numPr>
        <w:tabs>
          <w:tab w:val="left" w:pos="284"/>
        </w:tabs>
        <w:spacing w:line="360" w:lineRule="auto"/>
        <w:ind w:left="0" w:firstLine="0"/>
        <w:jc w:val="center"/>
        <w:rPr>
          <w:b/>
          <w:bCs/>
          <w:lang w:val="id-ID"/>
        </w:rPr>
      </w:pPr>
      <w:r w:rsidRPr="002E4961">
        <w:rPr>
          <w:b/>
          <w:bCs/>
          <w:lang w:val="id-ID"/>
        </w:rPr>
        <w:lastRenderedPageBreak/>
        <w:t>CONCLUDING REMARK</w:t>
      </w:r>
    </w:p>
    <w:p w:rsidR="002E4961" w:rsidRDefault="002E4961" w:rsidP="002E4961">
      <w:pPr>
        <w:tabs>
          <w:tab w:val="left" w:pos="284"/>
        </w:tabs>
        <w:spacing w:line="360" w:lineRule="auto"/>
        <w:rPr>
          <w:lang w:val="id-ID"/>
        </w:rPr>
      </w:pPr>
    </w:p>
    <w:p w:rsidR="002E4961" w:rsidRDefault="002E4961" w:rsidP="002E4961">
      <w:pPr>
        <w:spacing w:line="360" w:lineRule="auto"/>
        <w:ind w:firstLine="454"/>
        <w:jc w:val="both"/>
        <w:rPr>
          <w:lang w:val="id-ID"/>
        </w:rPr>
      </w:pPr>
      <w:r>
        <w:rPr>
          <w:lang w:val="id-ID"/>
        </w:rPr>
        <w:t>A number of points arise from the consideration of Section 2, 3, and 4, amongst which we note as follows.</w:t>
      </w:r>
    </w:p>
    <w:p w:rsidR="002E4961" w:rsidRDefault="002E0B77" w:rsidP="00F21B65">
      <w:pPr>
        <w:pStyle w:val="ListParagraph"/>
        <w:numPr>
          <w:ilvl w:val="0"/>
          <w:numId w:val="9"/>
        </w:numPr>
        <w:tabs>
          <w:tab w:val="left" w:pos="284"/>
        </w:tabs>
        <w:spacing w:line="360" w:lineRule="auto"/>
        <w:jc w:val="both"/>
        <w:rPr>
          <w:lang w:val="id-ID"/>
        </w:rPr>
      </w:pPr>
      <w:r>
        <w:rPr>
          <w:lang w:val="id-ID"/>
        </w:rPr>
        <w:t xml:space="preserve">Since  </w:t>
      </w:r>
      <w:r w:rsidRPr="009657EA">
        <w:rPr>
          <w:position w:val="-10"/>
        </w:rPr>
        <w:object w:dxaOrig="780" w:dyaOrig="360">
          <v:shape id="_x0000_i1205" type="#_x0000_t75" style="width:39pt;height:18pt" o:ole="">
            <v:imagedata r:id="rId343" o:title=""/>
          </v:shape>
          <o:OLEObject Type="Embed" ProgID="Equation.3" ShapeID="_x0000_i1205" DrawAspect="Content" ObjectID="_1370755210" r:id="rId344"/>
        </w:object>
      </w:r>
      <w:r>
        <w:rPr>
          <w:lang w:val="id-ID"/>
        </w:rPr>
        <w:t xml:space="preserve"> a.s. and </w:t>
      </w:r>
      <w:r w:rsidRPr="009657EA">
        <w:rPr>
          <w:position w:val="-6"/>
        </w:rPr>
        <w:object w:dxaOrig="920" w:dyaOrig="320">
          <v:shape id="_x0000_i1206" type="#_x0000_t75" style="width:46.2pt;height:16.2pt" o:ole="">
            <v:imagedata r:id="rId345" o:title=""/>
          </v:shape>
          <o:OLEObject Type="Embed" ProgID="Equation.3" ShapeID="_x0000_i1206" DrawAspect="Content" ObjectID="_1370755211" r:id="rId346"/>
        </w:object>
      </w:r>
      <w:r>
        <w:rPr>
          <w:lang w:val="id-ID"/>
        </w:rPr>
        <w:t xml:space="preserve"> a.s., according</w:t>
      </w:r>
      <w:r w:rsidR="00F21B65">
        <w:rPr>
          <w:lang w:val="id-ID"/>
        </w:rPr>
        <w:t xml:space="preserve"> to the bootstrap terminology, we conclude that </w:t>
      </w:r>
      <w:r w:rsidR="00F21B65" w:rsidRPr="009657EA">
        <w:rPr>
          <w:position w:val="-4"/>
        </w:rPr>
        <w:object w:dxaOrig="340" w:dyaOrig="300">
          <v:shape id="_x0000_i1207" type="#_x0000_t75" style="width:16.8pt;height:15pt" o:ole="">
            <v:imagedata r:id="rId347" o:title=""/>
          </v:shape>
          <o:OLEObject Type="Embed" ProgID="Equation.3" ShapeID="_x0000_i1207" DrawAspect="Content" ObjectID="_1370755212" r:id="rId348"/>
        </w:object>
      </w:r>
      <w:r w:rsidR="00F21B65">
        <w:rPr>
          <w:lang w:val="id-ID"/>
        </w:rPr>
        <w:t xml:space="preserve"> is a consistent estimator for </w:t>
      </w:r>
      <w:r w:rsidR="00F21B65" w:rsidRPr="009657EA">
        <w:rPr>
          <w:position w:val="-10"/>
        </w:rPr>
        <w:object w:dxaOrig="240" w:dyaOrig="260">
          <v:shape id="_x0000_i1208" type="#_x0000_t75" style="width:12pt;height:13.2pt" o:ole="">
            <v:imagedata r:id="rId349" o:title=""/>
          </v:shape>
          <o:OLEObject Type="Embed" ProgID="Equation.3" ShapeID="_x0000_i1208" DrawAspect="Content" ObjectID="_1370755213" r:id="rId350"/>
        </w:object>
      </w:r>
      <w:r w:rsidR="00F21B65">
        <w:rPr>
          <w:lang w:val="id-ID"/>
        </w:rPr>
        <w:t>.</w:t>
      </w:r>
    </w:p>
    <w:p w:rsidR="00F21B65" w:rsidRDefault="00F21B65" w:rsidP="00F21B65">
      <w:pPr>
        <w:pStyle w:val="ListParagraph"/>
        <w:numPr>
          <w:ilvl w:val="0"/>
          <w:numId w:val="9"/>
        </w:numPr>
        <w:tabs>
          <w:tab w:val="left" w:pos="284"/>
        </w:tabs>
        <w:spacing w:line="360" w:lineRule="auto"/>
        <w:jc w:val="both"/>
        <w:rPr>
          <w:lang w:val="id-ID"/>
        </w:rPr>
      </w:pPr>
      <w:r>
        <w:rPr>
          <w:lang w:val="id-ID"/>
        </w:rPr>
        <w:t xml:space="preserve">So far, by using delta method we have shown that unbiased bootstrap sample variance </w:t>
      </w:r>
      <w:r w:rsidRPr="009657EA">
        <w:rPr>
          <w:position w:val="-6"/>
        </w:rPr>
        <w:object w:dxaOrig="859" w:dyaOrig="320">
          <v:shape id="_x0000_i1209" type="#_x0000_t75" style="width:43.2pt;height:16.2pt" o:ole="">
            <v:imagedata r:id="rId351" o:title=""/>
          </v:shape>
          <o:OLEObject Type="Embed" ProgID="Equation.3" ShapeID="_x0000_i1209" DrawAspect="Content" ObjectID="_1370755214" r:id="rId352"/>
        </w:object>
      </w:r>
      <w:r>
        <w:rPr>
          <w:lang w:val="id-ID"/>
        </w:rPr>
        <w:t xml:space="preserve"> a.s., and it is obvious that for biased version </w:t>
      </w:r>
      <w:r w:rsidRPr="009657EA">
        <w:rPr>
          <w:position w:val="-24"/>
        </w:rPr>
        <w:object w:dxaOrig="2120" w:dyaOrig="740">
          <v:shape id="_x0000_i1210" type="#_x0000_t75" style="width:106.2pt;height:37.2pt" o:ole="">
            <v:imagedata r:id="rId353" o:title=""/>
          </v:shape>
          <o:OLEObject Type="Embed" ProgID="Equation.3" ShapeID="_x0000_i1210" DrawAspect="Content" ObjectID="_1370755215" r:id="rId354"/>
        </w:object>
      </w:r>
      <w:r>
        <w:rPr>
          <w:lang w:val="id-ID"/>
        </w:rPr>
        <w:t xml:space="preserve">. Accordingly, both </w:t>
      </w:r>
      <w:r w:rsidRPr="009657EA">
        <w:rPr>
          <w:position w:val="-6"/>
        </w:rPr>
        <w:object w:dxaOrig="320" w:dyaOrig="320">
          <v:shape id="_x0000_i1211" type="#_x0000_t75" style="width:16.2pt;height:16.2pt" o:ole="">
            <v:imagedata r:id="rId355" o:title=""/>
          </v:shape>
          <o:OLEObject Type="Embed" ProgID="Equation.3" ShapeID="_x0000_i1211" DrawAspect="Content" ObjectID="_1370755216" r:id="rId356"/>
        </w:object>
      </w:r>
      <w:r>
        <w:rPr>
          <w:lang w:val="id-ID"/>
        </w:rPr>
        <w:t xml:space="preserve"> and </w:t>
      </w:r>
      <w:r w:rsidRPr="009657EA">
        <w:rPr>
          <w:position w:val="-6"/>
        </w:rPr>
        <w:object w:dxaOrig="320" w:dyaOrig="320">
          <v:shape id="_x0000_i1212" type="#_x0000_t75" style="width:16.2pt;height:16.2pt" o:ole="">
            <v:imagedata r:id="rId357" o:title=""/>
          </v:shape>
          <o:OLEObject Type="Embed" ProgID="Equation.3" ShapeID="_x0000_i1212" DrawAspect="Content" ObjectID="_1370755217" r:id="rId358"/>
        </w:object>
      </w:r>
      <w:r w:rsidR="00711DF5">
        <w:rPr>
          <w:lang w:val="id-ID"/>
        </w:rPr>
        <w:t xml:space="preserve"> are consistent estimators for </w:t>
      </w:r>
      <w:r w:rsidR="00711DF5" w:rsidRPr="009657EA">
        <w:rPr>
          <w:position w:val="-6"/>
        </w:rPr>
        <w:object w:dxaOrig="320" w:dyaOrig="320">
          <v:shape id="_x0000_i1213" type="#_x0000_t75" style="width:16.2pt;height:16.2pt" o:ole="">
            <v:imagedata r:id="rId359" o:title=""/>
          </v:shape>
          <o:OLEObject Type="Embed" ProgID="Equation.3" ShapeID="_x0000_i1213" DrawAspect="Content" ObjectID="_1370755218" r:id="rId360"/>
        </w:object>
      </w:r>
      <w:r w:rsidR="00711DF5">
        <w:rPr>
          <w:lang w:val="id-ID"/>
        </w:rPr>
        <w:t xml:space="preserve">. </w:t>
      </w:r>
    </w:p>
    <w:p w:rsidR="00711DF5" w:rsidRPr="002E4961" w:rsidRDefault="00711DF5" w:rsidP="00F21B65">
      <w:pPr>
        <w:pStyle w:val="ListParagraph"/>
        <w:numPr>
          <w:ilvl w:val="0"/>
          <w:numId w:val="9"/>
        </w:numPr>
        <w:tabs>
          <w:tab w:val="left" w:pos="284"/>
        </w:tabs>
        <w:spacing w:line="360" w:lineRule="auto"/>
        <w:jc w:val="both"/>
        <w:rPr>
          <w:lang w:val="id-ID"/>
        </w:rPr>
      </w:pPr>
      <w:r>
        <w:rPr>
          <w:lang w:val="id-ID"/>
        </w:rPr>
        <w:t>Resulting of Monte Carlo simulation show that the bootstrap estimators</w:t>
      </w:r>
      <w:r w:rsidR="00ED3282">
        <w:rPr>
          <w:lang w:val="id-ID"/>
        </w:rPr>
        <w:t xml:space="preserve"> are good approximations, as represented by their standard errors and plot of densities estimation.</w:t>
      </w:r>
    </w:p>
    <w:p w:rsidR="008A454F" w:rsidRDefault="008A454F" w:rsidP="002E4961">
      <w:pPr>
        <w:tabs>
          <w:tab w:val="left" w:pos="284"/>
        </w:tabs>
        <w:spacing w:line="360" w:lineRule="auto"/>
        <w:rPr>
          <w:lang w:val="id-ID"/>
        </w:rPr>
      </w:pPr>
    </w:p>
    <w:p w:rsidR="00E2491E" w:rsidRDefault="00E2491E" w:rsidP="00125FED">
      <w:pPr>
        <w:spacing w:line="360" w:lineRule="auto"/>
        <w:ind w:firstLine="284"/>
        <w:jc w:val="both"/>
        <w:rPr>
          <w:lang w:val="id-ID"/>
        </w:rPr>
      </w:pPr>
    </w:p>
    <w:p w:rsidR="001709F0" w:rsidRPr="00892C62" w:rsidRDefault="001709F0" w:rsidP="00892C62">
      <w:pPr>
        <w:jc w:val="center"/>
        <w:rPr>
          <w:b/>
          <w:bCs/>
          <w:lang w:val="id-ID"/>
        </w:rPr>
      </w:pPr>
      <w:r w:rsidRPr="00892C62">
        <w:rPr>
          <w:b/>
          <w:bCs/>
          <w:lang w:val="id-ID"/>
        </w:rPr>
        <w:t>REFERENCES</w:t>
      </w:r>
    </w:p>
    <w:p w:rsidR="00541CF7" w:rsidRDefault="00541CF7" w:rsidP="001709F0">
      <w:pPr>
        <w:ind w:left="284" w:hanging="284"/>
        <w:jc w:val="both"/>
        <w:rPr>
          <w:lang w:val="id-ID"/>
        </w:rPr>
      </w:pPr>
    </w:p>
    <w:p w:rsidR="00541CF7" w:rsidRDefault="00541CF7" w:rsidP="001709F0">
      <w:pPr>
        <w:ind w:left="284" w:hanging="284"/>
        <w:jc w:val="both"/>
        <w:rPr>
          <w:lang w:val="id-ID"/>
        </w:rPr>
      </w:pPr>
    </w:p>
    <w:p w:rsidR="00541CF7" w:rsidRDefault="003206EE" w:rsidP="003206EE">
      <w:pPr>
        <w:jc w:val="both"/>
        <w:rPr>
          <w:lang w:val="id-ID"/>
        </w:rPr>
      </w:pPr>
      <w:r>
        <w:rPr>
          <w:lang w:val="id-ID"/>
        </w:rPr>
        <w:t>[1] BABU, G. J. AND SINGH, K.</w:t>
      </w:r>
      <w:r w:rsidR="00541CF7">
        <w:rPr>
          <w:lang w:val="id-ID"/>
        </w:rPr>
        <w:t xml:space="preserve"> On one term Edgeworth correction by Efron’s bootstrap, </w:t>
      </w:r>
      <w:r w:rsidR="00541CF7">
        <w:rPr>
          <w:i/>
          <w:iCs/>
          <w:lang w:val="id-ID"/>
        </w:rPr>
        <w:t xml:space="preserve">Sankhya, </w:t>
      </w:r>
      <w:r w:rsidR="00541CF7">
        <w:rPr>
          <w:b/>
          <w:bCs/>
          <w:lang w:val="id-ID"/>
        </w:rPr>
        <w:t>46</w:t>
      </w:r>
      <w:r>
        <w:rPr>
          <w:lang w:val="id-ID"/>
        </w:rPr>
        <w:t>, 219-232, 1984.</w:t>
      </w:r>
    </w:p>
    <w:p w:rsidR="000A1604" w:rsidRPr="00541CF7" w:rsidRDefault="000A1604" w:rsidP="001709F0">
      <w:pPr>
        <w:ind w:left="284" w:hanging="284"/>
        <w:jc w:val="both"/>
        <w:rPr>
          <w:lang w:val="id-ID"/>
        </w:rPr>
      </w:pPr>
    </w:p>
    <w:p w:rsidR="001709F0" w:rsidRDefault="003206EE" w:rsidP="003206EE">
      <w:pPr>
        <w:jc w:val="both"/>
        <w:rPr>
          <w:lang w:val="id-ID"/>
        </w:rPr>
      </w:pPr>
      <w:r>
        <w:rPr>
          <w:lang w:val="id-ID"/>
        </w:rPr>
        <w:t>[2] BICKEL, P. J. AND FREEDMAN, D. A.</w:t>
      </w:r>
      <w:r w:rsidR="001709F0">
        <w:rPr>
          <w:lang w:val="id-ID"/>
        </w:rPr>
        <w:t xml:space="preserve"> Some asymptotic theory for the bootstrap,   </w:t>
      </w:r>
      <w:r w:rsidR="001709F0">
        <w:rPr>
          <w:i/>
          <w:iCs/>
          <w:lang w:val="id-ID"/>
        </w:rPr>
        <w:t xml:space="preserve">Ann. Statist., </w:t>
      </w:r>
      <w:r w:rsidR="001709F0">
        <w:rPr>
          <w:b/>
          <w:bCs/>
          <w:lang w:val="id-ID"/>
        </w:rPr>
        <w:t>9</w:t>
      </w:r>
      <w:r>
        <w:rPr>
          <w:lang w:val="id-ID"/>
        </w:rPr>
        <w:t>, 1996-1217, 1981.</w:t>
      </w:r>
    </w:p>
    <w:p w:rsidR="000A1604" w:rsidRDefault="000A1604" w:rsidP="001709F0">
      <w:pPr>
        <w:ind w:left="284" w:hanging="284"/>
        <w:jc w:val="both"/>
        <w:rPr>
          <w:lang w:val="id-ID"/>
        </w:rPr>
      </w:pPr>
    </w:p>
    <w:p w:rsidR="00C0703B" w:rsidRDefault="003206EE" w:rsidP="003206EE">
      <w:pPr>
        <w:rPr>
          <w:lang w:val="id-ID"/>
        </w:rPr>
      </w:pPr>
      <w:r>
        <w:rPr>
          <w:lang w:val="id-ID"/>
        </w:rPr>
        <w:t>[3]  CHENG, G. AND HUANG, J. Z.</w:t>
      </w:r>
      <w:r w:rsidR="00C0703B">
        <w:rPr>
          <w:lang w:val="id-ID"/>
        </w:rPr>
        <w:t xml:space="preserve"> Bootstrap consistency for general semiparametric M-estimation, </w:t>
      </w:r>
      <w:r w:rsidR="00C0703B">
        <w:rPr>
          <w:i/>
          <w:iCs/>
          <w:lang w:val="id-ID"/>
        </w:rPr>
        <w:t xml:space="preserve">Ann. Statist., </w:t>
      </w:r>
      <w:r w:rsidR="00C0703B">
        <w:rPr>
          <w:b/>
          <w:bCs/>
          <w:lang w:val="id-ID"/>
        </w:rPr>
        <w:t>5</w:t>
      </w:r>
      <w:r w:rsidR="00C0703B">
        <w:rPr>
          <w:lang w:val="id-ID"/>
        </w:rPr>
        <w:t>, 2884-2915</w:t>
      </w:r>
      <w:r>
        <w:rPr>
          <w:lang w:val="id-ID"/>
        </w:rPr>
        <w:t>, 2010</w:t>
      </w:r>
      <w:r w:rsidR="00C0703B">
        <w:rPr>
          <w:lang w:val="id-ID"/>
        </w:rPr>
        <w:t>.</w:t>
      </w:r>
    </w:p>
    <w:p w:rsidR="000A1604" w:rsidRPr="00C0703B" w:rsidRDefault="000A1604" w:rsidP="006F48CC">
      <w:pPr>
        <w:ind w:left="284" w:hanging="284"/>
        <w:rPr>
          <w:lang w:val="id-ID"/>
        </w:rPr>
      </w:pPr>
    </w:p>
    <w:p w:rsidR="001709F0" w:rsidRDefault="004846D8" w:rsidP="004846D8">
      <w:pPr>
        <w:jc w:val="both"/>
        <w:rPr>
          <w:lang w:val="id-ID"/>
        </w:rPr>
      </w:pPr>
      <w:r>
        <w:rPr>
          <w:lang w:val="id-ID"/>
        </w:rPr>
        <w:t>[4] DASGUPTA, A</w:t>
      </w:r>
      <w:r w:rsidR="001709F0">
        <w:rPr>
          <w:lang w:val="id-ID"/>
        </w:rPr>
        <w:t xml:space="preserve">. </w:t>
      </w:r>
      <w:r w:rsidR="001709F0" w:rsidRPr="008A7391">
        <w:rPr>
          <w:i/>
          <w:iCs/>
          <w:lang w:val="id-ID"/>
        </w:rPr>
        <w:t>Asymptotic</w:t>
      </w:r>
      <w:r w:rsidR="001709F0">
        <w:rPr>
          <w:i/>
          <w:iCs/>
          <w:lang w:val="id-ID"/>
        </w:rPr>
        <w:t xml:space="preserve"> Theory of Statistics and Probability, </w:t>
      </w:r>
      <w:r w:rsidR="001709F0">
        <w:rPr>
          <w:lang w:val="id-ID"/>
        </w:rPr>
        <w:t>Springer, New York</w:t>
      </w:r>
      <w:r>
        <w:rPr>
          <w:lang w:val="id-ID"/>
        </w:rPr>
        <w:t>, 2008</w:t>
      </w:r>
      <w:r w:rsidR="001709F0">
        <w:rPr>
          <w:lang w:val="id-ID"/>
        </w:rPr>
        <w:t>.</w:t>
      </w:r>
    </w:p>
    <w:p w:rsidR="000A1604" w:rsidRDefault="000A1604" w:rsidP="001709F0">
      <w:pPr>
        <w:ind w:left="284" w:hanging="284"/>
        <w:jc w:val="both"/>
        <w:rPr>
          <w:lang w:val="id-ID"/>
        </w:rPr>
      </w:pPr>
    </w:p>
    <w:p w:rsidR="001709F0" w:rsidRDefault="004846D8" w:rsidP="004846D8">
      <w:pPr>
        <w:jc w:val="both"/>
        <w:rPr>
          <w:lang w:val="id-ID"/>
        </w:rPr>
      </w:pPr>
      <w:r>
        <w:rPr>
          <w:lang w:val="id-ID"/>
        </w:rPr>
        <w:t xml:space="preserve">[5] DAVISON, A. C. AND HINKLEY, D. V. </w:t>
      </w:r>
      <w:r w:rsidR="001709F0">
        <w:rPr>
          <w:i/>
          <w:iCs/>
          <w:lang w:val="id-ID"/>
        </w:rPr>
        <w:t>Bootstrap Methods and Their Application,</w:t>
      </w:r>
      <w:r w:rsidR="001709F0">
        <w:rPr>
          <w:lang w:val="id-ID"/>
        </w:rPr>
        <w:t xml:space="preserve"> Cambridge University Press, Cambridge</w:t>
      </w:r>
      <w:r>
        <w:rPr>
          <w:lang w:val="id-ID"/>
        </w:rPr>
        <w:t>, 2006</w:t>
      </w:r>
      <w:r w:rsidR="001709F0">
        <w:rPr>
          <w:lang w:val="id-ID"/>
        </w:rPr>
        <w:t>.</w:t>
      </w:r>
    </w:p>
    <w:p w:rsidR="000A1604" w:rsidRPr="00FB1491" w:rsidRDefault="000A1604" w:rsidP="001709F0">
      <w:pPr>
        <w:ind w:left="284" w:hanging="284"/>
        <w:jc w:val="both"/>
        <w:rPr>
          <w:lang w:val="id-ID"/>
        </w:rPr>
      </w:pPr>
    </w:p>
    <w:p w:rsidR="001709F0" w:rsidRDefault="004846D8" w:rsidP="004846D8">
      <w:pPr>
        <w:jc w:val="both"/>
        <w:rPr>
          <w:lang w:val="id-ID"/>
        </w:rPr>
      </w:pPr>
      <w:r>
        <w:rPr>
          <w:lang w:val="id-ID"/>
        </w:rPr>
        <w:t>[6] EFRON, B. AND TIBSHIRANI, R.</w:t>
      </w:r>
      <w:r w:rsidR="001709F0">
        <w:rPr>
          <w:lang w:val="id-ID"/>
        </w:rPr>
        <w:t xml:space="preserve"> Bootstrap methods  for standard  errors, confidence</w:t>
      </w:r>
      <w:r>
        <w:rPr>
          <w:lang w:val="id-ID"/>
        </w:rPr>
        <w:t xml:space="preserve"> </w:t>
      </w:r>
      <w:r w:rsidR="001709F0">
        <w:rPr>
          <w:lang w:val="id-ID"/>
        </w:rPr>
        <w:t xml:space="preserve">intervals, and others measures of statistical accuracy, </w:t>
      </w:r>
      <w:r w:rsidR="001709F0" w:rsidRPr="00204008">
        <w:rPr>
          <w:i/>
          <w:iCs/>
          <w:lang w:val="id-ID"/>
        </w:rPr>
        <w:t>Statistical Science</w:t>
      </w:r>
      <w:r w:rsidR="001709F0" w:rsidRPr="005815CE">
        <w:rPr>
          <w:lang w:val="id-ID"/>
        </w:rPr>
        <w:t xml:space="preserve">, </w:t>
      </w:r>
      <w:r w:rsidR="001709F0" w:rsidRPr="00204008">
        <w:rPr>
          <w:b/>
          <w:bCs/>
          <w:lang w:val="id-ID"/>
        </w:rPr>
        <w:t>1</w:t>
      </w:r>
      <w:r w:rsidR="001709F0">
        <w:rPr>
          <w:lang w:val="id-ID"/>
        </w:rPr>
        <w:t>, 54-77</w:t>
      </w:r>
      <w:r>
        <w:rPr>
          <w:lang w:val="id-ID"/>
        </w:rPr>
        <w:t>, 1986</w:t>
      </w:r>
      <w:r w:rsidR="001709F0">
        <w:rPr>
          <w:lang w:val="id-ID"/>
        </w:rPr>
        <w:t>.</w:t>
      </w:r>
    </w:p>
    <w:p w:rsidR="000A1604" w:rsidRDefault="000A1604" w:rsidP="001709F0">
      <w:pPr>
        <w:jc w:val="both"/>
        <w:rPr>
          <w:lang w:val="id-ID"/>
        </w:rPr>
      </w:pPr>
    </w:p>
    <w:p w:rsidR="001709F0" w:rsidRDefault="004846D8" w:rsidP="004846D8">
      <w:pPr>
        <w:jc w:val="both"/>
        <w:rPr>
          <w:lang w:val="id-ID"/>
        </w:rPr>
      </w:pPr>
      <w:r>
        <w:rPr>
          <w:lang w:val="id-ID"/>
        </w:rPr>
        <w:t xml:space="preserve">[7] </w:t>
      </w:r>
      <w:r>
        <w:t>HALL, P</w:t>
      </w:r>
      <w:r w:rsidR="001709F0">
        <w:t>.</w:t>
      </w:r>
      <w:r w:rsidR="001709F0">
        <w:rPr>
          <w:lang w:val="id-ID"/>
        </w:rPr>
        <w:t xml:space="preserve"> </w:t>
      </w:r>
      <w:r w:rsidR="001709F0">
        <w:rPr>
          <w:i/>
          <w:iCs/>
        </w:rPr>
        <w:t>The Bootstrap and Edgeworth Expansion</w:t>
      </w:r>
      <w:r w:rsidR="001709F0">
        <w:t>, Springer-Verlag, New York</w:t>
      </w:r>
      <w:r>
        <w:rPr>
          <w:lang w:val="id-ID"/>
        </w:rPr>
        <w:t>, 1992</w:t>
      </w:r>
      <w:r w:rsidR="001709F0">
        <w:t>.</w:t>
      </w:r>
    </w:p>
    <w:p w:rsidR="000A1604" w:rsidRPr="000A1604" w:rsidRDefault="000A1604" w:rsidP="001709F0">
      <w:pPr>
        <w:ind w:left="450" w:hanging="450"/>
        <w:jc w:val="both"/>
        <w:rPr>
          <w:lang w:val="id-ID"/>
        </w:rPr>
      </w:pPr>
    </w:p>
    <w:p w:rsidR="009E7E34" w:rsidRDefault="004846D8" w:rsidP="004846D8">
      <w:pPr>
        <w:jc w:val="both"/>
        <w:rPr>
          <w:lang w:val="id-ID"/>
        </w:rPr>
      </w:pPr>
      <w:r>
        <w:rPr>
          <w:lang w:val="id-ID"/>
        </w:rPr>
        <w:t xml:space="preserve">[8] HUTSON, A. D. AND ERNST, M. D. </w:t>
      </w:r>
      <w:r w:rsidR="009E7E34">
        <w:rPr>
          <w:lang w:val="id-ID"/>
        </w:rPr>
        <w:t xml:space="preserve">The exact bootstrap mean and variance of an L-estimator, </w:t>
      </w:r>
      <w:r w:rsidR="009E7E34" w:rsidRPr="009E7E34">
        <w:rPr>
          <w:i/>
          <w:iCs/>
          <w:lang w:val="id-ID"/>
        </w:rPr>
        <w:t>J. R. Statist. Soc</w:t>
      </w:r>
      <w:r w:rsidR="009E7E34">
        <w:rPr>
          <w:i/>
          <w:iCs/>
          <w:lang w:val="id-ID"/>
        </w:rPr>
        <w:t>,</w:t>
      </w:r>
      <w:r w:rsidR="009E7E34">
        <w:rPr>
          <w:lang w:val="id-ID"/>
        </w:rPr>
        <w:t xml:space="preserve"> </w:t>
      </w:r>
      <w:r w:rsidR="009E7E34">
        <w:rPr>
          <w:b/>
          <w:bCs/>
          <w:lang w:val="id-ID"/>
        </w:rPr>
        <w:t>62</w:t>
      </w:r>
      <w:r w:rsidR="009E7E34">
        <w:rPr>
          <w:lang w:val="id-ID"/>
        </w:rPr>
        <w:t>, 89-94</w:t>
      </w:r>
      <w:r>
        <w:rPr>
          <w:lang w:val="id-ID"/>
        </w:rPr>
        <w:t>, 2000</w:t>
      </w:r>
      <w:r w:rsidR="009E7E34">
        <w:rPr>
          <w:lang w:val="id-ID"/>
        </w:rPr>
        <w:t>.</w:t>
      </w:r>
    </w:p>
    <w:p w:rsidR="000A1604" w:rsidRPr="009E7E34" w:rsidRDefault="000A1604" w:rsidP="009E7E34">
      <w:pPr>
        <w:ind w:left="284" w:hanging="284"/>
        <w:jc w:val="both"/>
        <w:rPr>
          <w:lang w:val="id-ID"/>
        </w:rPr>
      </w:pPr>
    </w:p>
    <w:p w:rsidR="001709F0" w:rsidRDefault="004846D8" w:rsidP="004846D8">
      <w:pPr>
        <w:jc w:val="both"/>
        <w:rPr>
          <w:lang w:val="id-ID"/>
        </w:rPr>
      </w:pPr>
      <w:r>
        <w:rPr>
          <w:lang w:val="id-ID"/>
        </w:rPr>
        <w:t>[9] SINGH, K.</w:t>
      </w:r>
      <w:r w:rsidR="001709F0">
        <w:rPr>
          <w:lang w:val="id-ID"/>
        </w:rPr>
        <w:t xml:space="preserve">  </w:t>
      </w:r>
      <w:r w:rsidR="001709F0" w:rsidRPr="00AD4541">
        <w:rPr>
          <w:lang w:val="id-ID"/>
        </w:rPr>
        <w:t xml:space="preserve">On </w:t>
      </w:r>
      <w:r w:rsidR="001709F0">
        <w:rPr>
          <w:lang w:val="id-ID"/>
        </w:rPr>
        <w:t xml:space="preserve"> </w:t>
      </w:r>
      <w:r w:rsidR="001709F0" w:rsidRPr="00AD4541">
        <w:rPr>
          <w:lang w:val="id-ID"/>
        </w:rPr>
        <w:t xml:space="preserve">the </w:t>
      </w:r>
      <w:r w:rsidR="001709F0">
        <w:rPr>
          <w:lang w:val="id-ID"/>
        </w:rPr>
        <w:t xml:space="preserve"> </w:t>
      </w:r>
      <w:r w:rsidR="001709F0" w:rsidRPr="00AD4541">
        <w:rPr>
          <w:lang w:val="id-ID"/>
        </w:rPr>
        <w:t xml:space="preserve">asymptotic </w:t>
      </w:r>
      <w:r w:rsidR="001709F0">
        <w:rPr>
          <w:lang w:val="id-ID"/>
        </w:rPr>
        <w:t xml:space="preserve"> </w:t>
      </w:r>
      <w:r w:rsidR="001709F0" w:rsidRPr="00AD4541">
        <w:rPr>
          <w:lang w:val="id-ID"/>
        </w:rPr>
        <w:t>accuracy of</w:t>
      </w:r>
      <w:r w:rsidR="001709F0">
        <w:rPr>
          <w:lang w:val="id-ID"/>
        </w:rPr>
        <w:t xml:space="preserve">  </w:t>
      </w:r>
      <w:r w:rsidR="001709F0" w:rsidRPr="00AD4541">
        <w:rPr>
          <w:lang w:val="id-ID"/>
        </w:rPr>
        <w:t xml:space="preserve">Efron’s </w:t>
      </w:r>
      <w:r w:rsidR="001709F0">
        <w:rPr>
          <w:lang w:val="id-ID"/>
        </w:rPr>
        <w:t xml:space="preserve"> </w:t>
      </w:r>
      <w:r w:rsidR="001709F0" w:rsidRPr="00AD4541">
        <w:rPr>
          <w:lang w:val="id-ID"/>
        </w:rPr>
        <w:t xml:space="preserve">bootstrap, </w:t>
      </w:r>
      <w:r w:rsidR="001709F0">
        <w:rPr>
          <w:i/>
          <w:iCs/>
          <w:lang w:val="id-ID"/>
        </w:rPr>
        <w:t xml:space="preserve">Ann.  Statist., </w:t>
      </w:r>
      <w:r w:rsidR="001709F0">
        <w:rPr>
          <w:b/>
          <w:bCs/>
          <w:lang w:val="id-ID"/>
        </w:rPr>
        <w:t>9</w:t>
      </w:r>
      <w:r w:rsidR="001709F0">
        <w:rPr>
          <w:lang w:val="id-ID"/>
        </w:rPr>
        <w:t>,  1187-1195</w:t>
      </w:r>
      <w:r>
        <w:rPr>
          <w:lang w:val="id-ID"/>
        </w:rPr>
        <w:t>, 1981</w:t>
      </w:r>
      <w:r w:rsidR="001709F0">
        <w:rPr>
          <w:lang w:val="id-ID"/>
        </w:rPr>
        <w:t>.</w:t>
      </w:r>
    </w:p>
    <w:p w:rsidR="000A1604" w:rsidRDefault="000A1604" w:rsidP="001709F0">
      <w:pPr>
        <w:jc w:val="both"/>
        <w:rPr>
          <w:lang w:val="id-ID"/>
        </w:rPr>
      </w:pPr>
    </w:p>
    <w:p w:rsidR="001709F0" w:rsidRPr="001709F0" w:rsidRDefault="004846D8" w:rsidP="00751251">
      <w:pPr>
        <w:jc w:val="both"/>
        <w:rPr>
          <w:lang w:val="id-ID"/>
        </w:rPr>
      </w:pPr>
      <w:r>
        <w:rPr>
          <w:lang w:val="id-ID"/>
        </w:rPr>
        <w:t>[10] VAN</w:t>
      </w:r>
      <w:r w:rsidR="001709F0">
        <w:rPr>
          <w:lang w:val="id-ID"/>
        </w:rPr>
        <w:t xml:space="preserve"> </w:t>
      </w:r>
      <w:r>
        <w:rPr>
          <w:lang w:val="id-ID"/>
        </w:rPr>
        <w:t xml:space="preserve">DER VAART, A. </w:t>
      </w:r>
      <w:r w:rsidR="001709F0">
        <w:rPr>
          <w:lang w:val="id-ID"/>
        </w:rPr>
        <w:t xml:space="preserve">W. </w:t>
      </w:r>
      <w:r w:rsidR="001709F0">
        <w:rPr>
          <w:i/>
          <w:iCs/>
          <w:lang w:val="id-ID"/>
        </w:rPr>
        <w:t xml:space="preserve">Asymptotic Statistics, </w:t>
      </w:r>
      <w:r w:rsidR="001709F0">
        <w:rPr>
          <w:lang w:val="id-ID"/>
        </w:rPr>
        <w:t>Cambridge University Press, Cambridge</w:t>
      </w:r>
      <w:r>
        <w:rPr>
          <w:lang w:val="id-ID"/>
        </w:rPr>
        <w:t>, 2000.</w:t>
      </w:r>
    </w:p>
    <w:p w:rsidR="001709F0" w:rsidRDefault="001709F0" w:rsidP="00A71737">
      <w:pPr>
        <w:jc w:val="both"/>
        <w:rPr>
          <w:lang w:val="id-ID"/>
        </w:rPr>
      </w:pPr>
    </w:p>
    <w:p w:rsidR="00E616AF" w:rsidRDefault="00E616AF" w:rsidP="00A71737">
      <w:pPr>
        <w:jc w:val="both"/>
        <w:rPr>
          <w:lang w:val="id-ID"/>
        </w:rPr>
      </w:pPr>
    </w:p>
    <w:p w:rsidR="00C629A7" w:rsidRDefault="00C629A7" w:rsidP="00A71737">
      <w:pPr>
        <w:jc w:val="both"/>
        <w:rPr>
          <w:lang w:val="id-ID"/>
        </w:rPr>
      </w:pPr>
    </w:p>
    <w:p w:rsidR="00C629A7" w:rsidRDefault="00C629A7" w:rsidP="00A71737">
      <w:pPr>
        <w:jc w:val="both"/>
        <w:rPr>
          <w:lang w:val="id-ID"/>
        </w:rPr>
      </w:pPr>
    </w:p>
    <w:p w:rsidR="00BF74F1" w:rsidRDefault="00BF74F1" w:rsidP="00A71737">
      <w:pPr>
        <w:jc w:val="both"/>
        <w:rPr>
          <w:lang w:val="id-ID"/>
        </w:rPr>
      </w:pPr>
    </w:p>
    <w:p w:rsidR="00AC2106" w:rsidRDefault="00AC2106" w:rsidP="00AC2106">
      <w:pPr>
        <w:jc w:val="both"/>
        <w:rPr>
          <w:lang w:val="id-ID"/>
        </w:rPr>
      </w:pPr>
      <w:r>
        <w:rPr>
          <w:lang w:val="id-ID"/>
        </w:rPr>
        <w:t>AUTHORS:</w:t>
      </w:r>
    </w:p>
    <w:p w:rsidR="00AC2106" w:rsidRDefault="00AC2106" w:rsidP="00AC2106">
      <w:pPr>
        <w:jc w:val="both"/>
        <w:rPr>
          <w:lang w:val="id-ID"/>
        </w:rPr>
      </w:pPr>
    </w:p>
    <w:p w:rsidR="00AC2106" w:rsidRDefault="00AC2106" w:rsidP="00AC2106">
      <w:pPr>
        <w:spacing w:line="276" w:lineRule="auto"/>
        <w:jc w:val="both"/>
        <w:rPr>
          <w:lang w:val="id-ID"/>
        </w:rPr>
      </w:pPr>
      <w:r w:rsidRPr="00B80FFC">
        <w:rPr>
          <w:lang w:val="id-ID"/>
        </w:rPr>
        <w:t>BAMBANG SUPRIHATIN</w:t>
      </w:r>
      <w:r>
        <w:rPr>
          <w:lang w:val="id-ID"/>
        </w:rPr>
        <w:t xml:space="preserve">: University of Sriwijaya, email: </w:t>
      </w:r>
      <w:hyperlink r:id="rId361" w:history="1">
        <w:r w:rsidRPr="00D10CFB">
          <w:rPr>
            <w:rStyle w:val="Hyperlink"/>
            <w:lang w:val="id-ID"/>
          </w:rPr>
          <w:t>bambangs@unsri.ac.id</w:t>
        </w:r>
      </w:hyperlink>
      <w:r>
        <w:rPr>
          <w:lang w:val="id-ID"/>
        </w:rPr>
        <w:t>,</w:t>
      </w:r>
    </w:p>
    <w:p w:rsidR="00AC2106" w:rsidRDefault="00AC2106" w:rsidP="00AC2106">
      <w:pPr>
        <w:spacing w:line="276" w:lineRule="auto"/>
        <w:jc w:val="both"/>
        <w:rPr>
          <w:lang w:val="id-ID"/>
        </w:rPr>
      </w:pPr>
      <w:r>
        <w:rPr>
          <w:lang w:val="id-ID"/>
        </w:rPr>
        <w:t xml:space="preserve">SURYO GURITNO: University of Gadjahmada, email: </w:t>
      </w:r>
      <w:hyperlink r:id="rId362" w:history="1">
        <w:r w:rsidRPr="00D10CFB">
          <w:rPr>
            <w:rStyle w:val="Hyperlink"/>
            <w:lang w:val="id-ID"/>
          </w:rPr>
          <w:t>Guritno0@mailcity.com</w:t>
        </w:r>
      </w:hyperlink>
      <w:r>
        <w:rPr>
          <w:lang w:val="id-ID"/>
        </w:rPr>
        <w:t>,</w:t>
      </w:r>
    </w:p>
    <w:p w:rsidR="00AC2106" w:rsidRPr="003C347D" w:rsidRDefault="00AC2106" w:rsidP="00AC2106">
      <w:pPr>
        <w:spacing w:line="276" w:lineRule="auto"/>
        <w:jc w:val="both"/>
        <w:rPr>
          <w:lang w:val="id-ID"/>
        </w:rPr>
      </w:pPr>
      <w:r>
        <w:rPr>
          <w:lang w:val="id-ID"/>
        </w:rPr>
        <w:t xml:space="preserve">SRI HARYATMI: University of Gadjahmada, email: </w:t>
      </w:r>
      <w:hyperlink r:id="rId363" w:history="1">
        <w:r w:rsidRPr="00D10CFB">
          <w:rPr>
            <w:rStyle w:val="Hyperlink"/>
            <w:lang w:val="id-ID"/>
          </w:rPr>
          <w:t>s_kartiko@yahoo.com</w:t>
        </w:r>
      </w:hyperlink>
    </w:p>
    <w:p w:rsidR="00080E35" w:rsidRDefault="00080E35" w:rsidP="00A71737">
      <w:pPr>
        <w:jc w:val="both"/>
        <w:rPr>
          <w:lang w:val="id-ID"/>
        </w:rPr>
      </w:pPr>
    </w:p>
    <w:sectPr w:rsidR="00080E35" w:rsidSect="00C16962">
      <w:headerReference w:type="default" r:id="rId364"/>
      <w:footerReference w:type="first" r:id="rId365"/>
      <w:pgSz w:w="11906" w:h="16838" w:code="9"/>
      <w:pgMar w:top="1701" w:right="1440" w:bottom="1440" w:left="1985" w:header="1020"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C98" w:rsidRDefault="00D73C98" w:rsidP="00FA353A">
      <w:r>
        <w:separator/>
      </w:r>
    </w:p>
  </w:endnote>
  <w:endnote w:type="continuationSeparator" w:id="1">
    <w:p w:rsidR="00D73C98" w:rsidRDefault="00D73C98" w:rsidP="00FA3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D87" w:rsidRDefault="00BE6D87">
    <w:pPr>
      <w:pStyle w:val="Footer"/>
      <w:rPr>
        <w:lang w:val="id-ID"/>
      </w:rPr>
    </w:pPr>
    <w:r>
      <w:rPr>
        <w:lang w:val="id-ID"/>
      </w:rPr>
      <w:t>_______________________________________</w:t>
    </w:r>
  </w:p>
  <w:p w:rsidR="00BE6D87" w:rsidRPr="00411541" w:rsidRDefault="00BE6D87">
    <w:pPr>
      <w:pStyle w:val="Footer"/>
      <w:rPr>
        <w:i/>
        <w:iCs/>
        <w:lang w:val="id-ID"/>
      </w:rPr>
    </w:pPr>
    <w:r w:rsidRPr="00411541">
      <w:rPr>
        <w:i/>
        <w:iCs/>
        <w:lang w:val="id-ID"/>
      </w:rPr>
      <w:t>2010 Mathematics Subject Classification: 62F40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C98" w:rsidRDefault="00D73C98" w:rsidP="00FA353A">
      <w:r>
        <w:separator/>
      </w:r>
    </w:p>
  </w:footnote>
  <w:footnote w:type="continuationSeparator" w:id="1">
    <w:p w:rsidR="00D73C98" w:rsidRDefault="00D73C98" w:rsidP="00FA3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D87" w:rsidRDefault="00BE6D87" w:rsidP="007A5649">
    <w:pPr>
      <w:pStyle w:val="Header"/>
      <w:jc w:val="center"/>
    </w:pPr>
    <w:r>
      <w:rPr>
        <w:lang w:val="id-ID"/>
      </w:rPr>
      <w:t>BAMBANG SUPRIHATIN, SURYO GURITNO, AND SRI HARYATMI</w:t>
    </w:r>
  </w:p>
  <w:p w:rsidR="00BE6D87" w:rsidRDefault="00BE6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4FCB"/>
    <w:multiLevelType w:val="hybridMultilevel"/>
    <w:tmpl w:val="F9920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8A5F7D"/>
    <w:multiLevelType w:val="hybridMultilevel"/>
    <w:tmpl w:val="B476C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C41D4C"/>
    <w:multiLevelType w:val="hybridMultilevel"/>
    <w:tmpl w:val="E15C3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C775A1"/>
    <w:multiLevelType w:val="hybridMultilevel"/>
    <w:tmpl w:val="84288A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565266"/>
    <w:multiLevelType w:val="hybridMultilevel"/>
    <w:tmpl w:val="4E8001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F911FE"/>
    <w:multiLevelType w:val="hybridMultilevel"/>
    <w:tmpl w:val="8FCADC68"/>
    <w:lvl w:ilvl="0" w:tplc="615A471C">
      <w:start w:val="1"/>
      <w:numFmt w:val="decimal"/>
      <w:lvlText w:val="%1."/>
      <w:lvlJc w:val="left"/>
      <w:pPr>
        <w:ind w:left="600" w:hanging="360"/>
      </w:pPr>
      <w:rPr>
        <w:rFonts w:hint="default"/>
        <w:b w:val="0"/>
        <w:sz w:val="24"/>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6">
    <w:nsid w:val="524033BB"/>
    <w:multiLevelType w:val="hybridMultilevel"/>
    <w:tmpl w:val="AFBE9D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0F5C68"/>
    <w:multiLevelType w:val="hybridMultilevel"/>
    <w:tmpl w:val="3968A8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8555308"/>
    <w:multiLevelType w:val="hybridMultilevel"/>
    <w:tmpl w:val="7854A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7"/>
  </w:num>
  <w:num w:numId="5">
    <w:abstractNumId w:val="4"/>
  </w:num>
  <w:num w:numId="6">
    <w:abstractNumId w:val="5"/>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227"/>
  <w:drawingGridHorizontalSpacing w:val="120"/>
  <w:displayHorizontalDrawingGridEvery w:val="2"/>
  <w:characterSpacingControl w:val="doNotCompress"/>
  <w:footnotePr>
    <w:footnote w:id="0"/>
    <w:footnote w:id="1"/>
  </w:footnotePr>
  <w:endnotePr>
    <w:endnote w:id="0"/>
    <w:endnote w:id="1"/>
  </w:endnotePr>
  <w:compat/>
  <w:rsids>
    <w:rsidRoot w:val="00B57405"/>
    <w:rsid w:val="00020C8E"/>
    <w:rsid w:val="00022EDF"/>
    <w:rsid w:val="000233A5"/>
    <w:rsid w:val="0002719E"/>
    <w:rsid w:val="00031F8F"/>
    <w:rsid w:val="0003254A"/>
    <w:rsid w:val="0003275F"/>
    <w:rsid w:val="00032837"/>
    <w:rsid w:val="00035874"/>
    <w:rsid w:val="00042C90"/>
    <w:rsid w:val="000446F6"/>
    <w:rsid w:val="00046278"/>
    <w:rsid w:val="0005410C"/>
    <w:rsid w:val="00060377"/>
    <w:rsid w:val="0007019F"/>
    <w:rsid w:val="00072555"/>
    <w:rsid w:val="00073FAB"/>
    <w:rsid w:val="00074E2D"/>
    <w:rsid w:val="00080E35"/>
    <w:rsid w:val="00085F7D"/>
    <w:rsid w:val="00094378"/>
    <w:rsid w:val="00094867"/>
    <w:rsid w:val="000A063E"/>
    <w:rsid w:val="000A1604"/>
    <w:rsid w:val="000A548D"/>
    <w:rsid w:val="000A66C2"/>
    <w:rsid w:val="000A722A"/>
    <w:rsid w:val="000B2EEB"/>
    <w:rsid w:val="000B398A"/>
    <w:rsid w:val="000B4036"/>
    <w:rsid w:val="000C155F"/>
    <w:rsid w:val="000C2A9F"/>
    <w:rsid w:val="000D7007"/>
    <w:rsid w:val="000E2734"/>
    <w:rsid w:val="001006B5"/>
    <w:rsid w:val="0010778A"/>
    <w:rsid w:val="00120B80"/>
    <w:rsid w:val="00120BD2"/>
    <w:rsid w:val="001211DD"/>
    <w:rsid w:val="00124A71"/>
    <w:rsid w:val="0012528E"/>
    <w:rsid w:val="00125FED"/>
    <w:rsid w:val="00132A66"/>
    <w:rsid w:val="00137064"/>
    <w:rsid w:val="00137468"/>
    <w:rsid w:val="0014355C"/>
    <w:rsid w:val="001507AC"/>
    <w:rsid w:val="00150A43"/>
    <w:rsid w:val="0015369F"/>
    <w:rsid w:val="00163754"/>
    <w:rsid w:val="001657D0"/>
    <w:rsid w:val="001709F0"/>
    <w:rsid w:val="00170A5B"/>
    <w:rsid w:val="0017490F"/>
    <w:rsid w:val="00177C17"/>
    <w:rsid w:val="00180113"/>
    <w:rsid w:val="001856EA"/>
    <w:rsid w:val="00185E41"/>
    <w:rsid w:val="001865AF"/>
    <w:rsid w:val="00191BE9"/>
    <w:rsid w:val="00197D0D"/>
    <w:rsid w:val="001A2DCA"/>
    <w:rsid w:val="001A4070"/>
    <w:rsid w:val="001A54CF"/>
    <w:rsid w:val="001A700A"/>
    <w:rsid w:val="001A7FBA"/>
    <w:rsid w:val="001B0A3A"/>
    <w:rsid w:val="001B3D8C"/>
    <w:rsid w:val="001B4169"/>
    <w:rsid w:val="001B4444"/>
    <w:rsid w:val="001C1444"/>
    <w:rsid w:val="001C18E2"/>
    <w:rsid w:val="001C5C68"/>
    <w:rsid w:val="001D72FE"/>
    <w:rsid w:val="001D7473"/>
    <w:rsid w:val="001E06B7"/>
    <w:rsid w:val="001F1B61"/>
    <w:rsid w:val="001F1BF3"/>
    <w:rsid w:val="001F46E7"/>
    <w:rsid w:val="00204008"/>
    <w:rsid w:val="00204C70"/>
    <w:rsid w:val="00214CC1"/>
    <w:rsid w:val="002150A1"/>
    <w:rsid w:val="002311EC"/>
    <w:rsid w:val="00234FFB"/>
    <w:rsid w:val="0024016B"/>
    <w:rsid w:val="00243EAA"/>
    <w:rsid w:val="00244E09"/>
    <w:rsid w:val="002458C7"/>
    <w:rsid w:val="0026073B"/>
    <w:rsid w:val="00264DDA"/>
    <w:rsid w:val="002658F1"/>
    <w:rsid w:val="00270B8F"/>
    <w:rsid w:val="00271260"/>
    <w:rsid w:val="00277116"/>
    <w:rsid w:val="0028138A"/>
    <w:rsid w:val="00294357"/>
    <w:rsid w:val="002A1504"/>
    <w:rsid w:val="002A7371"/>
    <w:rsid w:val="002B6A03"/>
    <w:rsid w:val="002C0F9B"/>
    <w:rsid w:val="002C1B4E"/>
    <w:rsid w:val="002D5B27"/>
    <w:rsid w:val="002E0B77"/>
    <w:rsid w:val="002E4961"/>
    <w:rsid w:val="002E64DC"/>
    <w:rsid w:val="002F19FF"/>
    <w:rsid w:val="002F5B53"/>
    <w:rsid w:val="003018CD"/>
    <w:rsid w:val="0030528D"/>
    <w:rsid w:val="00305A25"/>
    <w:rsid w:val="00311661"/>
    <w:rsid w:val="003206EE"/>
    <w:rsid w:val="003209BF"/>
    <w:rsid w:val="00322808"/>
    <w:rsid w:val="00325E6E"/>
    <w:rsid w:val="00333E0D"/>
    <w:rsid w:val="0033476D"/>
    <w:rsid w:val="00337D79"/>
    <w:rsid w:val="0034102D"/>
    <w:rsid w:val="00341709"/>
    <w:rsid w:val="00343F7F"/>
    <w:rsid w:val="00344222"/>
    <w:rsid w:val="003462D9"/>
    <w:rsid w:val="00351CB0"/>
    <w:rsid w:val="00352E60"/>
    <w:rsid w:val="00354FCB"/>
    <w:rsid w:val="003552FA"/>
    <w:rsid w:val="00362CE7"/>
    <w:rsid w:val="0036604A"/>
    <w:rsid w:val="003671E0"/>
    <w:rsid w:val="00372A41"/>
    <w:rsid w:val="003857D8"/>
    <w:rsid w:val="00390A54"/>
    <w:rsid w:val="00390B8D"/>
    <w:rsid w:val="003A1286"/>
    <w:rsid w:val="003A15F0"/>
    <w:rsid w:val="003A699C"/>
    <w:rsid w:val="003B1139"/>
    <w:rsid w:val="003B2FB4"/>
    <w:rsid w:val="003B3096"/>
    <w:rsid w:val="003C1BD1"/>
    <w:rsid w:val="003C4576"/>
    <w:rsid w:val="003C5C40"/>
    <w:rsid w:val="003C5F0F"/>
    <w:rsid w:val="003E68E3"/>
    <w:rsid w:val="003F0DD1"/>
    <w:rsid w:val="003F365F"/>
    <w:rsid w:val="003F7A2B"/>
    <w:rsid w:val="00401D56"/>
    <w:rsid w:val="004055CE"/>
    <w:rsid w:val="00411541"/>
    <w:rsid w:val="00412A90"/>
    <w:rsid w:val="00412BCC"/>
    <w:rsid w:val="00426619"/>
    <w:rsid w:val="00446C3E"/>
    <w:rsid w:val="004474EE"/>
    <w:rsid w:val="00447915"/>
    <w:rsid w:val="00462757"/>
    <w:rsid w:val="004654B3"/>
    <w:rsid w:val="004734E5"/>
    <w:rsid w:val="004746C8"/>
    <w:rsid w:val="0048360D"/>
    <w:rsid w:val="004846D8"/>
    <w:rsid w:val="00485934"/>
    <w:rsid w:val="00485E87"/>
    <w:rsid w:val="00486F53"/>
    <w:rsid w:val="004B662E"/>
    <w:rsid w:val="004B6B22"/>
    <w:rsid w:val="004B7379"/>
    <w:rsid w:val="004C0EFC"/>
    <w:rsid w:val="004D4A02"/>
    <w:rsid w:val="004D6AE4"/>
    <w:rsid w:val="004E5C11"/>
    <w:rsid w:val="004E6DAD"/>
    <w:rsid w:val="004F15D3"/>
    <w:rsid w:val="004F4CFE"/>
    <w:rsid w:val="00502AE1"/>
    <w:rsid w:val="0050507C"/>
    <w:rsid w:val="0050532F"/>
    <w:rsid w:val="0052190A"/>
    <w:rsid w:val="00524CE6"/>
    <w:rsid w:val="00527095"/>
    <w:rsid w:val="0053203C"/>
    <w:rsid w:val="00541CF7"/>
    <w:rsid w:val="005450A1"/>
    <w:rsid w:val="00546FAF"/>
    <w:rsid w:val="00547C3C"/>
    <w:rsid w:val="0055225C"/>
    <w:rsid w:val="00552EDE"/>
    <w:rsid w:val="00560B10"/>
    <w:rsid w:val="005674FD"/>
    <w:rsid w:val="00577046"/>
    <w:rsid w:val="005815CE"/>
    <w:rsid w:val="00584319"/>
    <w:rsid w:val="00586F5A"/>
    <w:rsid w:val="00590EE0"/>
    <w:rsid w:val="00592FFA"/>
    <w:rsid w:val="005948B5"/>
    <w:rsid w:val="005A3FCA"/>
    <w:rsid w:val="005B096D"/>
    <w:rsid w:val="005B16A6"/>
    <w:rsid w:val="005C08C6"/>
    <w:rsid w:val="005C30AB"/>
    <w:rsid w:val="005C30FB"/>
    <w:rsid w:val="005D0138"/>
    <w:rsid w:val="005D1891"/>
    <w:rsid w:val="005D2B89"/>
    <w:rsid w:val="005D3109"/>
    <w:rsid w:val="005E21FA"/>
    <w:rsid w:val="005E2ED1"/>
    <w:rsid w:val="005E532E"/>
    <w:rsid w:val="005E59B2"/>
    <w:rsid w:val="005F2897"/>
    <w:rsid w:val="005F7D2F"/>
    <w:rsid w:val="00605E8D"/>
    <w:rsid w:val="00616CC6"/>
    <w:rsid w:val="00620439"/>
    <w:rsid w:val="00621A17"/>
    <w:rsid w:val="00623527"/>
    <w:rsid w:val="006274C4"/>
    <w:rsid w:val="006323E7"/>
    <w:rsid w:val="00634087"/>
    <w:rsid w:val="00644A87"/>
    <w:rsid w:val="006517F7"/>
    <w:rsid w:val="0065748F"/>
    <w:rsid w:val="00657FBC"/>
    <w:rsid w:val="00664284"/>
    <w:rsid w:val="00675ED8"/>
    <w:rsid w:val="00681B4D"/>
    <w:rsid w:val="0069102F"/>
    <w:rsid w:val="006A0E45"/>
    <w:rsid w:val="006A31D4"/>
    <w:rsid w:val="006A39E2"/>
    <w:rsid w:val="006A5CF9"/>
    <w:rsid w:val="006C2B52"/>
    <w:rsid w:val="006C5F16"/>
    <w:rsid w:val="006D0478"/>
    <w:rsid w:val="006D4C5C"/>
    <w:rsid w:val="006E4C10"/>
    <w:rsid w:val="006E73E9"/>
    <w:rsid w:val="006F1CD8"/>
    <w:rsid w:val="006F48CC"/>
    <w:rsid w:val="006F7838"/>
    <w:rsid w:val="007016D7"/>
    <w:rsid w:val="00702E17"/>
    <w:rsid w:val="00711DF5"/>
    <w:rsid w:val="00720A70"/>
    <w:rsid w:val="00721A39"/>
    <w:rsid w:val="00724880"/>
    <w:rsid w:val="0073132D"/>
    <w:rsid w:val="00733527"/>
    <w:rsid w:val="00740484"/>
    <w:rsid w:val="00742CCF"/>
    <w:rsid w:val="00745079"/>
    <w:rsid w:val="00746848"/>
    <w:rsid w:val="00751251"/>
    <w:rsid w:val="0076468E"/>
    <w:rsid w:val="00770A2B"/>
    <w:rsid w:val="00775CCB"/>
    <w:rsid w:val="00780AC0"/>
    <w:rsid w:val="007853C3"/>
    <w:rsid w:val="00786CD8"/>
    <w:rsid w:val="007A0CEA"/>
    <w:rsid w:val="007A3D50"/>
    <w:rsid w:val="007A5649"/>
    <w:rsid w:val="007A5AD5"/>
    <w:rsid w:val="007C03D5"/>
    <w:rsid w:val="007C48A9"/>
    <w:rsid w:val="007D1DDF"/>
    <w:rsid w:val="007E6472"/>
    <w:rsid w:val="007E7CFD"/>
    <w:rsid w:val="007F058D"/>
    <w:rsid w:val="007F2BB2"/>
    <w:rsid w:val="00800A21"/>
    <w:rsid w:val="00802637"/>
    <w:rsid w:val="0080529C"/>
    <w:rsid w:val="00811159"/>
    <w:rsid w:val="0081519B"/>
    <w:rsid w:val="0082021D"/>
    <w:rsid w:val="00821041"/>
    <w:rsid w:val="00822DAC"/>
    <w:rsid w:val="00824A88"/>
    <w:rsid w:val="00824F2A"/>
    <w:rsid w:val="0082582F"/>
    <w:rsid w:val="00826803"/>
    <w:rsid w:val="0083626A"/>
    <w:rsid w:val="00836BDC"/>
    <w:rsid w:val="00837BC5"/>
    <w:rsid w:val="00841DE8"/>
    <w:rsid w:val="00843CF7"/>
    <w:rsid w:val="00843F6A"/>
    <w:rsid w:val="0084465F"/>
    <w:rsid w:val="0084617E"/>
    <w:rsid w:val="00846A98"/>
    <w:rsid w:val="00851E49"/>
    <w:rsid w:val="008675EC"/>
    <w:rsid w:val="00873FB1"/>
    <w:rsid w:val="00877581"/>
    <w:rsid w:val="00883862"/>
    <w:rsid w:val="00885A90"/>
    <w:rsid w:val="008860AA"/>
    <w:rsid w:val="008902D7"/>
    <w:rsid w:val="00892201"/>
    <w:rsid w:val="00892C62"/>
    <w:rsid w:val="008A1A29"/>
    <w:rsid w:val="008A454F"/>
    <w:rsid w:val="008A6D59"/>
    <w:rsid w:val="008A7391"/>
    <w:rsid w:val="008B3E5E"/>
    <w:rsid w:val="008B7D3C"/>
    <w:rsid w:val="008C172E"/>
    <w:rsid w:val="008C383F"/>
    <w:rsid w:val="008C7AAB"/>
    <w:rsid w:val="008D4C98"/>
    <w:rsid w:val="008D4E3C"/>
    <w:rsid w:val="008E106B"/>
    <w:rsid w:val="008F2D4B"/>
    <w:rsid w:val="008F59FB"/>
    <w:rsid w:val="008F7C56"/>
    <w:rsid w:val="00900E23"/>
    <w:rsid w:val="00905F6B"/>
    <w:rsid w:val="00907A31"/>
    <w:rsid w:val="00907EA0"/>
    <w:rsid w:val="0091095D"/>
    <w:rsid w:val="00910AD0"/>
    <w:rsid w:val="009137AD"/>
    <w:rsid w:val="009256A5"/>
    <w:rsid w:val="00931C14"/>
    <w:rsid w:val="00945128"/>
    <w:rsid w:val="0094681F"/>
    <w:rsid w:val="0094690B"/>
    <w:rsid w:val="009520FE"/>
    <w:rsid w:val="00953295"/>
    <w:rsid w:val="00953EB1"/>
    <w:rsid w:val="00954B01"/>
    <w:rsid w:val="00965AE0"/>
    <w:rsid w:val="00966E18"/>
    <w:rsid w:val="00970D6C"/>
    <w:rsid w:val="00971D1C"/>
    <w:rsid w:val="00981304"/>
    <w:rsid w:val="00982546"/>
    <w:rsid w:val="00984F90"/>
    <w:rsid w:val="009857AD"/>
    <w:rsid w:val="00994B8A"/>
    <w:rsid w:val="009A3A7A"/>
    <w:rsid w:val="009A63DA"/>
    <w:rsid w:val="009B0EB5"/>
    <w:rsid w:val="009B2610"/>
    <w:rsid w:val="009D0220"/>
    <w:rsid w:val="009D0BA5"/>
    <w:rsid w:val="009D49DB"/>
    <w:rsid w:val="009E7E34"/>
    <w:rsid w:val="009F2883"/>
    <w:rsid w:val="009F620A"/>
    <w:rsid w:val="009F6C02"/>
    <w:rsid w:val="00A02F93"/>
    <w:rsid w:val="00A041B4"/>
    <w:rsid w:val="00A07CB2"/>
    <w:rsid w:val="00A10393"/>
    <w:rsid w:val="00A16965"/>
    <w:rsid w:val="00A20E97"/>
    <w:rsid w:val="00A31841"/>
    <w:rsid w:val="00A3190E"/>
    <w:rsid w:val="00A31E4A"/>
    <w:rsid w:val="00A36838"/>
    <w:rsid w:val="00A369B5"/>
    <w:rsid w:val="00A60B18"/>
    <w:rsid w:val="00A66E42"/>
    <w:rsid w:val="00A673EA"/>
    <w:rsid w:val="00A70A2F"/>
    <w:rsid w:val="00A713F7"/>
    <w:rsid w:val="00A71737"/>
    <w:rsid w:val="00A848BC"/>
    <w:rsid w:val="00A87575"/>
    <w:rsid w:val="00A94F99"/>
    <w:rsid w:val="00A979B3"/>
    <w:rsid w:val="00AA2EAA"/>
    <w:rsid w:val="00AA401C"/>
    <w:rsid w:val="00AC2106"/>
    <w:rsid w:val="00AD0BBA"/>
    <w:rsid w:val="00AD1AC0"/>
    <w:rsid w:val="00AD4541"/>
    <w:rsid w:val="00AD66F7"/>
    <w:rsid w:val="00AD67BF"/>
    <w:rsid w:val="00AD6E39"/>
    <w:rsid w:val="00AE5B33"/>
    <w:rsid w:val="00AF05C8"/>
    <w:rsid w:val="00AF1E66"/>
    <w:rsid w:val="00AF2AE3"/>
    <w:rsid w:val="00AF3A11"/>
    <w:rsid w:val="00AF63B1"/>
    <w:rsid w:val="00B0159C"/>
    <w:rsid w:val="00B03858"/>
    <w:rsid w:val="00B06702"/>
    <w:rsid w:val="00B06D58"/>
    <w:rsid w:val="00B13E5E"/>
    <w:rsid w:val="00B1466D"/>
    <w:rsid w:val="00B15E41"/>
    <w:rsid w:val="00B242CC"/>
    <w:rsid w:val="00B2584F"/>
    <w:rsid w:val="00B3784D"/>
    <w:rsid w:val="00B40D92"/>
    <w:rsid w:val="00B43D8D"/>
    <w:rsid w:val="00B470D2"/>
    <w:rsid w:val="00B57405"/>
    <w:rsid w:val="00B6384B"/>
    <w:rsid w:val="00B75F42"/>
    <w:rsid w:val="00B94164"/>
    <w:rsid w:val="00B94358"/>
    <w:rsid w:val="00B94378"/>
    <w:rsid w:val="00BA2E6A"/>
    <w:rsid w:val="00BB08F0"/>
    <w:rsid w:val="00BB0DDB"/>
    <w:rsid w:val="00BB4CC9"/>
    <w:rsid w:val="00BB742D"/>
    <w:rsid w:val="00BC0F00"/>
    <w:rsid w:val="00BC6C4A"/>
    <w:rsid w:val="00BD4A99"/>
    <w:rsid w:val="00BE2484"/>
    <w:rsid w:val="00BE380E"/>
    <w:rsid w:val="00BE5EA4"/>
    <w:rsid w:val="00BE69D4"/>
    <w:rsid w:val="00BE6D87"/>
    <w:rsid w:val="00BF081B"/>
    <w:rsid w:val="00BF34CA"/>
    <w:rsid w:val="00BF74F1"/>
    <w:rsid w:val="00C00462"/>
    <w:rsid w:val="00C004EC"/>
    <w:rsid w:val="00C03CDE"/>
    <w:rsid w:val="00C0703B"/>
    <w:rsid w:val="00C1334B"/>
    <w:rsid w:val="00C16962"/>
    <w:rsid w:val="00C21EEF"/>
    <w:rsid w:val="00C22276"/>
    <w:rsid w:val="00C254DF"/>
    <w:rsid w:val="00C30088"/>
    <w:rsid w:val="00C30A8C"/>
    <w:rsid w:val="00C31B65"/>
    <w:rsid w:val="00C40A23"/>
    <w:rsid w:val="00C4140D"/>
    <w:rsid w:val="00C43374"/>
    <w:rsid w:val="00C43C4C"/>
    <w:rsid w:val="00C44165"/>
    <w:rsid w:val="00C45B8E"/>
    <w:rsid w:val="00C4703C"/>
    <w:rsid w:val="00C629A7"/>
    <w:rsid w:val="00C723B9"/>
    <w:rsid w:val="00C740F6"/>
    <w:rsid w:val="00C75C5E"/>
    <w:rsid w:val="00C807B4"/>
    <w:rsid w:val="00C86A08"/>
    <w:rsid w:val="00C86EC4"/>
    <w:rsid w:val="00C879DC"/>
    <w:rsid w:val="00C96D4E"/>
    <w:rsid w:val="00CA085D"/>
    <w:rsid w:val="00CA091B"/>
    <w:rsid w:val="00CA3ECF"/>
    <w:rsid w:val="00CB0274"/>
    <w:rsid w:val="00CB57F2"/>
    <w:rsid w:val="00CD1D44"/>
    <w:rsid w:val="00CD1DDC"/>
    <w:rsid w:val="00CD3C7C"/>
    <w:rsid w:val="00CE152D"/>
    <w:rsid w:val="00CE2F13"/>
    <w:rsid w:val="00CE40E8"/>
    <w:rsid w:val="00CE7D8B"/>
    <w:rsid w:val="00CF234F"/>
    <w:rsid w:val="00CF32A2"/>
    <w:rsid w:val="00D03F1B"/>
    <w:rsid w:val="00D1275C"/>
    <w:rsid w:val="00D17D6C"/>
    <w:rsid w:val="00D24136"/>
    <w:rsid w:val="00D2690E"/>
    <w:rsid w:val="00D315F0"/>
    <w:rsid w:val="00D32C86"/>
    <w:rsid w:val="00D33258"/>
    <w:rsid w:val="00D376C4"/>
    <w:rsid w:val="00D4771A"/>
    <w:rsid w:val="00D54846"/>
    <w:rsid w:val="00D56362"/>
    <w:rsid w:val="00D56A47"/>
    <w:rsid w:val="00D57B62"/>
    <w:rsid w:val="00D60288"/>
    <w:rsid w:val="00D62D54"/>
    <w:rsid w:val="00D62E5A"/>
    <w:rsid w:val="00D63D12"/>
    <w:rsid w:val="00D64474"/>
    <w:rsid w:val="00D67159"/>
    <w:rsid w:val="00D73B13"/>
    <w:rsid w:val="00D73C98"/>
    <w:rsid w:val="00D8010F"/>
    <w:rsid w:val="00D81E2E"/>
    <w:rsid w:val="00D82648"/>
    <w:rsid w:val="00D92225"/>
    <w:rsid w:val="00D96252"/>
    <w:rsid w:val="00DA07D9"/>
    <w:rsid w:val="00DA08EE"/>
    <w:rsid w:val="00DA0B07"/>
    <w:rsid w:val="00DA3959"/>
    <w:rsid w:val="00DA55E2"/>
    <w:rsid w:val="00DA7ED9"/>
    <w:rsid w:val="00DB11E3"/>
    <w:rsid w:val="00DB6C67"/>
    <w:rsid w:val="00DC7A1E"/>
    <w:rsid w:val="00DD08F3"/>
    <w:rsid w:val="00DD307D"/>
    <w:rsid w:val="00DD50BC"/>
    <w:rsid w:val="00DE2160"/>
    <w:rsid w:val="00DE5BD9"/>
    <w:rsid w:val="00E066F6"/>
    <w:rsid w:val="00E106EE"/>
    <w:rsid w:val="00E17846"/>
    <w:rsid w:val="00E225C8"/>
    <w:rsid w:val="00E2491E"/>
    <w:rsid w:val="00E37D21"/>
    <w:rsid w:val="00E506F9"/>
    <w:rsid w:val="00E60B7C"/>
    <w:rsid w:val="00E616AF"/>
    <w:rsid w:val="00E6422A"/>
    <w:rsid w:val="00E64256"/>
    <w:rsid w:val="00E67562"/>
    <w:rsid w:val="00E72BDA"/>
    <w:rsid w:val="00E82C59"/>
    <w:rsid w:val="00E84BE9"/>
    <w:rsid w:val="00E855B7"/>
    <w:rsid w:val="00E87BF1"/>
    <w:rsid w:val="00E91C42"/>
    <w:rsid w:val="00E96EA2"/>
    <w:rsid w:val="00EA000F"/>
    <w:rsid w:val="00EA24B8"/>
    <w:rsid w:val="00EA2D4D"/>
    <w:rsid w:val="00EA3D56"/>
    <w:rsid w:val="00EA5169"/>
    <w:rsid w:val="00EA7232"/>
    <w:rsid w:val="00EA7A51"/>
    <w:rsid w:val="00EB78A8"/>
    <w:rsid w:val="00EC406D"/>
    <w:rsid w:val="00ED1174"/>
    <w:rsid w:val="00ED3282"/>
    <w:rsid w:val="00ED38DA"/>
    <w:rsid w:val="00ED4F8D"/>
    <w:rsid w:val="00EF4977"/>
    <w:rsid w:val="00EF5009"/>
    <w:rsid w:val="00F05604"/>
    <w:rsid w:val="00F05CCB"/>
    <w:rsid w:val="00F0706B"/>
    <w:rsid w:val="00F15140"/>
    <w:rsid w:val="00F16948"/>
    <w:rsid w:val="00F177E2"/>
    <w:rsid w:val="00F21B65"/>
    <w:rsid w:val="00F33CDA"/>
    <w:rsid w:val="00F35E2B"/>
    <w:rsid w:val="00F41296"/>
    <w:rsid w:val="00F62BAB"/>
    <w:rsid w:val="00F67932"/>
    <w:rsid w:val="00F729B7"/>
    <w:rsid w:val="00F85180"/>
    <w:rsid w:val="00F86757"/>
    <w:rsid w:val="00F86CCA"/>
    <w:rsid w:val="00F875AA"/>
    <w:rsid w:val="00F93F8E"/>
    <w:rsid w:val="00F9496E"/>
    <w:rsid w:val="00F96365"/>
    <w:rsid w:val="00FA180F"/>
    <w:rsid w:val="00FA353A"/>
    <w:rsid w:val="00FA3F3F"/>
    <w:rsid w:val="00FA4646"/>
    <w:rsid w:val="00FB1491"/>
    <w:rsid w:val="00FB25E8"/>
    <w:rsid w:val="00FB3F3C"/>
    <w:rsid w:val="00FB7CBF"/>
    <w:rsid w:val="00FC5BEE"/>
    <w:rsid w:val="00FD37B4"/>
    <w:rsid w:val="00FD64C6"/>
    <w:rsid w:val="00FE2300"/>
    <w:rsid w:val="00FE2413"/>
    <w:rsid w:val="00FE3470"/>
    <w:rsid w:val="00FE6474"/>
    <w:rsid w:val="00FF2386"/>
    <w:rsid w:val="00FF294D"/>
    <w:rsid w:val="00FF567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05"/>
    <w:pPr>
      <w:spacing w:after="0" w:line="240" w:lineRule="auto"/>
      <w:jc w:val="left"/>
    </w:pPr>
    <w:rPr>
      <w:rFonts w:ascii="Times New Roman" w:eastAsia="Times New Roman" w:hAnsi="Times New Roman" w:cs="Times New Roman"/>
      <w:noProof/>
      <w:sz w:val="24"/>
      <w:szCs w:val="20"/>
      <w:lang w:val="en-US"/>
    </w:rPr>
  </w:style>
  <w:style w:type="paragraph" w:styleId="Heading1">
    <w:name w:val="heading 1"/>
    <w:basedOn w:val="Normal"/>
    <w:next w:val="Normal"/>
    <w:link w:val="Heading1Char"/>
    <w:qFormat/>
    <w:rsid w:val="00B57405"/>
    <w:pPr>
      <w:keepNext/>
      <w:spacing w:line="480" w:lineRule="auto"/>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405"/>
    <w:rPr>
      <w:rFonts w:ascii="Times New Roman" w:eastAsia="Times New Roman" w:hAnsi="Times New Roman" w:cs="Times New Roman"/>
      <w:noProof/>
      <w:sz w:val="24"/>
      <w:szCs w:val="20"/>
      <w:lang w:val="en-US"/>
    </w:rPr>
  </w:style>
  <w:style w:type="character" w:styleId="PlaceholderText">
    <w:name w:val="Placeholder Text"/>
    <w:basedOn w:val="DefaultParagraphFont"/>
    <w:uiPriority w:val="99"/>
    <w:semiHidden/>
    <w:rsid w:val="004746C8"/>
    <w:rPr>
      <w:color w:val="808080"/>
    </w:rPr>
  </w:style>
  <w:style w:type="paragraph" w:styleId="BalloonText">
    <w:name w:val="Balloon Text"/>
    <w:basedOn w:val="Normal"/>
    <w:link w:val="BalloonTextChar"/>
    <w:uiPriority w:val="99"/>
    <w:semiHidden/>
    <w:unhideWhenUsed/>
    <w:rsid w:val="004746C8"/>
    <w:rPr>
      <w:rFonts w:ascii="Tahoma" w:hAnsi="Tahoma" w:cs="Tahoma"/>
      <w:sz w:val="16"/>
      <w:szCs w:val="16"/>
    </w:rPr>
  </w:style>
  <w:style w:type="character" w:customStyle="1" w:styleId="BalloonTextChar">
    <w:name w:val="Balloon Text Char"/>
    <w:basedOn w:val="DefaultParagraphFont"/>
    <w:link w:val="BalloonText"/>
    <w:uiPriority w:val="99"/>
    <w:semiHidden/>
    <w:rsid w:val="004746C8"/>
    <w:rPr>
      <w:rFonts w:ascii="Tahoma" w:eastAsia="Times New Roman" w:hAnsi="Tahoma" w:cs="Tahoma"/>
      <w:noProof/>
      <w:sz w:val="16"/>
      <w:szCs w:val="16"/>
      <w:lang w:val="en-US"/>
    </w:rPr>
  </w:style>
  <w:style w:type="paragraph" w:styleId="DocumentMap">
    <w:name w:val="Document Map"/>
    <w:basedOn w:val="Normal"/>
    <w:link w:val="DocumentMapChar"/>
    <w:uiPriority w:val="99"/>
    <w:semiHidden/>
    <w:unhideWhenUsed/>
    <w:rsid w:val="00524CE6"/>
    <w:rPr>
      <w:rFonts w:ascii="Tahoma" w:hAnsi="Tahoma" w:cs="Tahoma"/>
      <w:sz w:val="16"/>
      <w:szCs w:val="16"/>
    </w:rPr>
  </w:style>
  <w:style w:type="character" w:customStyle="1" w:styleId="DocumentMapChar">
    <w:name w:val="Document Map Char"/>
    <w:basedOn w:val="DefaultParagraphFont"/>
    <w:link w:val="DocumentMap"/>
    <w:uiPriority w:val="99"/>
    <w:semiHidden/>
    <w:rsid w:val="00524CE6"/>
    <w:rPr>
      <w:rFonts w:ascii="Tahoma" w:eastAsia="Times New Roman" w:hAnsi="Tahoma" w:cs="Tahoma"/>
      <w:noProof/>
      <w:sz w:val="16"/>
      <w:szCs w:val="16"/>
      <w:lang w:val="en-US"/>
    </w:rPr>
  </w:style>
  <w:style w:type="character" w:styleId="Hyperlink">
    <w:name w:val="Hyperlink"/>
    <w:basedOn w:val="DefaultParagraphFont"/>
    <w:uiPriority w:val="99"/>
    <w:unhideWhenUsed/>
    <w:rsid w:val="003E68E3"/>
    <w:rPr>
      <w:color w:val="0000FF" w:themeColor="hyperlink"/>
      <w:u w:val="single"/>
    </w:rPr>
  </w:style>
  <w:style w:type="paragraph" w:styleId="ListParagraph">
    <w:name w:val="List Paragraph"/>
    <w:basedOn w:val="Normal"/>
    <w:uiPriority w:val="34"/>
    <w:qFormat/>
    <w:rsid w:val="00A848BC"/>
    <w:pPr>
      <w:ind w:left="720"/>
      <w:contextualSpacing/>
    </w:pPr>
  </w:style>
  <w:style w:type="paragraph" w:styleId="Header">
    <w:name w:val="header"/>
    <w:basedOn w:val="Normal"/>
    <w:link w:val="HeaderChar"/>
    <w:uiPriority w:val="99"/>
    <w:unhideWhenUsed/>
    <w:rsid w:val="00FA353A"/>
    <w:pPr>
      <w:tabs>
        <w:tab w:val="center" w:pos="4513"/>
        <w:tab w:val="right" w:pos="9026"/>
      </w:tabs>
    </w:pPr>
  </w:style>
  <w:style w:type="character" w:customStyle="1" w:styleId="HeaderChar">
    <w:name w:val="Header Char"/>
    <w:basedOn w:val="DefaultParagraphFont"/>
    <w:link w:val="Header"/>
    <w:uiPriority w:val="99"/>
    <w:rsid w:val="00FA353A"/>
    <w:rPr>
      <w:rFonts w:ascii="Times New Roman" w:eastAsia="Times New Roman" w:hAnsi="Times New Roman" w:cs="Times New Roman"/>
      <w:noProof/>
      <w:sz w:val="24"/>
      <w:szCs w:val="20"/>
      <w:lang w:val="en-US"/>
    </w:rPr>
  </w:style>
  <w:style w:type="paragraph" w:styleId="Footer">
    <w:name w:val="footer"/>
    <w:basedOn w:val="Normal"/>
    <w:link w:val="FooterChar"/>
    <w:uiPriority w:val="99"/>
    <w:unhideWhenUsed/>
    <w:rsid w:val="00FA353A"/>
    <w:pPr>
      <w:tabs>
        <w:tab w:val="center" w:pos="4513"/>
        <w:tab w:val="right" w:pos="9026"/>
      </w:tabs>
    </w:pPr>
  </w:style>
  <w:style w:type="character" w:customStyle="1" w:styleId="FooterChar">
    <w:name w:val="Footer Char"/>
    <w:basedOn w:val="DefaultParagraphFont"/>
    <w:link w:val="Footer"/>
    <w:uiPriority w:val="99"/>
    <w:rsid w:val="00FA353A"/>
    <w:rPr>
      <w:rFonts w:ascii="Times New Roman" w:eastAsia="Times New Roman" w:hAnsi="Times New Roman" w:cs="Times New Roman"/>
      <w:noProof/>
      <w:sz w:val="24"/>
      <w:szCs w:val="20"/>
      <w:lang w:val="en-US"/>
    </w:rPr>
  </w:style>
  <w:style w:type="table" w:styleId="TableGrid">
    <w:name w:val="Table Grid"/>
    <w:basedOn w:val="TableNormal"/>
    <w:uiPriority w:val="59"/>
    <w:rsid w:val="00786C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9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000000"/>
      <w:sz w:val="20"/>
      <w:lang w:val="id-ID" w:eastAsia="id-ID"/>
    </w:rPr>
  </w:style>
  <w:style w:type="character" w:customStyle="1" w:styleId="HTMLPreformattedChar">
    <w:name w:val="HTML Preformatted Char"/>
    <w:basedOn w:val="DefaultParagraphFont"/>
    <w:link w:val="HTMLPreformatted"/>
    <w:uiPriority w:val="99"/>
    <w:semiHidden/>
    <w:rsid w:val="00D96252"/>
    <w:rPr>
      <w:rFonts w:ascii="Courier New" w:eastAsia="Times New Roman" w:hAnsi="Courier New" w:cs="Courier New"/>
      <w:color w:val="000000"/>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oleObject" Target="embeddings/oleObject156.bin"/><Relationship Id="rId303" Type="http://schemas.openxmlformats.org/officeDocument/2006/relationships/oleObject" Target="embeddings/oleObject158.bin"/><Relationship Id="rId21" Type="http://schemas.openxmlformats.org/officeDocument/2006/relationships/image" Target="media/image7.wmf"/><Relationship Id="rId42" Type="http://schemas.openxmlformats.org/officeDocument/2006/relationships/oleObject" Target="embeddings/oleObject21.bin"/><Relationship Id="rId63" Type="http://schemas.openxmlformats.org/officeDocument/2006/relationships/image" Target="media/image24.wmf"/><Relationship Id="rId84" Type="http://schemas.openxmlformats.org/officeDocument/2006/relationships/oleObject" Target="embeddings/oleObject44.bin"/><Relationship Id="rId138" Type="http://schemas.openxmlformats.org/officeDocument/2006/relationships/image" Target="media/image60.wmf"/><Relationship Id="rId159" Type="http://schemas.openxmlformats.org/officeDocument/2006/relationships/image" Target="media/image70.wmf"/><Relationship Id="rId324" Type="http://schemas.openxmlformats.org/officeDocument/2006/relationships/oleObject" Target="embeddings/oleObject169.bin"/><Relationship Id="rId345" Type="http://schemas.openxmlformats.org/officeDocument/2006/relationships/image" Target="media/image157.wmf"/><Relationship Id="rId366" Type="http://schemas.openxmlformats.org/officeDocument/2006/relationships/fontTable" Target="fontTable.xml"/><Relationship Id="rId170" Type="http://schemas.openxmlformats.org/officeDocument/2006/relationships/oleObject" Target="embeddings/oleObject88.bin"/><Relationship Id="rId191" Type="http://schemas.openxmlformats.org/officeDocument/2006/relationships/image" Target="media/image86.wmf"/><Relationship Id="rId205" Type="http://schemas.openxmlformats.org/officeDocument/2006/relationships/oleObject" Target="embeddings/oleObject106.bin"/><Relationship Id="rId226" Type="http://schemas.openxmlformats.org/officeDocument/2006/relationships/image" Target="media/image101.wmf"/><Relationship Id="rId247" Type="http://schemas.openxmlformats.org/officeDocument/2006/relationships/oleObject" Target="embeddings/oleObject129.bin"/><Relationship Id="rId107" Type="http://schemas.openxmlformats.org/officeDocument/2006/relationships/oleObject" Target="embeddings/oleObject56.bin"/><Relationship Id="rId268" Type="http://schemas.openxmlformats.org/officeDocument/2006/relationships/oleObject" Target="embeddings/oleObject140.bin"/><Relationship Id="rId289" Type="http://schemas.openxmlformats.org/officeDocument/2006/relationships/image" Target="media/image132.wmf"/><Relationship Id="rId11" Type="http://schemas.openxmlformats.org/officeDocument/2006/relationships/oleObject" Target="embeddings/oleObject2.bin"/><Relationship Id="rId32" Type="http://schemas.openxmlformats.org/officeDocument/2006/relationships/image" Target="media/image12.wmf"/><Relationship Id="rId53" Type="http://schemas.openxmlformats.org/officeDocument/2006/relationships/image" Target="media/image20.wmf"/><Relationship Id="rId74" Type="http://schemas.openxmlformats.org/officeDocument/2006/relationships/oleObject" Target="embeddings/oleObject39.bin"/><Relationship Id="rId128" Type="http://schemas.openxmlformats.org/officeDocument/2006/relationships/image" Target="media/image55.wmf"/><Relationship Id="rId149" Type="http://schemas.openxmlformats.org/officeDocument/2006/relationships/image" Target="media/image65.wmf"/><Relationship Id="rId314" Type="http://schemas.openxmlformats.org/officeDocument/2006/relationships/image" Target="media/image144.wmf"/><Relationship Id="rId335" Type="http://schemas.openxmlformats.org/officeDocument/2006/relationships/oleObject" Target="embeddings/oleObject176.bin"/><Relationship Id="rId356" Type="http://schemas.openxmlformats.org/officeDocument/2006/relationships/oleObject" Target="embeddings/oleObject187.bin"/><Relationship Id="rId5" Type="http://schemas.openxmlformats.org/officeDocument/2006/relationships/webSettings" Target="webSettings.xml"/><Relationship Id="rId95" Type="http://schemas.openxmlformats.org/officeDocument/2006/relationships/oleObject" Target="embeddings/oleObject50.bin"/><Relationship Id="rId160" Type="http://schemas.openxmlformats.org/officeDocument/2006/relationships/oleObject" Target="embeddings/oleObject83.bin"/><Relationship Id="rId181" Type="http://schemas.openxmlformats.org/officeDocument/2006/relationships/image" Target="media/image81.wmf"/><Relationship Id="rId216" Type="http://schemas.openxmlformats.org/officeDocument/2006/relationships/oleObject" Target="embeddings/oleObject112.bin"/><Relationship Id="rId237" Type="http://schemas.openxmlformats.org/officeDocument/2006/relationships/oleObject" Target="embeddings/oleObject124.bin"/><Relationship Id="rId258" Type="http://schemas.openxmlformats.org/officeDocument/2006/relationships/oleObject" Target="embeddings/oleObject135.bin"/><Relationship Id="rId279" Type="http://schemas.openxmlformats.org/officeDocument/2006/relationships/image" Target="media/image127.wmf"/><Relationship Id="rId22" Type="http://schemas.openxmlformats.org/officeDocument/2006/relationships/oleObject" Target="embeddings/oleObject8.bin"/><Relationship Id="rId43" Type="http://schemas.openxmlformats.org/officeDocument/2006/relationships/image" Target="media/image15.wmf"/><Relationship Id="rId64" Type="http://schemas.openxmlformats.org/officeDocument/2006/relationships/oleObject" Target="embeddings/oleObject33.bin"/><Relationship Id="rId118" Type="http://schemas.openxmlformats.org/officeDocument/2006/relationships/image" Target="media/image50.wmf"/><Relationship Id="rId139" Type="http://schemas.openxmlformats.org/officeDocument/2006/relationships/oleObject" Target="embeddings/oleObject72.bin"/><Relationship Id="rId290" Type="http://schemas.openxmlformats.org/officeDocument/2006/relationships/oleObject" Target="embeddings/oleObject151.bin"/><Relationship Id="rId304" Type="http://schemas.openxmlformats.org/officeDocument/2006/relationships/image" Target="media/image139.wmf"/><Relationship Id="rId325" Type="http://schemas.openxmlformats.org/officeDocument/2006/relationships/oleObject" Target="embeddings/oleObject170.bin"/><Relationship Id="rId346" Type="http://schemas.openxmlformats.org/officeDocument/2006/relationships/oleObject" Target="embeddings/oleObject182.bin"/><Relationship Id="rId367" Type="http://schemas.openxmlformats.org/officeDocument/2006/relationships/theme" Target="theme/theme1.xml"/><Relationship Id="rId85" Type="http://schemas.openxmlformats.org/officeDocument/2006/relationships/image" Target="media/image34.wmf"/><Relationship Id="rId150" Type="http://schemas.openxmlformats.org/officeDocument/2006/relationships/oleObject" Target="embeddings/oleObject78.bin"/><Relationship Id="rId171" Type="http://schemas.openxmlformats.org/officeDocument/2006/relationships/image" Target="media/image76.wmf"/><Relationship Id="rId192" Type="http://schemas.openxmlformats.org/officeDocument/2006/relationships/oleObject" Target="embeddings/oleObject99.bin"/><Relationship Id="rId206" Type="http://schemas.openxmlformats.org/officeDocument/2006/relationships/image" Target="media/image93.wmf"/><Relationship Id="rId227" Type="http://schemas.openxmlformats.org/officeDocument/2006/relationships/oleObject" Target="embeddings/oleObject119.bin"/><Relationship Id="rId248" Type="http://schemas.openxmlformats.org/officeDocument/2006/relationships/oleObject" Target="embeddings/oleObject130.bin"/><Relationship Id="rId269" Type="http://schemas.openxmlformats.org/officeDocument/2006/relationships/image" Target="media/image122.wmf"/><Relationship Id="rId12" Type="http://schemas.openxmlformats.org/officeDocument/2006/relationships/image" Target="media/image3.wmf"/><Relationship Id="rId33" Type="http://schemas.openxmlformats.org/officeDocument/2006/relationships/oleObject" Target="embeddings/oleObject14.bin"/><Relationship Id="rId108" Type="http://schemas.openxmlformats.org/officeDocument/2006/relationships/image" Target="media/image45.wmf"/><Relationship Id="rId129" Type="http://schemas.openxmlformats.org/officeDocument/2006/relationships/oleObject" Target="embeddings/oleObject67.bin"/><Relationship Id="rId280" Type="http://schemas.openxmlformats.org/officeDocument/2006/relationships/oleObject" Target="embeddings/oleObject146.bin"/><Relationship Id="rId315" Type="http://schemas.openxmlformats.org/officeDocument/2006/relationships/oleObject" Target="embeddings/oleObject164.bin"/><Relationship Id="rId336" Type="http://schemas.openxmlformats.org/officeDocument/2006/relationships/image" Target="media/image153.wmf"/><Relationship Id="rId357" Type="http://schemas.openxmlformats.org/officeDocument/2006/relationships/image" Target="media/image163.wmf"/><Relationship Id="rId54" Type="http://schemas.openxmlformats.org/officeDocument/2006/relationships/oleObject" Target="embeddings/oleObject27.bin"/><Relationship Id="rId75" Type="http://schemas.openxmlformats.org/officeDocument/2006/relationships/image" Target="media/image29.wmf"/><Relationship Id="rId96" Type="http://schemas.openxmlformats.org/officeDocument/2006/relationships/image" Target="media/image39.wmf"/><Relationship Id="rId140" Type="http://schemas.openxmlformats.org/officeDocument/2006/relationships/oleObject" Target="embeddings/oleObject73.bin"/><Relationship Id="rId161" Type="http://schemas.openxmlformats.org/officeDocument/2006/relationships/image" Target="media/image71.wmf"/><Relationship Id="rId182" Type="http://schemas.openxmlformats.org/officeDocument/2006/relationships/oleObject" Target="embeddings/oleObject94.bin"/><Relationship Id="rId217" Type="http://schemas.openxmlformats.org/officeDocument/2006/relationships/image" Target="media/image98.wmf"/><Relationship Id="rId6" Type="http://schemas.openxmlformats.org/officeDocument/2006/relationships/footnotes" Target="footnotes.xml"/><Relationship Id="rId238" Type="http://schemas.openxmlformats.org/officeDocument/2006/relationships/image" Target="media/image107.wmf"/><Relationship Id="rId259" Type="http://schemas.openxmlformats.org/officeDocument/2006/relationships/image" Target="media/image117.wmf"/><Relationship Id="rId23" Type="http://schemas.openxmlformats.org/officeDocument/2006/relationships/image" Target="media/image8.wmf"/><Relationship Id="rId119" Type="http://schemas.openxmlformats.org/officeDocument/2006/relationships/oleObject" Target="embeddings/oleObject62.bin"/><Relationship Id="rId270" Type="http://schemas.openxmlformats.org/officeDocument/2006/relationships/oleObject" Target="embeddings/oleObject141.bin"/><Relationship Id="rId291" Type="http://schemas.openxmlformats.org/officeDocument/2006/relationships/image" Target="media/image133.wmf"/><Relationship Id="rId305" Type="http://schemas.openxmlformats.org/officeDocument/2006/relationships/oleObject" Target="embeddings/oleObject159.bin"/><Relationship Id="rId326" Type="http://schemas.openxmlformats.org/officeDocument/2006/relationships/image" Target="media/image149.wmf"/><Relationship Id="rId347" Type="http://schemas.openxmlformats.org/officeDocument/2006/relationships/image" Target="media/image158.wmf"/><Relationship Id="rId44" Type="http://schemas.openxmlformats.org/officeDocument/2006/relationships/oleObject" Target="embeddings/oleObject22.bin"/><Relationship Id="rId65" Type="http://schemas.openxmlformats.org/officeDocument/2006/relationships/image" Target="media/image25.wmf"/><Relationship Id="rId86" Type="http://schemas.openxmlformats.org/officeDocument/2006/relationships/oleObject" Target="embeddings/oleObject45.bin"/><Relationship Id="rId130" Type="http://schemas.openxmlformats.org/officeDocument/2006/relationships/image" Target="media/image56.wmf"/><Relationship Id="rId151" Type="http://schemas.openxmlformats.org/officeDocument/2006/relationships/image" Target="media/image66.wmf"/><Relationship Id="rId172" Type="http://schemas.openxmlformats.org/officeDocument/2006/relationships/oleObject" Target="embeddings/oleObject89.bin"/><Relationship Id="rId193" Type="http://schemas.openxmlformats.org/officeDocument/2006/relationships/image" Target="media/image87.wmf"/><Relationship Id="rId207" Type="http://schemas.openxmlformats.org/officeDocument/2006/relationships/oleObject" Target="embeddings/oleObject107.bin"/><Relationship Id="rId228" Type="http://schemas.openxmlformats.org/officeDocument/2006/relationships/image" Target="media/image102.wmf"/><Relationship Id="rId249" Type="http://schemas.openxmlformats.org/officeDocument/2006/relationships/image" Target="media/image112.wmf"/><Relationship Id="rId13" Type="http://schemas.openxmlformats.org/officeDocument/2006/relationships/oleObject" Target="embeddings/oleObject3.bin"/><Relationship Id="rId109" Type="http://schemas.openxmlformats.org/officeDocument/2006/relationships/oleObject" Target="embeddings/oleObject57.bin"/><Relationship Id="rId260" Type="http://schemas.openxmlformats.org/officeDocument/2006/relationships/oleObject" Target="embeddings/oleObject136.bin"/><Relationship Id="rId281" Type="http://schemas.openxmlformats.org/officeDocument/2006/relationships/image" Target="media/image128.wmf"/><Relationship Id="rId316" Type="http://schemas.openxmlformats.org/officeDocument/2006/relationships/image" Target="media/image145.wmf"/><Relationship Id="rId337" Type="http://schemas.openxmlformats.org/officeDocument/2006/relationships/oleObject" Target="embeddings/oleObject177.bin"/><Relationship Id="rId34" Type="http://schemas.openxmlformats.org/officeDocument/2006/relationships/oleObject" Target="embeddings/oleObject15.bin"/><Relationship Id="rId55" Type="http://schemas.openxmlformats.org/officeDocument/2006/relationships/oleObject" Target="embeddings/oleObject28.bin"/><Relationship Id="rId76" Type="http://schemas.openxmlformats.org/officeDocument/2006/relationships/oleObject" Target="embeddings/oleObject40.bin"/><Relationship Id="rId97" Type="http://schemas.openxmlformats.org/officeDocument/2006/relationships/oleObject" Target="embeddings/oleObject51.bin"/><Relationship Id="rId120" Type="http://schemas.openxmlformats.org/officeDocument/2006/relationships/image" Target="media/image51.wmf"/><Relationship Id="rId141" Type="http://schemas.openxmlformats.org/officeDocument/2006/relationships/image" Target="media/image61.wmf"/><Relationship Id="rId358" Type="http://schemas.openxmlformats.org/officeDocument/2006/relationships/oleObject" Target="embeddings/oleObject188.bin"/><Relationship Id="rId7" Type="http://schemas.openxmlformats.org/officeDocument/2006/relationships/endnotes" Target="endnotes.xml"/><Relationship Id="rId162" Type="http://schemas.openxmlformats.org/officeDocument/2006/relationships/oleObject" Target="embeddings/oleObject84.bin"/><Relationship Id="rId183" Type="http://schemas.openxmlformats.org/officeDocument/2006/relationships/image" Target="media/image82.wmf"/><Relationship Id="rId218" Type="http://schemas.openxmlformats.org/officeDocument/2006/relationships/oleObject" Target="embeddings/oleObject113.bin"/><Relationship Id="rId239" Type="http://schemas.openxmlformats.org/officeDocument/2006/relationships/oleObject" Target="embeddings/oleObject125.bin"/><Relationship Id="rId250" Type="http://schemas.openxmlformats.org/officeDocument/2006/relationships/oleObject" Target="embeddings/oleObject131.bin"/><Relationship Id="rId271" Type="http://schemas.openxmlformats.org/officeDocument/2006/relationships/image" Target="media/image123.wmf"/><Relationship Id="rId292" Type="http://schemas.openxmlformats.org/officeDocument/2006/relationships/oleObject" Target="embeddings/oleObject152.bin"/><Relationship Id="rId306" Type="http://schemas.openxmlformats.org/officeDocument/2006/relationships/image" Target="media/image140.wmf"/><Relationship Id="rId24" Type="http://schemas.openxmlformats.org/officeDocument/2006/relationships/oleObject" Target="embeddings/oleObject9.bin"/><Relationship Id="rId45" Type="http://schemas.openxmlformats.org/officeDocument/2006/relationships/image" Target="media/image16.wmf"/><Relationship Id="rId66" Type="http://schemas.openxmlformats.org/officeDocument/2006/relationships/oleObject" Target="embeddings/oleObject34.bin"/><Relationship Id="rId87" Type="http://schemas.openxmlformats.org/officeDocument/2006/relationships/image" Target="media/image35.wmf"/><Relationship Id="rId110" Type="http://schemas.openxmlformats.org/officeDocument/2006/relationships/image" Target="media/image46.wmf"/><Relationship Id="rId131" Type="http://schemas.openxmlformats.org/officeDocument/2006/relationships/oleObject" Target="embeddings/oleObject68.bin"/><Relationship Id="rId327" Type="http://schemas.openxmlformats.org/officeDocument/2006/relationships/oleObject" Target="embeddings/oleObject171.bin"/><Relationship Id="rId348" Type="http://schemas.openxmlformats.org/officeDocument/2006/relationships/oleObject" Target="embeddings/oleObject183.bin"/><Relationship Id="rId152" Type="http://schemas.openxmlformats.org/officeDocument/2006/relationships/oleObject" Target="embeddings/oleObject79.bin"/><Relationship Id="rId173" Type="http://schemas.openxmlformats.org/officeDocument/2006/relationships/image" Target="media/image77.wmf"/><Relationship Id="rId194" Type="http://schemas.openxmlformats.org/officeDocument/2006/relationships/oleObject" Target="embeddings/oleObject100.bin"/><Relationship Id="rId208" Type="http://schemas.openxmlformats.org/officeDocument/2006/relationships/image" Target="media/image94.wmf"/><Relationship Id="rId229" Type="http://schemas.openxmlformats.org/officeDocument/2006/relationships/oleObject" Target="embeddings/oleObject120.bin"/><Relationship Id="rId240" Type="http://schemas.openxmlformats.org/officeDocument/2006/relationships/image" Target="media/image108.wmf"/><Relationship Id="rId261" Type="http://schemas.openxmlformats.org/officeDocument/2006/relationships/image" Target="media/image118.wmf"/><Relationship Id="rId14" Type="http://schemas.openxmlformats.org/officeDocument/2006/relationships/image" Target="media/image4.wmf"/><Relationship Id="rId35" Type="http://schemas.openxmlformats.org/officeDocument/2006/relationships/oleObject" Target="embeddings/oleObject16.bin"/><Relationship Id="rId56" Type="http://schemas.openxmlformats.org/officeDocument/2006/relationships/image" Target="media/image21.wmf"/><Relationship Id="rId77" Type="http://schemas.openxmlformats.org/officeDocument/2006/relationships/image" Target="media/image30.wmf"/><Relationship Id="rId100" Type="http://schemas.openxmlformats.org/officeDocument/2006/relationships/image" Target="media/image41.wmf"/><Relationship Id="rId282" Type="http://schemas.openxmlformats.org/officeDocument/2006/relationships/oleObject" Target="embeddings/oleObject147.bin"/><Relationship Id="rId317" Type="http://schemas.openxmlformats.org/officeDocument/2006/relationships/oleObject" Target="embeddings/oleObject165.bin"/><Relationship Id="rId338" Type="http://schemas.openxmlformats.org/officeDocument/2006/relationships/image" Target="media/image154.wmf"/><Relationship Id="rId359" Type="http://schemas.openxmlformats.org/officeDocument/2006/relationships/image" Target="media/image164.wmf"/><Relationship Id="rId8" Type="http://schemas.openxmlformats.org/officeDocument/2006/relationships/image" Target="media/image1.wmf"/><Relationship Id="rId98" Type="http://schemas.openxmlformats.org/officeDocument/2006/relationships/image" Target="media/image40.wmf"/><Relationship Id="rId121" Type="http://schemas.openxmlformats.org/officeDocument/2006/relationships/oleObject" Target="embeddings/oleObject63.bin"/><Relationship Id="rId142" Type="http://schemas.openxmlformats.org/officeDocument/2006/relationships/oleObject" Target="embeddings/oleObject74.bin"/><Relationship Id="rId163" Type="http://schemas.openxmlformats.org/officeDocument/2006/relationships/image" Target="media/image72.wmf"/><Relationship Id="rId184" Type="http://schemas.openxmlformats.org/officeDocument/2006/relationships/oleObject" Target="embeddings/oleObject95.bin"/><Relationship Id="rId219" Type="http://schemas.openxmlformats.org/officeDocument/2006/relationships/image" Target="media/image99.wmf"/><Relationship Id="rId230" Type="http://schemas.openxmlformats.org/officeDocument/2006/relationships/image" Target="media/image103.wmf"/><Relationship Id="rId251" Type="http://schemas.openxmlformats.org/officeDocument/2006/relationships/image" Target="media/image113.wmf"/><Relationship Id="rId25" Type="http://schemas.openxmlformats.org/officeDocument/2006/relationships/image" Target="media/image9.wmf"/><Relationship Id="rId46" Type="http://schemas.openxmlformats.org/officeDocument/2006/relationships/oleObject" Target="embeddings/oleObject23.bin"/><Relationship Id="rId67" Type="http://schemas.openxmlformats.org/officeDocument/2006/relationships/image" Target="media/image26.wmf"/><Relationship Id="rId272" Type="http://schemas.openxmlformats.org/officeDocument/2006/relationships/oleObject" Target="embeddings/oleObject142.bin"/><Relationship Id="rId293" Type="http://schemas.openxmlformats.org/officeDocument/2006/relationships/image" Target="media/image134.wmf"/><Relationship Id="rId307" Type="http://schemas.openxmlformats.org/officeDocument/2006/relationships/oleObject" Target="embeddings/oleObject160.bin"/><Relationship Id="rId328" Type="http://schemas.openxmlformats.org/officeDocument/2006/relationships/oleObject" Target="embeddings/oleObject172.bin"/><Relationship Id="rId349" Type="http://schemas.openxmlformats.org/officeDocument/2006/relationships/image" Target="media/image159.wmf"/><Relationship Id="rId88" Type="http://schemas.openxmlformats.org/officeDocument/2006/relationships/oleObject" Target="embeddings/oleObject46.bin"/><Relationship Id="rId111" Type="http://schemas.openxmlformats.org/officeDocument/2006/relationships/oleObject" Target="embeddings/oleObject58.bin"/><Relationship Id="rId132" Type="http://schemas.openxmlformats.org/officeDocument/2006/relationships/image" Target="media/image57.wmf"/><Relationship Id="rId153" Type="http://schemas.openxmlformats.org/officeDocument/2006/relationships/image" Target="media/image67.wmf"/><Relationship Id="rId174" Type="http://schemas.openxmlformats.org/officeDocument/2006/relationships/oleObject" Target="embeddings/oleObject90.bin"/><Relationship Id="rId195" Type="http://schemas.openxmlformats.org/officeDocument/2006/relationships/image" Target="media/image88.wmf"/><Relationship Id="rId209" Type="http://schemas.openxmlformats.org/officeDocument/2006/relationships/oleObject" Target="embeddings/oleObject108.bin"/><Relationship Id="rId360" Type="http://schemas.openxmlformats.org/officeDocument/2006/relationships/oleObject" Target="embeddings/oleObject189.bin"/><Relationship Id="rId220" Type="http://schemas.openxmlformats.org/officeDocument/2006/relationships/oleObject" Target="embeddings/oleObject114.bin"/><Relationship Id="rId241" Type="http://schemas.openxmlformats.org/officeDocument/2006/relationships/oleObject" Target="embeddings/oleObject126.bin"/><Relationship Id="rId15" Type="http://schemas.openxmlformats.org/officeDocument/2006/relationships/oleObject" Target="embeddings/oleObject4.bin"/><Relationship Id="rId36" Type="http://schemas.openxmlformats.org/officeDocument/2006/relationships/oleObject" Target="embeddings/oleObject17.bin"/><Relationship Id="rId57" Type="http://schemas.openxmlformats.org/officeDocument/2006/relationships/oleObject" Target="embeddings/oleObject29.bin"/><Relationship Id="rId262" Type="http://schemas.openxmlformats.org/officeDocument/2006/relationships/oleObject" Target="embeddings/oleObject137.bin"/><Relationship Id="rId283" Type="http://schemas.openxmlformats.org/officeDocument/2006/relationships/image" Target="media/image129.wmf"/><Relationship Id="rId318" Type="http://schemas.openxmlformats.org/officeDocument/2006/relationships/image" Target="media/image146.wmf"/><Relationship Id="rId339" Type="http://schemas.openxmlformats.org/officeDocument/2006/relationships/oleObject" Target="embeddings/oleObject178.bin"/><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6.bin"/><Relationship Id="rId73" Type="http://schemas.openxmlformats.org/officeDocument/2006/relationships/image" Target="media/image28.wmf"/><Relationship Id="rId78" Type="http://schemas.openxmlformats.org/officeDocument/2006/relationships/oleObject" Target="embeddings/oleObject41.bin"/><Relationship Id="rId94" Type="http://schemas.openxmlformats.org/officeDocument/2006/relationships/oleObject" Target="embeddings/oleObject49.bin"/><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image" Target="media/image52.wmf"/><Relationship Id="rId143" Type="http://schemas.openxmlformats.org/officeDocument/2006/relationships/image" Target="media/image62.wmf"/><Relationship Id="rId148" Type="http://schemas.openxmlformats.org/officeDocument/2006/relationships/oleObject" Target="embeddings/oleObject77.bin"/><Relationship Id="rId164" Type="http://schemas.openxmlformats.org/officeDocument/2006/relationships/oleObject" Target="embeddings/oleObject85.bin"/><Relationship Id="rId169" Type="http://schemas.openxmlformats.org/officeDocument/2006/relationships/image" Target="media/image75.wmf"/><Relationship Id="rId185" Type="http://schemas.openxmlformats.org/officeDocument/2006/relationships/image" Target="media/image83.wmf"/><Relationship Id="rId334" Type="http://schemas.openxmlformats.org/officeDocument/2006/relationships/image" Target="media/image152.wmf"/><Relationship Id="rId350" Type="http://schemas.openxmlformats.org/officeDocument/2006/relationships/oleObject" Target="embeddings/oleObject184.bin"/><Relationship Id="rId355" Type="http://schemas.openxmlformats.org/officeDocument/2006/relationships/image" Target="media/image162.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3.bin"/><Relationship Id="rId210" Type="http://schemas.openxmlformats.org/officeDocument/2006/relationships/image" Target="media/image95.wmf"/><Relationship Id="rId215" Type="http://schemas.openxmlformats.org/officeDocument/2006/relationships/oleObject" Target="embeddings/oleObject111.bin"/><Relationship Id="rId236" Type="http://schemas.openxmlformats.org/officeDocument/2006/relationships/image" Target="media/image106.wmf"/><Relationship Id="rId257" Type="http://schemas.openxmlformats.org/officeDocument/2006/relationships/image" Target="media/image116.wmf"/><Relationship Id="rId278" Type="http://schemas.openxmlformats.org/officeDocument/2006/relationships/oleObject" Target="embeddings/oleObject145.bin"/><Relationship Id="rId26" Type="http://schemas.openxmlformats.org/officeDocument/2006/relationships/oleObject" Target="embeddings/oleObject10.bin"/><Relationship Id="rId231" Type="http://schemas.openxmlformats.org/officeDocument/2006/relationships/oleObject" Target="embeddings/oleObject121.bin"/><Relationship Id="rId252" Type="http://schemas.openxmlformats.org/officeDocument/2006/relationships/oleObject" Target="embeddings/oleObject132.bin"/><Relationship Id="rId273" Type="http://schemas.openxmlformats.org/officeDocument/2006/relationships/image" Target="media/image124.wmf"/><Relationship Id="rId294" Type="http://schemas.openxmlformats.org/officeDocument/2006/relationships/oleObject" Target="embeddings/oleObject153.bin"/><Relationship Id="rId308" Type="http://schemas.openxmlformats.org/officeDocument/2006/relationships/image" Target="media/image141.wmf"/><Relationship Id="rId329" Type="http://schemas.openxmlformats.org/officeDocument/2006/relationships/oleObject" Target="embeddings/oleObject173.bin"/><Relationship Id="rId47" Type="http://schemas.openxmlformats.org/officeDocument/2006/relationships/image" Target="media/image17.wmf"/><Relationship Id="rId68" Type="http://schemas.openxmlformats.org/officeDocument/2006/relationships/oleObject" Target="embeddings/oleObject35.bin"/><Relationship Id="rId89" Type="http://schemas.openxmlformats.org/officeDocument/2006/relationships/image" Target="media/image36.wmf"/><Relationship Id="rId112" Type="http://schemas.openxmlformats.org/officeDocument/2006/relationships/image" Target="media/image47.wmf"/><Relationship Id="rId133" Type="http://schemas.openxmlformats.org/officeDocument/2006/relationships/oleObject" Target="embeddings/oleObject69.bin"/><Relationship Id="rId154" Type="http://schemas.openxmlformats.org/officeDocument/2006/relationships/oleObject" Target="embeddings/oleObject80.bin"/><Relationship Id="rId175" Type="http://schemas.openxmlformats.org/officeDocument/2006/relationships/image" Target="media/image78.wmf"/><Relationship Id="rId340" Type="http://schemas.openxmlformats.org/officeDocument/2006/relationships/image" Target="media/image155.emf"/><Relationship Id="rId361" Type="http://schemas.openxmlformats.org/officeDocument/2006/relationships/hyperlink" Target="mailto:bambangs@unsri.ac.id" TargetMode="External"/><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image" Target="media/image5.wmf"/><Relationship Id="rId221" Type="http://schemas.openxmlformats.org/officeDocument/2006/relationships/oleObject" Target="embeddings/oleObject115.bin"/><Relationship Id="rId242" Type="http://schemas.openxmlformats.org/officeDocument/2006/relationships/image" Target="media/image109.wmf"/><Relationship Id="rId263" Type="http://schemas.openxmlformats.org/officeDocument/2006/relationships/image" Target="media/image119.wmf"/><Relationship Id="rId284" Type="http://schemas.openxmlformats.org/officeDocument/2006/relationships/oleObject" Target="embeddings/oleObject148.bin"/><Relationship Id="rId319" Type="http://schemas.openxmlformats.org/officeDocument/2006/relationships/oleObject" Target="embeddings/oleObject166.bin"/><Relationship Id="rId37" Type="http://schemas.openxmlformats.org/officeDocument/2006/relationships/oleObject" Target="embeddings/oleObject18.bin"/><Relationship Id="rId58" Type="http://schemas.openxmlformats.org/officeDocument/2006/relationships/oleObject" Target="embeddings/oleObject30.bin"/><Relationship Id="rId79" Type="http://schemas.openxmlformats.org/officeDocument/2006/relationships/image" Target="media/image31.wmf"/><Relationship Id="rId102" Type="http://schemas.openxmlformats.org/officeDocument/2006/relationships/image" Target="media/image42.wmf"/><Relationship Id="rId123" Type="http://schemas.openxmlformats.org/officeDocument/2006/relationships/oleObject" Target="embeddings/oleObject64.bin"/><Relationship Id="rId144" Type="http://schemas.openxmlformats.org/officeDocument/2006/relationships/oleObject" Target="embeddings/oleObject75.bin"/><Relationship Id="rId330" Type="http://schemas.openxmlformats.org/officeDocument/2006/relationships/image" Target="media/image150.wmf"/><Relationship Id="rId90" Type="http://schemas.openxmlformats.org/officeDocument/2006/relationships/oleObject" Target="embeddings/oleObject47.bin"/><Relationship Id="rId165" Type="http://schemas.openxmlformats.org/officeDocument/2006/relationships/image" Target="media/image73.wmf"/><Relationship Id="rId186" Type="http://schemas.openxmlformats.org/officeDocument/2006/relationships/oleObject" Target="embeddings/oleObject96.bin"/><Relationship Id="rId351" Type="http://schemas.openxmlformats.org/officeDocument/2006/relationships/image" Target="media/image160.wmf"/><Relationship Id="rId211" Type="http://schemas.openxmlformats.org/officeDocument/2006/relationships/oleObject" Target="embeddings/oleObject109.bin"/><Relationship Id="rId232" Type="http://schemas.openxmlformats.org/officeDocument/2006/relationships/image" Target="media/image104.wmf"/><Relationship Id="rId253" Type="http://schemas.openxmlformats.org/officeDocument/2006/relationships/image" Target="media/image114.wmf"/><Relationship Id="rId274" Type="http://schemas.openxmlformats.org/officeDocument/2006/relationships/oleObject" Target="embeddings/oleObject143.bin"/><Relationship Id="rId295" Type="http://schemas.openxmlformats.org/officeDocument/2006/relationships/oleObject" Target="embeddings/oleObject154.bin"/><Relationship Id="rId309" Type="http://schemas.openxmlformats.org/officeDocument/2006/relationships/oleObject" Target="embeddings/oleObject161.bin"/><Relationship Id="rId27" Type="http://schemas.openxmlformats.org/officeDocument/2006/relationships/oleObject" Target="embeddings/oleObject11.bin"/><Relationship Id="rId48" Type="http://schemas.openxmlformats.org/officeDocument/2006/relationships/oleObject" Target="embeddings/oleObject24.bin"/><Relationship Id="rId69" Type="http://schemas.openxmlformats.org/officeDocument/2006/relationships/oleObject" Target="embeddings/oleObject36.bin"/><Relationship Id="rId113" Type="http://schemas.openxmlformats.org/officeDocument/2006/relationships/oleObject" Target="embeddings/oleObject59.bin"/><Relationship Id="rId134" Type="http://schemas.openxmlformats.org/officeDocument/2006/relationships/image" Target="media/image58.wmf"/><Relationship Id="rId320" Type="http://schemas.openxmlformats.org/officeDocument/2006/relationships/oleObject" Target="embeddings/oleObject167.bin"/><Relationship Id="rId80" Type="http://schemas.openxmlformats.org/officeDocument/2006/relationships/oleObject" Target="embeddings/oleObject42.bin"/><Relationship Id="rId155" Type="http://schemas.openxmlformats.org/officeDocument/2006/relationships/image" Target="media/image68.wmf"/><Relationship Id="rId176" Type="http://schemas.openxmlformats.org/officeDocument/2006/relationships/oleObject" Target="embeddings/oleObject91.bin"/><Relationship Id="rId197" Type="http://schemas.openxmlformats.org/officeDocument/2006/relationships/image" Target="media/image89.wmf"/><Relationship Id="rId341" Type="http://schemas.openxmlformats.org/officeDocument/2006/relationships/oleObject" Target="embeddings/oleObject179.bin"/><Relationship Id="rId362" Type="http://schemas.openxmlformats.org/officeDocument/2006/relationships/hyperlink" Target="mailto:Guritno0@mailcity.com" TargetMode="External"/><Relationship Id="rId201" Type="http://schemas.openxmlformats.org/officeDocument/2006/relationships/image" Target="media/image91.wmf"/><Relationship Id="rId222" Type="http://schemas.openxmlformats.org/officeDocument/2006/relationships/image" Target="media/image100.wmf"/><Relationship Id="rId243" Type="http://schemas.openxmlformats.org/officeDocument/2006/relationships/oleObject" Target="embeddings/oleObject127.bin"/><Relationship Id="rId264" Type="http://schemas.openxmlformats.org/officeDocument/2006/relationships/oleObject" Target="embeddings/oleObject138.bin"/><Relationship Id="rId285" Type="http://schemas.openxmlformats.org/officeDocument/2006/relationships/image" Target="media/image130.wmf"/><Relationship Id="rId17" Type="http://schemas.openxmlformats.org/officeDocument/2006/relationships/oleObject" Target="embeddings/oleObject5.bin"/><Relationship Id="rId38" Type="http://schemas.openxmlformats.org/officeDocument/2006/relationships/oleObject" Target="embeddings/oleObject19.bin"/><Relationship Id="rId59" Type="http://schemas.openxmlformats.org/officeDocument/2006/relationships/image" Target="media/image22.wmf"/><Relationship Id="rId103" Type="http://schemas.openxmlformats.org/officeDocument/2006/relationships/oleObject" Target="embeddings/oleObject54.bin"/><Relationship Id="rId124" Type="http://schemas.openxmlformats.org/officeDocument/2006/relationships/image" Target="media/image53.wmf"/><Relationship Id="rId310" Type="http://schemas.openxmlformats.org/officeDocument/2006/relationships/image" Target="media/image142.wmf"/><Relationship Id="rId70" Type="http://schemas.openxmlformats.org/officeDocument/2006/relationships/oleObject" Target="embeddings/oleObject37.bin"/><Relationship Id="rId91" Type="http://schemas.openxmlformats.org/officeDocument/2006/relationships/image" Target="media/image37.wmf"/><Relationship Id="rId145" Type="http://schemas.openxmlformats.org/officeDocument/2006/relationships/image" Target="media/image63.wmf"/><Relationship Id="rId166" Type="http://schemas.openxmlformats.org/officeDocument/2006/relationships/oleObject" Target="embeddings/oleObject86.bin"/><Relationship Id="rId187" Type="http://schemas.openxmlformats.org/officeDocument/2006/relationships/image" Target="media/image84.wmf"/><Relationship Id="rId331" Type="http://schemas.openxmlformats.org/officeDocument/2006/relationships/oleObject" Target="embeddings/oleObject174.bin"/><Relationship Id="rId352" Type="http://schemas.openxmlformats.org/officeDocument/2006/relationships/oleObject" Target="embeddings/oleObject185.bin"/><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oleObject" Target="embeddings/oleObject122.bin"/><Relationship Id="rId254" Type="http://schemas.openxmlformats.org/officeDocument/2006/relationships/oleObject" Target="embeddings/oleObject133.bin"/><Relationship Id="rId28" Type="http://schemas.openxmlformats.org/officeDocument/2006/relationships/image" Target="media/image10.wmf"/><Relationship Id="rId49" Type="http://schemas.openxmlformats.org/officeDocument/2006/relationships/image" Target="media/image18.wmf"/><Relationship Id="rId114" Type="http://schemas.openxmlformats.org/officeDocument/2006/relationships/image" Target="media/image48.wmf"/><Relationship Id="rId275" Type="http://schemas.openxmlformats.org/officeDocument/2006/relationships/image" Target="media/image125.wmf"/><Relationship Id="rId296" Type="http://schemas.openxmlformats.org/officeDocument/2006/relationships/image" Target="media/image135.wmf"/><Relationship Id="rId300" Type="http://schemas.openxmlformats.org/officeDocument/2006/relationships/image" Target="media/image137.wmf"/><Relationship Id="rId60" Type="http://schemas.openxmlformats.org/officeDocument/2006/relationships/oleObject" Target="embeddings/oleObject31.bin"/><Relationship Id="rId81" Type="http://schemas.openxmlformats.org/officeDocument/2006/relationships/image" Target="media/image32.wmf"/><Relationship Id="rId135" Type="http://schemas.openxmlformats.org/officeDocument/2006/relationships/oleObject" Target="embeddings/oleObject70.bin"/><Relationship Id="rId156" Type="http://schemas.openxmlformats.org/officeDocument/2006/relationships/oleObject" Target="embeddings/oleObject81.bin"/><Relationship Id="rId177" Type="http://schemas.openxmlformats.org/officeDocument/2006/relationships/image" Target="media/image79.wmf"/><Relationship Id="rId198" Type="http://schemas.openxmlformats.org/officeDocument/2006/relationships/oleObject" Target="embeddings/oleObject102.bin"/><Relationship Id="rId321" Type="http://schemas.openxmlformats.org/officeDocument/2006/relationships/image" Target="media/image147.wmf"/><Relationship Id="rId342" Type="http://schemas.openxmlformats.org/officeDocument/2006/relationships/oleObject" Target="embeddings/oleObject180.bin"/><Relationship Id="rId363" Type="http://schemas.openxmlformats.org/officeDocument/2006/relationships/hyperlink" Target="mailto:s_kartiko@yahoo.com" TargetMode="External"/><Relationship Id="rId202" Type="http://schemas.openxmlformats.org/officeDocument/2006/relationships/oleObject" Target="embeddings/oleObject104.bin"/><Relationship Id="rId223" Type="http://schemas.openxmlformats.org/officeDocument/2006/relationships/oleObject" Target="embeddings/oleObject116.bin"/><Relationship Id="rId244" Type="http://schemas.openxmlformats.org/officeDocument/2006/relationships/image" Target="media/image110.wmf"/><Relationship Id="rId18" Type="http://schemas.openxmlformats.org/officeDocument/2006/relationships/image" Target="media/image6.wmf"/><Relationship Id="rId39" Type="http://schemas.openxmlformats.org/officeDocument/2006/relationships/image" Target="media/image13.wmf"/><Relationship Id="rId265" Type="http://schemas.openxmlformats.org/officeDocument/2006/relationships/image" Target="media/image120.wmf"/><Relationship Id="rId286" Type="http://schemas.openxmlformats.org/officeDocument/2006/relationships/oleObject" Target="embeddings/oleObject149.bin"/><Relationship Id="rId50" Type="http://schemas.openxmlformats.org/officeDocument/2006/relationships/oleObject" Target="embeddings/oleObject25.bin"/><Relationship Id="rId104" Type="http://schemas.openxmlformats.org/officeDocument/2006/relationships/image" Target="media/image43.wmf"/><Relationship Id="rId125" Type="http://schemas.openxmlformats.org/officeDocument/2006/relationships/oleObject" Target="embeddings/oleObject65.bin"/><Relationship Id="rId146" Type="http://schemas.openxmlformats.org/officeDocument/2006/relationships/oleObject" Target="embeddings/oleObject76.bin"/><Relationship Id="rId167" Type="http://schemas.openxmlformats.org/officeDocument/2006/relationships/image" Target="media/image74.wmf"/><Relationship Id="rId188" Type="http://schemas.openxmlformats.org/officeDocument/2006/relationships/oleObject" Target="embeddings/oleObject97.bin"/><Relationship Id="rId311" Type="http://schemas.openxmlformats.org/officeDocument/2006/relationships/oleObject" Target="embeddings/oleObject162.bin"/><Relationship Id="rId332" Type="http://schemas.openxmlformats.org/officeDocument/2006/relationships/image" Target="media/image151.wmf"/><Relationship Id="rId353" Type="http://schemas.openxmlformats.org/officeDocument/2006/relationships/image" Target="media/image161.wmf"/><Relationship Id="rId71" Type="http://schemas.openxmlformats.org/officeDocument/2006/relationships/image" Target="media/image27.wmf"/><Relationship Id="rId92" Type="http://schemas.openxmlformats.org/officeDocument/2006/relationships/oleObject" Target="embeddings/oleObject48.bin"/><Relationship Id="rId213" Type="http://schemas.openxmlformats.org/officeDocument/2006/relationships/oleObject" Target="embeddings/oleObject110.bin"/><Relationship Id="rId234" Type="http://schemas.openxmlformats.org/officeDocument/2006/relationships/image" Target="media/image105.wmf"/><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image" Target="media/image115.wmf"/><Relationship Id="rId276" Type="http://schemas.openxmlformats.org/officeDocument/2006/relationships/oleObject" Target="embeddings/oleObject144.bin"/><Relationship Id="rId297" Type="http://schemas.openxmlformats.org/officeDocument/2006/relationships/oleObject" Target="embeddings/oleObject155.bin"/><Relationship Id="rId40" Type="http://schemas.openxmlformats.org/officeDocument/2006/relationships/oleObject" Target="embeddings/oleObject20.bin"/><Relationship Id="rId115" Type="http://schemas.openxmlformats.org/officeDocument/2006/relationships/oleObject" Target="embeddings/oleObject60.bin"/><Relationship Id="rId136" Type="http://schemas.openxmlformats.org/officeDocument/2006/relationships/image" Target="media/image59.wmf"/><Relationship Id="rId157" Type="http://schemas.openxmlformats.org/officeDocument/2006/relationships/image" Target="media/image69.wmf"/><Relationship Id="rId178" Type="http://schemas.openxmlformats.org/officeDocument/2006/relationships/oleObject" Target="embeddings/oleObject92.bin"/><Relationship Id="rId301" Type="http://schemas.openxmlformats.org/officeDocument/2006/relationships/oleObject" Target="embeddings/oleObject157.bin"/><Relationship Id="rId322" Type="http://schemas.openxmlformats.org/officeDocument/2006/relationships/oleObject" Target="embeddings/oleObject168.bin"/><Relationship Id="rId343" Type="http://schemas.openxmlformats.org/officeDocument/2006/relationships/image" Target="media/image156.wmf"/><Relationship Id="rId364" Type="http://schemas.openxmlformats.org/officeDocument/2006/relationships/header" Target="header1.xml"/><Relationship Id="rId61" Type="http://schemas.openxmlformats.org/officeDocument/2006/relationships/image" Target="media/image23.wmf"/><Relationship Id="rId82" Type="http://schemas.openxmlformats.org/officeDocument/2006/relationships/oleObject" Target="embeddings/oleObject43.bin"/><Relationship Id="rId199" Type="http://schemas.openxmlformats.org/officeDocument/2006/relationships/image" Target="media/image90.wmf"/><Relationship Id="rId203" Type="http://schemas.openxmlformats.org/officeDocument/2006/relationships/oleObject" Target="embeddings/oleObject105.bin"/><Relationship Id="rId19" Type="http://schemas.openxmlformats.org/officeDocument/2006/relationships/oleObject" Target="embeddings/oleObject6.bin"/><Relationship Id="rId224" Type="http://schemas.openxmlformats.org/officeDocument/2006/relationships/oleObject" Target="embeddings/oleObject117.bin"/><Relationship Id="rId245" Type="http://schemas.openxmlformats.org/officeDocument/2006/relationships/oleObject" Target="embeddings/oleObject128.bin"/><Relationship Id="rId266" Type="http://schemas.openxmlformats.org/officeDocument/2006/relationships/oleObject" Target="embeddings/oleObject139.bin"/><Relationship Id="rId287" Type="http://schemas.openxmlformats.org/officeDocument/2006/relationships/image" Target="media/image131.wmf"/><Relationship Id="rId30" Type="http://schemas.openxmlformats.org/officeDocument/2006/relationships/image" Target="media/image11.wmf"/><Relationship Id="rId105" Type="http://schemas.openxmlformats.org/officeDocument/2006/relationships/oleObject" Target="embeddings/oleObject55.bin"/><Relationship Id="rId126" Type="http://schemas.openxmlformats.org/officeDocument/2006/relationships/image" Target="media/image54.wmf"/><Relationship Id="rId147" Type="http://schemas.openxmlformats.org/officeDocument/2006/relationships/image" Target="media/image64.wmf"/><Relationship Id="rId168" Type="http://schemas.openxmlformats.org/officeDocument/2006/relationships/oleObject" Target="embeddings/oleObject87.bin"/><Relationship Id="rId312" Type="http://schemas.openxmlformats.org/officeDocument/2006/relationships/image" Target="media/image143.wmf"/><Relationship Id="rId333" Type="http://schemas.openxmlformats.org/officeDocument/2006/relationships/oleObject" Target="embeddings/oleObject175.bin"/><Relationship Id="rId354" Type="http://schemas.openxmlformats.org/officeDocument/2006/relationships/oleObject" Target="embeddings/oleObject186.bin"/><Relationship Id="rId51" Type="http://schemas.openxmlformats.org/officeDocument/2006/relationships/image" Target="media/image19.wmf"/><Relationship Id="rId72" Type="http://schemas.openxmlformats.org/officeDocument/2006/relationships/oleObject" Target="embeddings/oleObject38.bin"/><Relationship Id="rId93" Type="http://schemas.openxmlformats.org/officeDocument/2006/relationships/image" Target="media/image38.wmf"/><Relationship Id="rId189" Type="http://schemas.openxmlformats.org/officeDocument/2006/relationships/image" Target="media/image85.wmf"/><Relationship Id="rId3" Type="http://schemas.openxmlformats.org/officeDocument/2006/relationships/styles" Target="styles.xml"/><Relationship Id="rId214" Type="http://schemas.openxmlformats.org/officeDocument/2006/relationships/image" Target="media/image97.wmf"/><Relationship Id="rId235" Type="http://schemas.openxmlformats.org/officeDocument/2006/relationships/oleObject" Target="embeddings/oleObject123.bin"/><Relationship Id="rId256" Type="http://schemas.openxmlformats.org/officeDocument/2006/relationships/oleObject" Target="embeddings/oleObject134.bin"/><Relationship Id="rId277" Type="http://schemas.openxmlformats.org/officeDocument/2006/relationships/image" Target="media/image126.wmf"/><Relationship Id="rId298" Type="http://schemas.openxmlformats.org/officeDocument/2006/relationships/image" Target="media/image136.wmf"/><Relationship Id="rId116" Type="http://schemas.openxmlformats.org/officeDocument/2006/relationships/image" Target="media/image49.wmf"/><Relationship Id="rId137" Type="http://schemas.openxmlformats.org/officeDocument/2006/relationships/oleObject" Target="embeddings/oleObject71.bin"/><Relationship Id="rId158" Type="http://schemas.openxmlformats.org/officeDocument/2006/relationships/oleObject" Target="embeddings/oleObject82.bin"/><Relationship Id="rId302" Type="http://schemas.openxmlformats.org/officeDocument/2006/relationships/image" Target="media/image138.wmf"/><Relationship Id="rId323" Type="http://schemas.openxmlformats.org/officeDocument/2006/relationships/image" Target="media/image148.wmf"/><Relationship Id="rId344" Type="http://schemas.openxmlformats.org/officeDocument/2006/relationships/oleObject" Target="embeddings/oleObject181.bin"/><Relationship Id="rId20" Type="http://schemas.openxmlformats.org/officeDocument/2006/relationships/oleObject" Target="embeddings/oleObject7.bin"/><Relationship Id="rId41" Type="http://schemas.openxmlformats.org/officeDocument/2006/relationships/image" Target="media/image14.wmf"/><Relationship Id="rId62" Type="http://schemas.openxmlformats.org/officeDocument/2006/relationships/oleObject" Target="embeddings/oleObject32.bin"/><Relationship Id="rId83" Type="http://schemas.openxmlformats.org/officeDocument/2006/relationships/image" Target="media/image33.wmf"/><Relationship Id="rId179" Type="http://schemas.openxmlformats.org/officeDocument/2006/relationships/image" Target="media/image80.wmf"/><Relationship Id="rId365" Type="http://schemas.openxmlformats.org/officeDocument/2006/relationships/footer" Target="footer1.xml"/><Relationship Id="rId190" Type="http://schemas.openxmlformats.org/officeDocument/2006/relationships/oleObject" Target="embeddings/oleObject98.bin"/><Relationship Id="rId204" Type="http://schemas.openxmlformats.org/officeDocument/2006/relationships/image" Target="media/image92.wmf"/><Relationship Id="rId225" Type="http://schemas.openxmlformats.org/officeDocument/2006/relationships/oleObject" Target="embeddings/oleObject118.bin"/><Relationship Id="rId246" Type="http://schemas.openxmlformats.org/officeDocument/2006/relationships/image" Target="media/image111.wmf"/><Relationship Id="rId267" Type="http://schemas.openxmlformats.org/officeDocument/2006/relationships/image" Target="media/image121.wmf"/><Relationship Id="rId288" Type="http://schemas.openxmlformats.org/officeDocument/2006/relationships/oleObject" Target="embeddings/oleObject150.bin"/><Relationship Id="rId106" Type="http://schemas.openxmlformats.org/officeDocument/2006/relationships/image" Target="media/image44.wmf"/><Relationship Id="rId127" Type="http://schemas.openxmlformats.org/officeDocument/2006/relationships/oleObject" Target="embeddings/oleObject66.bin"/><Relationship Id="rId313" Type="http://schemas.openxmlformats.org/officeDocument/2006/relationships/oleObject" Target="embeddings/oleObject16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0A07-02CD-4E4B-8FA2-B170B6B7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10</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75</cp:revision>
  <cp:lastPrinted>2011-05-24T13:32:00Z</cp:lastPrinted>
  <dcterms:created xsi:type="dcterms:W3CDTF">2011-05-23T02:40:00Z</dcterms:created>
  <dcterms:modified xsi:type="dcterms:W3CDTF">2011-06-28T01:28:00Z</dcterms:modified>
</cp:coreProperties>
</file>