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5F" w:rsidRPr="00BF0212" w:rsidRDefault="00057E5F" w:rsidP="00F3102F">
      <w:pPr>
        <w:jc w:val="center"/>
        <w:rPr>
          <w:b/>
        </w:rPr>
      </w:pPr>
      <w:r>
        <w:rPr>
          <w:b/>
        </w:rPr>
        <w:t>JENIS-JENIS IKAN GABUS (</w:t>
      </w:r>
      <w:r w:rsidR="00E90D9B">
        <w:rPr>
          <w:b/>
        </w:rPr>
        <w:t>Genus Channa</w:t>
      </w:r>
      <w:r>
        <w:rPr>
          <w:b/>
        </w:rPr>
        <w:t xml:space="preserve">) DI PERAIRAN RAWA BANJIRAN </w:t>
      </w:r>
      <w:r w:rsidR="00F3102F">
        <w:rPr>
          <w:b/>
        </w:rPr>
        <w:t>SUNGAI KELEKAR INDRALAYA OGAN ILIR SUMATERA SELATAN</w:t>
      </w:r>
    </w:p>
    <w:p w:rsidR="00057E5F" w:rsidRDefault="00057E5F" w:rsidP="00057E5F">
      <w:pPr>
        <w:jc w:val="center"/>
      </w:pPr>
    </w:p>
    <w:p w:rsidR="00057E5F" w:rsidRDefault="00057E5F" w:rsidP="00057E5F">
      <w:pPr>
        <w:jc w:val="center"/>
      </w:pPr>
    </w:p>
    <w:p w:rsidR="00057E5F" w:rsidRPr="00BF0212" w:rsidRDefault="00057E5F" w:rsidP="00057E5F">
      <w:pPr>
        <w:jc w:val="center"/>
        <w:rPr>
          <w:b/>
        </w:rPr>
      </w:pPr>
      <w:r w:rsidRPr="00BF0212">
        <w:rPr>
          <w:b/>
        </w:rPr>
        <w:t>MUSLIM</w:t>
      </w:r>
      <w:r w:rsidR="00FD2967">
        <w:rPr>
          <w:b/>
        </w:rPr>
        <w:t xml:space="preserve"> </w:t>
      </w:r>
    </w:p>
    <w:p w:rsidR="009A2F1C" w:rsidRDefault="00057E5F" w:rsidP="00057E5F">
      <w:pPr>
        <w:jc w:val="center"/>
        <w:rPr>
          <w:sz w:val="20"/>
          <w:szCs w:val="20"/>
        </w:rPr>
      </w:pPr>
      <w:r w:rsidRPr="00BF0212">
        <w:rPr>
          <w:sz w:val="20"/>
          <w:szCs w:val="20"/>
        </w:rPr>
        <w:t xml:space="preserve">Program Studi Budidaya Perairan </w:t>
      </w:r>
    </w:p>
    <w:p w:rsidR="00057E5F" w:rsidRPr="00BF0212" w:rsidRDefault="00057E5F" w:rsidP="00057E5F">
      <w:pPr>
        <w:jc w:val="center"/>
        <w:rPr>
          <w:sz w:val="20"/>
          <w:szCs w:val="20"/>
        </w:rPr>
      </w:pPr>
      <w:r w:rsidRPr="00BF0212">
        <w:rPr>
          <w:sz w:val="20"/>
          <w:szCs w:val="20"/>
        </w:rPr>
        <w:t>Fakultas Pertanian Universitas Sriwijaya</w:t>
      </w:r>
    </w:p>
    <w:p w:rsidR="00057E5F" w:rsidRDefault="00057E5F" w:rsidP="00057E5F">
      <w:pPr>
        <w:jc w:val="center"/>
      </w:pPr>
      <w:r w:rsidRPr="00BF0212">
        <w:rPr>
          <w:sz w:val="20"/>
          <w:szCs w:val="20"/>
        </w:rPr>
        <w:t>Jl. Palembang – Prabumulih KM 32 Indralaya, Ogan Ilir Sumatera Selatan</w:t>
      </w:r>
    </w:p>
    <w:p w:rsidR="00057E5F" w:rsidRDefault="00EF6714" w:rsidP="00057E5F">
      <w:pPr>
        <w:jc w:val="center"/>
      </w:pPr>
      <w:proofErr w:type="gramStart"/>
      <w:r>
        <w:t>Email :</w:t>
      </w:r>
      <w:proofErr w:type="gramEnd"/>
      <w:r w:rsidR="00931576">
        <w:fldChar w:fldCharType="begin"/>
      </w:r>
      <w:r w:rsidR="00931576">
        <w:instrText>HYPERLINK "mailto:muslim010378@yahoo.co.id"</w:instrText>
      </w:r>
      <w:r w:rsidR="00931576">
        <w:fldChar w:fldCharType="separate"/>
      </w:r>
      <w:r w:rsidR="0062512E">
        <w:rPr>
          <w:rStyle w:val="Hyperlink"/>
        </w:rPr>
        <w:t>muslim_bdaunsri82</w:t>
      </w:r>
      <w:r w:rsidRPr="0013763F">
        <w:rPr>
          <w:rStyle w:val="Hyperlink"/>
        </w:rPr>
        <w:t>@yahoo.co</w:t>
      </w:r>
      <w:r w:rsidR="00931576">
        <w:fldChar w:fldCharType="end"/>
      </w:r>
      <w:r w:rsidR="0062512E">
        <w:t>m</w:t>
      </w:r>
      <w:r>
        <w:t>, HP 08153843008</w:t>
      </w:r>
    </w:p>
    <w:p w:rsidR="007D4455" w:rsidRDefault="007D4455" w:rsidP="00057E5F">
      <w:pPr>
        <w:jc w:val="center"/>
      </w:pPr>
    </w:p>
    <w:p w:rsidR="00057E5F" w:rsidRDefault="00057E5F" w:rsidP="00057E5F">
      <w:pPr>
        <w:jc w:val="center"/>
      </w:pPr>
    </w:p>
    <w:p w:rsidR="00057E5F" w:rsidRDefault="00057E5F" w:rsidP="00057E5F">
      <w:pPr>
        <w:jc w:val="center"/>
        <w:rPr>
          <w:b/>
        </w:rPr>
      </w:pPr>
      <w:r w:rsidRPr="006C4E4B">
        <w:rPr>
          <w:b/>
        </w:rPr>
        <w:t>ABSTRAK</w:t>
      </w:r>
    </w:p>
    <w:p w:rsidR="00057E5F" w:rsidRPr="00481BE3" w:rsidRDefault="00057E5F" w:rsidP="00057E5F">
      <w:pPr>
        <w:jc w:val="both"/>
        <w:rPr>
          <w:color w:val="FF0000"/>
        </w:rPr>
      </w:pPr>
      <w:r>
        <w:t xml:space="preserve">Suatu penelitian dengan tujuan untuk mengetahui jenis-jenis ikan </w:t>
      </w:r>
      <w:r w:rsidR="00CB68E5">
        <w:t xml:space="preserve">gabus </w:t>
      </w:r>
      <w:r>
        <w:t xml:space="preserve">yang terdapat di rawa banjiran </w:t>
      </w:r>
      <w:r w:rsidR="0028500A">
        <w:t>sekitar Sungai Kelekar</w:t>
      </w:r>
      <w:r>
        <w:t xml:space="preserve"> Indralaya telah dilakukan pada bulan April-</w:t>
      </w:r>
      <w:r w:rsidR="00CB68E5">
        <w:t>Agustus</w:t>
      </w:r>
      <w:r>
        <w:t xml:space="preserve"> 20</w:t>
      </w:r>
      <w:r w:rsidR="00CB68E5">
        <w:t>12</w:t>
      </w:r>
      <w:r>
        <w:t xml:space="preserve">.Metode yang digunakan adalah metode survey, observasi dan wawancara dengan masyarakat </w:t>
      </w:r>
      <w:r w:rsidR="00282F02">
        <w:t>nelayan</w:t>
      </w:r>
      <w:r>
        <w:t xml:space="preserve">. Hasil penelitian diperoleh </w:t>
      </w:r>
      <w:r w:rsidR="00FC0274">
        <w:t xml:space="preserve">4 jenis ikan dari </w:t>
      </w:r>
      <w:r w:rsidR="00B5059F">
        <w:t>Genus Channa</w:t>
      </w:r>
      <w:r w:rsidR="00FC0274">
        <w:t xml:space="preserve"> (kelompok ikan gabus) yaitu ikan gabus (</w:t>
      </w:r>
      <w:r w:rsidR="00FC0274" w:rsidRPr="00282F02">
        <w:rPr>
          <w:i/>
        </w:rPr>
        <w:t>Channa striata</w:t>
      </w:r>
      <w:r w:rsidR="00FC0274">
        <w:t>), ikan toman (</w:t>
      </w:r>
      <w:r w:rsidR="00FC0274" w:rsidRPr="00282F02">
        <w:rPr>
          <w:i/>
        </w:rPr>
        <w:t>Channa micropeltes</w:t>
      </w:r>
      <w:r w:rsidR="00FC0274">
        <w:t>), ikan bujuk (</w:t>
      </w:r>
      <w:r w:rsidR="00FC0274" w:rsidRPr="00282F02">
        <w:rPr>
          <w:i/>
        </w:rPr>
        <w:t>Channa</w:t>
      </w:r>
      <w:r w:rsidR="00282F02" w:rsidRPr="00282F02">
        <w:rPr>
          <w:i/>
        </w:rPr>
        <w:t xml:space="preserve"> lucius</w:t>
      </w:r>
      <w:r w:rsidR="00FC0274">
        <w:t>), dan ikan serandang (</w:t>
      </w:r>
      <w:r w:rsidR="00FC0274" w:rsidRPr="00282F02">
        <w:rPr>
          <w:i/>
        </w:rPr>
        <w:t xml:space="preserve">Channa </w:t>
      </w:r>
      <w:r w:rsidR="00282F02" w:rsidRPr="00282F02">
        <w:rPr>
          <w:i/>
        </w:rPr>
        <w:t>pleuropthalamus</w:t>
      </w:r>
      <w:r w:rsidR="00FC0274">
        <w:t>).</w:t>
      </w:r>
      <w:r w:rsidR="009E4CD2">
        <w:t>Kondisi k</w:t>
      </w:r>
      <w:r w:rsidR="00EF6714">
        <w:t xml:space="preserve">ualitas air habitat ikan Channidae cenderung berbeda tiap spesies. </w:t>
      </w:r>
    </w:p>
    <w:p w:rsidR="00057E5F" w:rsidRPr="006C4E4B" w:rsidRDefault="00057E5F" w:rsidP="00057E5F">
      <w:pPr>
        <w:jc w:val="center"/>
        <w:rPr>
          <w:b/>
        </w:rPr>
      </w:pPr>
    </w:p>
    <w:p w:rsidR="00057E5F" w:rsidRDefault="00057E5F" w:rsidP="00057E5F">
      <w:pPr>
        <w:rPr>
          <w:b/>
        </w:rPr>
      </w:pPr>
      <w:r w:rsidRPr="00F312C3">
        <w:rPr>
          <w:i/>
        </w:rPr>
        <w:t xml:space="preserve">Kata </w:t>
      </w:r>
      <w:proofErr w:type="gramStart"/>
      <w:r w:rsidRPr="00F312C3">
        <w:rPr>
          <w:i/>
        </w:rPr>
        <w:t>Kunci :</w:t>
      </w:r>
      <w:r w:rsidR="00CF020B">
        <w:rPr>
          <w:i/>
        </w:rPr>
        <w:t>ikan</w:t>
      </w:r>
      <w:proofErr w:type="gramEnd"/>
      <w:r w:rsidR="00CF020B">
        <w:rPr>
          <w:i/>
        </w:rPr>
        <w:t xml:space="preserve"> gabus, rawa banjiran</w:t>
      </w:r>
      <w:r w:rsidR="007E4777">
        <w:rPr>
          <w:i/>
        </w:rPr>
        <w:t xml:space="preserve">, </w:t>
      </w:r>
      <w:r w:rsidR="00C4300D">
        <w:rPr>
          <w:i/>
        </w:rPr>
        <w:t>keragaman jenis</w:t>
      </w:r>
    </w:p>
    <w:p w:rsidR="00057E5F" w:rsidRDefault="00057E5F" w:rsidP="00057E5F">
      <w:pPr>
        <w:rPr>
          <w:b/>
        </w:rPr>
      </w:pPr>
    </w:p>
    <w:p w:rsidR="00EF6714" w:rsidRDefault="00EF6714" w:rsidP="00057E5F">
      <w:pPr>
        <w:rPr>
          <w:b/>
        </w:rPr>
      </w:pPr>
    </w:p>
    <w:p w:rsidR="007D4455" w:rsidRDefault="007D4455" w:rsidP="00057E5F">
      <w:pPr>
        <w:rPr>
          <w:b/>
        </w:rPr>
      </w:pPr>
    </w:p>
    <w:p w:rsidR="007D4455" w:rsidRDefault="007D4455" w:rsidP="00057E5F">
      <w:pPr>
        <w:rPr>
          <w:b/>
        </w:rPr>
      </w:pPr>
    </w:p>
    <w:p w:rsidR="00EF6714" w:rsidRDefault="00EF6714" w:rsidP="00EF6714">
      <w:pPr>
        <w:jc w:val="center"/>
        <w:rPr>
          <w:b/>
        </w:rPr>
      </w:pPr>
      <w:r>
        <w:rPr>
          <w:b/>
        </w:rPr>
        <w:t>ABSTRACT</w:t>
      </w:r>
    </w:p>
    <w:p w:rsidR="00EF6714" w:rsidRPr="00481BE3" w:rsidRDefault="00027D0F" w:rsidP="00EF6714">
      <w:pPr>
        <w:jc w:val="both"/>
        <w:rPr>
          <w:color w:val="FF0000"/>
        </w:rPr>
      </w:pPr>
      <w:r>
        <w:t>The aims this research is to know bio</w:t>
      </w:r>
      <w:r w:rsidR="00AD083E">
        <w:t>di</w:t>
      </w:r>
      <w:r>
        <w:t xml:space="preserve">versity of </w:t>
      </w:r>
      <w:r w:rsidR="00AD083E">
        <w:t>channa</w:t>
      </w:r>
      <w:r>
        <w:t xml:space="preserve"> fish</w:t>
      </w:r>
      <w:r w:rsidR="002D52AB">
        <w:t xml:space="preserve"> (Genus Channa)</w:t>
      </w:r>
      <w:r>
        <w:t xml:space="preserve"> at floodplain area of Kelekar River, Indralaya Sub District. The research was done conducted on Apryl to August 2012. </w:t>
      </w:r>
      <w:proofErr w:type="gramStart"/>
      <w:r>
        <w:t>The method of this research by</w:t>
      </w:r>
      <w:r w:rsidR="005C4357">
        <w:t xml:space="preserve"> survey and observation.</w:t>
      </w:r>
      <w:proofErr w:type="gramEnd"/>
      <w:r w:rsidR="005C4357">
        <w:t xml:space="preserve"> The </w:t>
      </w:r>
      <w:r w:rsidR="0049721F">
        <w:t>result this study, diversity of channa fish is snakeheadfish</w:t>
      </w:r>
      <w:r w:rsidR="00EF6714">
        <w:t xml:space="preserve"> (</w:t>
      </w:r>
      <w:r w:rsidR="00EF6714" w:rsidRPr="00282F02">
        <w:rPr>
          <w:i/>
        </w:rPr>
        <w:t>Channa striata</w:t>
      </w:r>
      <w:r w:rsidR="00EF6714">
        <w:t xml:space="preserve">), </w:t>
      </w:r>
      <w:r w:rsidR="00B9448D">
        <w:t>the giant of snakehead fish</w:t>
      </w:r>
      <w:r w:rsidR="00EF6714">
        <w:t xml:space="preserve"> (</w:t>
      </w:r>
      <w:r w:rsidR="00EF6714" w:rsidRPr="00282F02">
        <w:rPr>
          <w:i/>
        </w:rPr>
        <w:t>Channa micropeltes</w:t>
      </w:r>
      <w:r w:rsidR="00EF6714">
        <w:t xml:space="preserve">), </w:t>
      </w:r>
      <w:r w:rsidR="00EF6714" w:rsidRPr="00B9448D">
        <w:rPr>
          <w:i/>
        </w:rPr>
        <w:t>bujuk</w:t>
      </w:r>
      <w:r w:rsidR="00B9448D">
        <w:t>fish</w:t>
      </w:r>
      <w:r w:rsidR="00EF6714">
        <w:t xml:space="preserve"> (</w:t>
      </w:r>
      <w:r w:rsidR="00EF6714" w:rsidRPr="00282F02">
        <w:rPr>
          <w:i/>
        </w:rPr>
        <w:t>Channa lucius</w:t>
      </w:r>
      <w:r w:rsidR="00EF6714">
        <w:t xml:space="preserve">), </w:t>
      </w:r>
      <w:r w:rsidR="00B9448D">
        <w:t>and</w:t>
      </w:r>
      <w:r w:rsidR="00EF6714" w:rsidRPr="00B9448D">
        <w:rPr>
          <w:i/>
        </w:rPr>
        <w:t>serandang</w:t>
      </w:r>
      <w:r w:rsidR="00B9448D">
        <w:t xml:space="preserve"> fish</w:t>
      </w:r>
      <w:r w:rsidR="00EF6714">
        <w:t xml:space="preserve"> (</w:t>
      </w:r>
      <w:r w:rsidR="00EF6714" w:rsidRPr="00282F02">
        <w:rPr>
          <w:i/>
        </w:rPr>
        <w:t>Channa pleuropthalamus</w:t>
      </w:r>
      <w:r w:rsidR="00EF6714">
        <w:t xml:space="preserve">). </w:t>
      </w:r>
      <w:proofErr w:type="gramStart"/>
      <w:r w:rsidR="00B9448D">
        <w:t xml:space="preserve">Condition of water quality different for each </w:t>
      </w:r>
      <w:r w:rsidR="00E71D8E">
        <w:t>species.</w:t>
      </w:r>
      <w:proofErr w:type="gramEnd"/>
    </w:p>
    <w:p w:rsidR="00EF6714" w:rsidRPr="006C4E4B" w:rsidRDefault="00EF6714" w:rsidP="00EF6714">
      <w:pPr>
        <w:jc w:val="center"/>
        <w:rPr>
          <w:b/>
        </w:rPr>
      </w:pPr>
    </w:p>
    <w:p w:rsidR="00EF6714" w:rsidRDefault="00012EB6" w:rsidP="00EF6714">
      <w:pPr>
        <w:rPr>
          <w:b/>
        </w:rPr>
      </w:pPr>
      <w:proofErr w:type="gramStart"/>
      <w:r>
        <w:rPr>
          <w:i/>
        </w:rPr>
        <w:t>Keywords</w:t>
      </w:r>
      <w:r w:rsidR="00EF6714" w:rsidRPr="00F312C3">
        <w:rPr>
          <w:i/>
        </w:rPr>
        <w:t xml:space="preserve"> :</w:t>
      </w:r>
      <w:r>
        <w:rPr>
          <w:i/>
        </w:rPr>
        <w:t>snakehead</w:t>
      </w:r>
      <w:proofErr w:type="gramEnd"/>
      <w:r>
        <w:rPr>
          <w:i/>
        </w:rPr>
        <w:t xml:space="preserve"> fish</w:t>
      </w:r>
      <w:r w:rsidR="00EF6714">
        <w:rPr>
          <w:i/>
        </w:rPr>
        <w:t>,</w:t>
      </w:r>
      <w:r>
        <w:rPr>
          <w:i/>
        </w:rPr>
        <w:t xml:space="preserve"> floodplain</w:t>
      </w:r>
      <w:r w:rsidR="00EF6714">
        <w:rPr>
          <w:i/>
        </w:rPr>
        <w:t xml:space="preserve">, </w:t>
      </w:r>
      <w:r>
        <w:rPr>
          <w:i/>
        </w:rPr>
        <w:t>biodiversity</w:t>
      </w:r>
    </w:p>
    <w:p w:rsidR="00EF6714" w:rsidRDefault="00EF6714" w:rsidP="00EF6714">
      <w:pPr>
        <w:rPr>
          <w:b/>
        </w:rPr>
      </w:pPr>
    </w:p>
    <w:p w:rsidR="00EF6714" w:rsidRDefault="00EF6714" w:rsidP="00057E5F">
      <w:pPr>
        <w:rPr>
          <w:b/>
        </w:rPr>
      </w:pPr>
    </w:p>
    <w:p w:rsidR="00586274" w:rsidRDefault="00586274" w:rsidP="00057E5F">
      <w:pPr>
        <w:rPr>
          <w:b/>
        </w:rPr>
      </w:pPr>
    </w:p>
    <w:p w:rsidR="00586274" w:rsidRDefault="00586274" w:rsidP="00057E5F">
      <w:pPr>
        <w:rPr>
          <w:b/>
        </w:rPr>
      </w:pPr>
    </w:p>
    <w:p w:rsidR="00586274" w:rsidRDefault="00586274" w:rsidP="00057E5F">
      <w:pPr>
        <w:rPr>
          <w:b/>
        </w:rPr>
      </w:pPr>
    </w:p>
    <w:p w:rsidR="00586274" w:rsidRDefault="00586274" w:rsidP="00057E5F">
      <w:pPr>
        <w:rPr>
          <w:b/>
        </w:rPr>
      </w:pPr>
    </w:p>
    <w:p w:rsidR="00586274" w:rsidRDefault="00586274" w:rsidP="00057E5F">
      <w:pPr>
        <w:rPr>
          <w:b/>
        </w:rPr>
      </w:pPr>
    </w:p>
    <w:p w:rsidR="00586274" w:rsidRDefault="00586274" w:rsidP="00057E5F">
      <w:pPr>
        <w:rPr>
          <w:b/>
        </w:rPr>
      </w:pPr>
    </w:p>
    <w:p w:rsidR="00586274" w:rsidRDefault="00586274" w:rsidP="00057E5F">
      <w:pPr>
        <w:rPr>
          <w:b/>
        </w:rPr>
      </w:pPr>
    </w:p>
    <w:p w:rsidR="00586274" w:rsidRDefault="00586274" w:rsidP="00057E5F">
      <w:pPr>
        <w:rPr>
          <w:b/>
        </w:rPr>
      </w:pPr>
    </w:p>
    <w:p w:rsidR="00586274" w:rsidRDefault="00586274" w:rsidP="00057E5F">
      <w:pPr>
        <w:rPr>
          <w:b/>
        </w:rPr>
      </w:pPr>
    </w:p>
    <w:p w:rsidR="00586274" w:rsidRDefault="00586274" w:rsidP="00057E5F">
      <w:pPr>
        <w:rPr>
          <w:b/>
        </w:rPr>
      </w:pPr>
    </w:p>
    <w:p w:rsidR="00057E5F" w:rsidRDefault="00057E5F" w:rsidP="00057E5F">
      <w:pPr>
        <w:rPr>
          <w:b/>
        </w:rPr>
      </w:pPr>
    </w:p>
    <w:p w:rsidR="00DE1B25" w:rsidRDefault="00DE1B25" w:rsidP="00057E5F">
      <w:pPr>
        <w:rPr>
          <w:b/>
        </w:rPr>
      </w:pPr>
    </w:p>
    <w:p w:rsidR="00057E5F" w:rsidRDefault="00057E5F" w:rsidP="00057E5F">
      <w:pPr>
        <w:spacing w:line="360" w:lineRule="auto"/>
        <w:rPr>
          <w:b/>
        </w:rPr>
      </w:pPr>
      <w:r w:rsidRPr="006C4E4B">
        <w:rPr>
          <w:b/>
        </w:rPr>
        <w:t>PENDAHULUAN</w:t>
      </w:r>
    </w:p>
    <w:p w:rsidR="00057E5F" w:rsidRPr="00A70DD7" w:rsidRDefault="00057E5F" w:rsidP="00057E5F">
      <w:pPr>
        <w:pStyle w:val="BodyTextIndent3"/>
        <w:spacing w:after="0" w:line="360" w:lineRule="auto"/>
        <w:ind w:left="0" w:firstLine="539"/>
        <w:jc w:val="both"/>
        <w:rPr>
          <w:sz w:val="24"/>
          <w:szCs w:val="24"/>
        </w:rPr>
      </w:pPr>
      <w:r w:rsidRPr="00A70DD7">
        <w:rPr>
          <w:sz w:val="24"/>
          <w:szCs w:val="24"/>
        </w:rPr>
        <w:t xml:space="preserve">Perairan </w:t>
      </w:r>
      <w:r w:rsidR="002F0CED">
        <w:rPr>
          <w:sz w:val="24"/>
          <w:szCs w:val="24"/>
        </w:rPr>
        <w:t>rawa banjiran/</w:t>
      </w:r>
      <w:r w:rsidR="002F0CED" w:rsidRPr="002F0CED">
        <w:rPr>
          <w:i/>
          <w:sz w:val="24"/>
          <w:szCs w:val="24"/>
        </w:rPr>
        <w:t>floodplain area</w:t>
      </w:r>
      <w:r w:rsidRPr="00A70DD7">
        <w:rPr>
          <w:sz w:val="24"/>
          <w:szCs w:val="24"/>
        </w:rPr>
        <w:t xml:space="preserve"> mempunyai posisi strategis dan berfungsi serba guna, selain dimanfaatkan oleh sektor perikanan jug</w:t>
      </w:r>
      <w:r>
        <w:rPr>
          <w:sz w:val="24"/>
          <w:szCs w:val="24"/>
        </w:rPr>
        <w:t xml:space="preserve">a dimanfaatkan oleh sektor </w:t>
      </w:r>
      <w:r w:rsidR="002F0CED">
        <w:rPr>
          <w:sz w:val="24"/>
          <w:szCs w:val="24"/>
        </w:rPr>
        <w:t>pertanian sebagai lahan untuk bercocok tanaman pangan terutama padi lebak dan sayur mayor dataran rendah</w:t>
      </w:r>
      <w:r>
        <w:rPr>
          <w:sz w:val="24"/>
          <w:szCs w:val="24"/>
        </w:rPr>
        <w:t>.</w:t>
      </w:r>
      <w:r w:rsidRPr="00A70DD7">
        <w:rPr>
          <w:sz w:val="24"/>
          <w:szCs w:val="24"/>
        </w:rPr>
        <w:t>Dari sektor perikanan</w:t>
      </w:r>
      <w:r>
        <w:rPr>
          <w:sz w:val="24"/>
          <w:szCs w:val="24"/>
        </w:rPr>
        <w:t>,</w:t>
      </w:r>
      <w:r w:rsidRPr="00A70DD7">
        <w:rPr>
          <w:sz w:val="24"/>
          <w:szCs w:val="24"/>
        </w:rPr>
        <w:t xml:space="preserve"> perairan </w:t>
      </w:r>
      <w:r w:rsidR="002F0CED">
        <w:rPr>
          <w:sz w:val="24"/>
          <w:szCs w:val="24"/>
        </w:rPr>
        <w:t xml:space="preserve">rawa banjiran </w:t>
      </w:r>
      <w:r>
        <w:rPr>
          <w:sz w:val="24"/>
          <w:szCs w:val="24"/>
        </w:rPr>
        <w:t>menjadi sumber pangan untuk mencukupi kebutuhan gizi masyarakat (terut</w:t>
      </w:r>
      <w:r w:rsidR="002F0CED">
        <w:rPr>
          <w:sz w:val="24"/>
          <w:szCs w:val="24"/>
        </w:rPr>
        <w:t>ama protein hewani) berupa ikan, terutama bagi masyarakat yang bermukim di sekitar perairan.</w:t>
      </w:r>
    </w:p>
    <w:p w:rsidR="00057E5F" w:rsidRDefault="00057E5F" w:rsidP="00057E5F">
      <w:pPr>
        <w:pStyle w:val="BodyTextIndent3"/>
        <w:spacing w:after="0" w:line="360" w:lineRule="auto"/>
        <w:ind w:left="0" w:firstLine="567"/>
        <w:jc w:val="both"/>
        <w:rPr>
          <w:sz w:val="24"/>
          <w:szCs w:val="24"/>
        </w:rPr>
      </w:pPr>
      <w:r>
        <w:rPr>
          <w:sz w:val="24"/>
          <w:szCs w:val="24"/>
        </w:rPr>
        <w:t>R</w:t>
      </w:r>
      <w:r w:rsidRPr="00912C4E">
        <w:rPr>
          <w:sz w:val="24"/>
          <w:szCs w:val="24"/>
        </w:rPr>
        <w:t xml:space="preserve">awa banjiran </w:t>
      </w:r>
      <w:proofErr w:type="gramStart"/>
      <w:r w:rsidRPr="00912C4E">
        <w:rPr>
          <w:sz w:val="24"/>
          <w:szCs w:val="24"/>
        </w:rPr>
        <w:t>merupakan  dataran</w:t>
      </w:r>
      <w:proofErr w:type="gramEnd"/>
      <w:r w:rsidRPr="00912C4E">
        <w:rPr>
          <w:sz w:val="24"/>
          <w:szCs w:val="24"/>
        </w:rPr>
        <w:t xml:space="preserve"> rendah di tepi sungai yang tergenang ketika air sungai meluap (saat musim penghujan</w:t>
      </w:r>
      <w:r>
        <w:rPr>
          <w:sz w:val="24"/>
          <w:szCs w:val="24"/>
        </w:rPr>
        <w:t xml:space="preserve">) dan umumnya menjadi kering pada saat musim kemarau. </w:t>
      </w:r>
      <w:proofErr w:type="gramStart"/>
      <w:r>
        <w:rPr>
          <w:sz w:val="24"/>
          <w:szCs w:val="24"/>
        </w:rPr>
        <w:t>Rawa  seperti</w:t>
      </w:r>
      <w:proofErr w:type="gramEnd"/>
      <w:r>
        <w:rPr>
          <w:sz w:val="24"/>
          <w:szCs w:val="24"/>
        </w:rPr>
        <w:t xml:space="preserve"> ini oleh masyarakat Sumatera Selatan lebih dikenal dengan sebutan rawa lebak lebung. </w:t>
      </w:r>
      <w:proofErr w:type="gramStart"/>
      <w:r w:rsidRPr="00FC5FDF">
        <w:rPr>
          <w:sz w:val="24"/>
          <w:szCs w:val="24"/>
        </w:rPr>
        <w:t xml:space="preserve">Produktifitas perairan rawa banjiran cukup tinggi karena kaya unsur hara yang berasal hasil penguraian </w:t>
      </w:r>
      <w:r>
        <w:rPr>
          <w:sz w:val="24"/>
          <w:szCs w:val="24"/>
        </w:rPr>
        <w:t>tumbuhan rawa</w:t>
      </w:r>
      <w:r w:rsidRPr="00FC5FDF">
        <w:rPr>
          <w:sz w:val="24"/>
          <w:szCs w:val="24"/>
        </w:rPr>
        <w:t xml:space="preserve"> yang membusuk.</w:t>
      </w:r>
      <w:r>
        <w:rPr>
          <w:sz w:val="24"/>
          <w:szCs w:val="24"/>
        </w:rPr>
        <w:t xml:space="preserve">Rawa banjiranmengandung </w:t>
      </w:r>
      <w:r w:rsidRPr="00821828">
        <w:rPr>
          <w:sz w:val="24"/>
          <w:szCs w:val="24"/>
        </w:rPr>
        <w:t>berbagai jenis ikan yang bernilai ekonomis penting, baik jenis-jenis ikan konsumsi maupun jenis-jenis ikan hias</w:t>
      </w:r>
      <w:r>
        <w:rPr>
          <w:sz w:val="24"/>
          <w:szCs w:val="24"/>
        </w:rPr>
        <w:t>.</w:t>
      </w:r>
      <w:r w:rsidR="008A5C29">
        <w:rPr>
          <w:sz w:val="24"/>
          <w:szCs w:val="24"/>
        </w:rPr>
        <w:t>Salah satu jenis ikan rawa yang bernilai ekonomis adalah kelompok ikan dari genu</w:t>
      </w:r>
      <w:r w:rsidR="00FF697B">
        <w:rPr>
          <w:sz w:val="24"/>
          <w:szCs w:val="24"/>
        </w:rPr>
        <w:t xml:space="preserve">s </w:t>
      </w:r>
      <w:r w:rsidR="00FF697B">
        <w:rPr>
          <w:i/>
          <w:sz w:val="24"/>
          <w:szCs w:val="24"/>
        </w:rPr>
        <w:t xml:space="preserve">Channa </w:t>
      </w:r>
      <w:r w:rsidR="00FF697B">
        <w:rPr>
          <w:sz w:val="24"/>
          <w:szCs w:val="24"/>
        </w:rPr>
        <w:t>(</w:t>
      </w:r>
      <w:r w:rsidR="008A5C29">
        <w:rPr>
          <w:sz w:val="24"/>
          <w:szCs w:val="24"/>
        </w:rPr>
        <w:t>gabus).</w:t>
      </w:r>
      <w:proofErr w:type="gramEnd"/>
      <w:r w:rsidR="008A5C29">
        <w:rPr>
          <w:sz w:val="24"/>
          <w:szCs w:val="24"/>
        </w:rPr>
        <w:t xml:space="preserve"> </w:t>
      </w:r>
      <w:proofErr w:type="gramStart"/>
      <w:r w:rsidR="008A5C29">
        <w:rPr>
          <w:sz w:val="24"/>
          <w:szCs w:val="24"/>
        </w:rPr>
        <w:t xml:space="preserve">Ikan dari Genus </w:t>
      </w:r>
      <w:r w:rsidR="008A5C29" w:rsidRPr="00FF697B">
        <w:rPr>
          <w:i/>
          <w:sz w:val="24"/>
          <w:szCs w:val="24"/>
        </w:rPr>
        <w:t>Cha</w:t>
      </w:r>
      <w:r w:rsidR="00FF697B">
        <w:rPr>
          <w:i/>
          <w:sz w:val="24"/>
          <w:szCs w:val="24"/>
        </w:rPr>
        <w:t>n</w:t>
      </w:r>
      <w:r w:rsidR="008A5C29" w:rsidRPr="00FF697B">
        <w:rPr>
          <w:i/>
          <w:sz w:val="24"/>
          <w:szCs w:val="24"/>
        </w:rPr>
        <w:t>n</w:t>
      </w:r>
      <w:r w:rsidR="00FF697B" w:rsidRPr="00FF697B">
        <w:rPr>
          <w:i/>
          <w:sz w:val="24"/>
          <w:szCs w:val="24"/>
        </w:rPr>
        <w:t xml:space="preserve">a </w:t>
      </w:r>
      <w:r w:rsidR="00FF697B">
        <w:rPr>
          <w:sz w:val="24"/>
          <w:szCs w:val="24"/>
        </w:rPr>
        <w:t>c</w:t>
      </w:r>
      <w:r w:rsidR="00A87588">
        <w:rPr>
          <w:sz w:val="24"/>
          <w:szCs w:val="24"/>
        </w:rPr>
        <w:t>ukup banyak spesiesnya, oleh karena itu perlu diketahui ada berapa jenis/spesies ikan Genu</w:t>
      </w:r>
      <w:r w:rsidR="00FF697B">
        <w:rPr>
          <w:sz w:val="24"/>
          <w:szCs w:val="24"/>
        </w:rPr>
        <w:t>s</w:t>
      </w:r>
      <w:r w:rsidR="00FF697B" w:rsidRPr="00FF697B">
        <w:rPr>
          <w:i/>
          <w:sz w:val="24"/>
          <w:szCs w:val="24"/>
        </w:rPr>
        <w:t xml:space="preserve"> Cha</w:t>
      </w:r>
      <w:r w:rsidR="00FF697B">
        <w:rPr>
          <w:i/>
          <w:sz w:val="24"/>
          <w:szCs w:val="24"/>
        </w:rPr>
        <w:t>n</w:t>
      </w:r>
      <w:r w:rsidR="00FF697B" w:rsidRPr="00FF697B">
        <w:rPr>
          <w:i/>
          <w:sz w:val="24"/>
          <w:szCs w:val="24"/>
        </w:rPr>
        <w:t>na</w:t>
      </w:r>
      <w:r w:rsidR="00FF697B">
        <w:rPr>
          <w:sz w:val="24"/>
          <w:szCs w:val="24"/>
        </w:rPr>
        <w:t xml:space="preserve"> y</w:t>
      </w:r>
      <w:r w:rsidR="00A87588">
        <w:rPr>
          <w:sz w:val="24"/>
          <w:szCs w:val="24"/>
        </w:rPr>
        <w:t>ang terdapat di perairan rawa banjiran Sungai Kelekar Indralaya Ogan Ilir Sumatera Selatan.</w:t>
      </w:r>
      <w:proofErr w:type="gramEnd"/>
      <w:r w:rsidR="00A87588">
        <w:rPr>
          <w:sz w:val="24"/>
          <w:szCs w:val="24"/>
        </w:rPr>
        <w:t xml:space="preserve"> </w:t>
      </w:r>
    </w:p>
    <w:p w:rsidR="00057E5F" w:rsidRPr="00821828" w:rsidRDefault="00057E5F" w:rsidP="00057E5F">
      <w:pPr>
        <w:pStyle w:val="BodyTextIndent3"/>
        <w:spacing w:after="0" w:line="360" w:lineRule="auto"/>
        <w:ind w:left="0" w:firstLine="567"/>
        <w:jc w:val="both"/>
        <w:rPr>
          <w:sz w:val="24"/>
          <w:szCs w:val="24"/>
        </w:rPr>
      </w:pPr>
    </w:p>
    <w:p w:rsidR="00057E5F" w:rsidRPr="006C4E4B" w:rsidRDefault="00057E5F" w:rsidP="00057E5F">
      <w:pPr>
        <w:rPr>
          <w:b/>
        </w:rPr>
      </w:pPr>
    </w:p>
    <w:p w:rsidR="00057E5F" w:rsidRDefault="00057E5F" w:rsidP="00057E5F">
      <w:pPr>
        <w:spacing w:line="360" w:lineRule="auto"/>
        <w:rPr>
          <w:b/>
        </w:rPr>
      </w:pPr>
      <w:r w:rsidRPr="006C4E4B">
        <w:rPr>
          <w:b/>
        </w:rPr>
        <w:t>METODOLOGI</w:t>
      </w:r>
    </w:p>
    <w:p w:rsidR="00057E5F" w:rsidRDefault="008663B5" w:rsidP="004A0D79">
      <w:pPr>
        <w:spacing w:line="360" w:lineRule="auto"/>
        <w:ind w:firstLine="540"/>
        <w:jc w:val="both"/>
      </w:pPr>
      <w:proofErr w:type="gramStart"/>
      <w:r>
        <w:t>Penelitian dilak</w:t>
      </w:r>
      <w:r w:rsidR="00DE215D">
        <w:t>sanakan pada bulan April-Juli</w:t>
      </w:r>
      <w:r>
        <w:t xml:space="preserve"> 201</w:t>
      </w:r>
      <w:r w:rsidR="00DE215D">
        <w:t>3</w:t>
      </w:r>
      <w:r>
        <w:t>.</w:t>
      </w:r>
      <w:proofErr w:type="gramEnd"/>
      <w:r>
        <w:t xml:space="preserve"> Metode yang digunakan dalam penelitian </w:t>
      </w:r>
      <w:proofErr w:type="gramStart"/>
      <w:r>
        <w:t>ini  adalah</w:t>
      </w:r>
      <w:proofErr w:type="gramEnd"/>
      <w:r>
        <w:t xml:space="preserve"> metode </w:t>
      </w:r>
      <w:r w:rsidR="00B33117">
        <w:t>pengukuran secara in situ untuk kualitas air, menggunakan alat tangkap yang digunakan nelayan untuk memperoleh ikan, serta</w:t>
      </w:r>
      <w:r>
        <w:t xml:space="preserve"> wawancara dengan masyarakat/nelayan sekitar perairan</w:t>
      </w:r>
      <w:r w:rsidR="00C84F32">
        <w:t xml:space="preserve"> untuk mengetahui nama lok</w:t>
      </w:r>
      <w:r w:rsidR="00B33117">
        <w:t xml:space="preserve">al </w:t>
      </w:r>
      <w:r w:rsidR="00D76D1D">
        <w:t xml:space="preserve">dan harga jual </w:t>
      </w:r>
      <w:r w:rsidR="00B33117">
        <w:t>ikan tersebut</w:t>
      </w:r>
      <w:r>
        <w:t xml:space="preserve">. </w:t>
      </w:r>
      <w:r w:rsidR="00057E5F">
        <w:t xml:space="preserve">Penelitian dilakukan di rawa banjiran </w:t>
      </w:r>
      <w:r w:rsidR="00461AC5">
        <w:t>sekitar Sungai Kelakar</w:t>
      </w:r>
      <w:r w:rsidR="00057E5F">
        <w:t xml:space="preserve"> Indralaya Kabupat</w:t>
      </w:r>
      <w:r w:rsidR="00461AC5">
        <w:t>en Ogan Ilir Sumatera Sela</w:t>
      </w:r>
      <w:r w:rsidR="00FF697B">
        <w:t>tan (</w:t>
      </w:r>
      <w:r w:rsidR="00FF697B">
        <w:rPr>
          <w:sz w:val="20"/>
          <w:szCs w:val="20"/>
        </w:rPr>
        <w:t>S 03° 13.874', E 104° 39.986')</w:t>
      </w:r>
      <w:r w:rsidR="00057E5F">
        <w:t xml:space="preserve">.Lokasi pengambilan sample </w:t>
      </w:r>
      <w:r w:rsidR="006C5997">
        <w:t xml:space="preserve">yaitu </w:t>
      </w:r>
      <w:r w:rsidR="00DA0B7D">
        <w:t>desa-desa sekitar Sungai K</w:t>
      </w:r>
      <w:r w:rsidR="00253984">
        <w:t xml:space="preserve">elekar yang memiliki objek lebak lebung (perairan rawa yang dilelang masyarakat).Desa-desa tersebut adalah </w:t>
      </w:r>
      <w:r w:rsidR="006C5997">
        <w:t>Desa Tanjung Pring, Desa Tanjung Putus, Desa Indralaya Mulya, dan Desa Indralaya</w:t>
      </w:r>
      <w:r w:rsidR="00057E5F">
        <w:t>.</w:t>
      </w:r>
      <w:r w:rsidR="009522AE">
        <w:t xml:space="preserve">Identifikasi  ikan dilakukan berdasarkan </w:t>
      </w:r>
      <w:r w:rsidR="004D7372">
        <w:t xml:space="preserve">Buku Saanin (1978); </w:t>
      </w:r>
      <w:r w:rsidR="009522AE">
        <w:t xml:space="preserve">Subarjda D.S </w:t>
      </w:r>
      <w:r w:rsidR="009522AE">
        <w:rPr>
          <w:i/>
          <w:iCs/>
        </w:rPr>
        <w:t xml:space="preserve">et al </w:t>
      </w:r>
      <w:r w:rsidR="009522AE">
        <w:t>(1989)</w:t>
      </w:r>
      <w:r w:rsidR="004D7372">
        <w:t xml:space="preserve"> dan </w:t>
      </w:r>
      <w:r w:rsidR="00BD7819">
        <w:t>media online www.f</w:t>
      </w:r>
      <w:r w:rsidR="004D7372">
        <w:t>ishbase</w:t>
      </w:r>
      <w:r w:rsidR="009522AE">
        <w:t>.</w:t>
      </w:r>
      <w:r w:rsidR="00BD7819">
        <w:t>org</w:t>
      </w:r>
      <w:r w:rsidR="009522AE">
        <w:t xml:space="preserve"> Nama local jenis ikan didapat dengan cara wawancara dengan masyarakat setempat. </w:t>
      </w:r>
      <w:r w:rsidR="00057E5F">
        <w:t xml:space="preserve">Alat-alat yang digunakan dalam penelitian </w:t>
      </w:r>
      <w:r w:rsidR="004A0D79">
        <w:lastRenderedPageBreak/>
        <w:t xml:space="preserve">ini </w:t>
      </w:r>
      <w:r w:rsidR="00057E5F">
        <w:t xml:space="preserve">terdiri alat tangkap </w:t>
      </w:r>
      <w:proofErr w:type="gramStart"/>
      <w:r w:rsidR="00057E5F">
        <w:t>ikan  yang</w:t>
      </w:r>
      <w:proofErr w:type="gramEnd"/>
      <w:r w:rsidR="004A0D79">
        <w:t xml:space="preserve"> yang digunakan masyarakat/nelayan</w:t>
      </w:r>
      <w:r w:rsidR="00BD7819">
        <w:t xml:space="preserve"> terdiri empang  </w:t>
      </w:r>
      <w:r w:rsidR="004A0D79">
        <w:t>dan pancing</w:t>
      </w:r>
      <w:r w:rsidR="00057E5F">
        <w:t xml:space="preserve">. </w:t>
      </w:r>
      <w:proofErr w:type="gramStart"/>
      <w:r>
        <w:t>Ikan yang diperoleh dibeli dari</w:t>
      </w:r>
      <w:r w:rsidR="00256640">
        <w:t xml:space="preserve"> masyarakat, kemudian di</w:t>
      </w:r>
      <w:r w:rsidR="000967DE">
        <w:t>bawa ke L</w:t>
      </w:r>
      <w:r w:rsidR="00333B12">
        <w:t>aboratoriu</w:t>
      </w:r>
      <w:r w:rsidR="000967DE">
        <w:t xml:space="preserve">m Budidaya Perairan Fakultas Pertanian Universitas Sriwijaya Indralaya </w:t>
      </w:r>
      <w:r w:rsidR="00333B12">
        <w:t>untuk</w:t>
      </w:r>
      <w:r w:rsidR="00B33117">
        <w:t xml:space="preserve"> pengukuran panjang dan berat ikan serta</w:t>
      </w:r>
      <w:r w:rsidR="00333B12">
        <w:t xml:space="preserve"> dilakukan pembedahan untuk mengetahui pakan ikan yang terkandung dalam perut ikan.</w:t>
      </w:r>
      <w:proofErr w:type="gramEnd"/>
      <w:r w:rsidR="00333B12">
        <w:t xml:space="preserve"> Data kualitas air meliputi kedalaman air, suhu, pH dan oksigen terlarut diukur secara in situ di lokasi penelitian.</w:t>
      </w:r>
      <w:r w:rsidR="004D31AC">
        <w:t>Dokumentasi morfologi ikan menggunakan camera digital.</w:t>
      </w:r>
    </w:p>
    <w:p w:rsidR="006A3447" w:rsidRPr="006C4E4B" w:rsidRDefault="006A3447" w:rsidP="006A3447">
      <w:pPr>
        <w:spacing w:line="360" w:lineRule="auto"/>
        <w:ind w:firstLine="540"/>
        <w:jc w:val="both"/>
        <w:rPr>
          <w:b/>
        </w:rPr>
      </w:pPr>
    </w:p>
    <w:p w:rsidR="00057E5F" w:rsidRDefault="00057E5F" w:rsidP="00057E5F">
      <w:pPr>
        <w:spacing w:line="360" w:lineRule="auto"/>
        <w:rPr>
          <w:b/>
        </w:rPr>
      </w:pPr>
      <w:r w:rsidRPr="006C4E4B">
        <w:rPr>
          <w:b/>
        </w:rPr>
        <w:t>HASIL DAN PEMBAHASAN</w:t>
      </w:r>
    </w:p>
    <w:p w:rsidR="00057E5F" w:rsidRDefault="00057E5F" w:rsidP="00D7298A">
      <w:pPr>
        <w:spacing w:line="360" w:lineRule="auto"/>
        <w:ind w:firstLine="720"/>
        <w:jc w:val="both"/>
      </w:pPr>
      <w:r w:rsidRPr="000523A1">
        <w:t xml:space="preserve">Dari hasil penelitian diperoleh </w:t>
      </w:r>
      <w:r w:rsidR="00BA0432" w:rsidRPr="000523A1">
        <w:t xml:space="preserve">empat </w:t>
      </w:r>
      <w:r w:rsidR="00823E33">
        <w:t>spesies</w:t>
      </w:r>
      <w:r w:rsidR="00BA0432" w:rsidRPr="000523A1">
        <w:t xml:space="preserve"> ikan dari </w:t>
      </w:r>
      <w:r w:rsidR="00823E33" w:rsidRPr="00D7298A">
        <w:rPr>
          <w:i/>
        </w:rPr>
        <w:t>Genus Channa</w:t>
      </w:r>
      <w:r w:rsidR="00BA0432" w:rsidRPr="000523A1">
        <w:t xml:space="preserve"> yaitu ikan </w:t>
      </w:r>
      <w:r w:rsidR="00BA0432" w:rsidRPr="00D7298A">
        <w:rPr>
          <w:i/>
        </w:rPr>
        <w:t>Channa striata</w:t>
      </w:r>
      <w:r w:rsidR="00BA0432" w:rsidRPr="000523A1">
        <w:t xml:space="preserve">, </w:t>
      </w:r>
      <w:r w:rsidR="00BA0432" w:rsidRPr="00D7298A">
        <w:rPr>
          <w:i/>
        </w:rPr>
        <w:t>Channa micropeltes</w:t>
      </w:r>
      <w:r w:rsidR="00823E33">
        <w:t>,</w:t>
      </w:r>
      <w:r w:rsidR="00BA0432" w:rsidRPr="00D7298A">
        <w:rPr>
          <w:i/>
        </w:rPr>
        <w:t>Channa</w:t>
      </w:r>
      <w:r w:rsidR="00D7298A" w:rsidRPr="00D7298A">
        <w:rPr>
          <w:i/>
        </w:rPr>
        <w:t xml:space="preserve"> lucius </w:t>
      </w:r>
      <w:r w:rsidR="00BA0432" w:rsidRPr="000523A1">
        <w:t xml:space="preserve">dan </w:t>
      </w:r>
      <w:r w:rsidR="00BA0432" w:rsidRPr="00046998">
        <w:rPr>
          <w:i/>
        </w:rPr>
        <w:t>Channa</w:t>
      </w:r>
      <w:r w:rsidR="00046998">
        <w:rPr>
          <w:i/>
        </w:rPr>
        <w:t xml:space="preserve"> pleuropthalamus.</w:t>
      </w:r>
      <w:r w:rsidR="00046998">
        <w:t xml:space="preserve">Selain mengetahui jenis-jenis ikan Genus Channa, data lain yang diperoleh dalam penelitian ini adalah panjang dan berat ikan, isi perut ikan dan lingkungan perairan/ habitat ikan ditemukan. </w:t>
      </w:r>
      <w:r w:rsidR="00BA0432" w:rsidRPr="000523A1">
        <w:t>Berikut de</w:t>
      </w:r>
      <w:r w:rsidR="007310B8">
        <w:t xml:space="preserve">skripsi keempat jenis ikan yang </w:t>
      </w:r>
      <w:proofErr w:type="gramStart"/>
      <w:r w:rsidR="007310B8">
        <w:t xml:space="preserve">diperoleh </w:t>
      </w:r>
      <w:r w:rsidR="00BA0432" w:rsidRPr="000523A1">
        <w:t xml:space="preserve"> tersebut</w:t>
      </w:r>
      <w:proofErr w:type="gramEnd"/>
      <w:r w:rsidR="00BA0432" w:rsidRPr="000523A1">
        <w:t xml:space="preserve"> :</w:t>
      </w:r>
    </w:p>
    <w:p w:rsidR="00823E33" w:rsidRPr="000523A1" w:rsidRDefault="00823E33" w:rsidP="00057E5F">
      <w:pPr>
        <w:spacing w:line="360" w:lineRule="auto"/>
        <w:ind w:firstLine="720"/>
        <w:jc w:val="both"/>
      </w:pPr>
    </w:p>
    <w:p w:rsidR="00BA0432" w:rsidRDefault="00BA0432" w:rsidP="00BA0432">
      <w:pPr>
        <w:spacing w:line="360" w:lineRule="auto"/>
        <w:jc w:val="both"/>
        <w:rPr>
          <w:i/>
        </w:rPr>
      </w:pPr>
      <w:r w:rsidRPr="000523A1">
        <w:t>1.</w:t>
      </w:r>
      <w:r w:rsidRPr="00823E33">
        <w:rPr>
          <w:i/>
        </w:rPr>
        <w:t>Channa striata</w:t>
      </w:r>
    </w:p>
    <w:tbl>
      <w:tblPr>
        <w:tblW w:w="0" w:type="auto"/>
        <w:tblInd w:w="392" w:type="dxa"/>
        <w:tblLook w:val="04A0"/>
      </w:tblPr>
      <w:tblGrid>
        <w:gridCol w:w="1984"/>
        <w:gridCol w:w="284"/>
        <w:gridCol w:w="6804"/>
      </w:tblGrid>
      <w:tr w:rsidR="00BC16FA" w:rsidTr="00800B4C">
        <w:tc>
          <w:tcPr>
            <w:tcW w:w="1984" w:type="dxa"/>
          </w:tcPr>
          <w:p w:rsidR="00BC16FA" w:rsidRDefault="00BC16FA" w:rsidP="00800B4C">
            <w:pPr>
              <w:spacing w:line="360" w:lineRule="auto"/>
              <w:jc w:val="both"/>
            </w:pPr>
            <w:r>
              <w:t xml:space="preserve">Nama </w:t>
            </w:r>
            <w:r w:rsidR="0052311D">
              <w:t>l</w:t>
            </w:r>
            <w:r>
              <w:t xml:space="preserve">okal </w:t>
            </w:r>
          </w:p>
        </w:tc>
        <w:tc>
          <w:tcPr>
            <w:tcW w:w="284" w:type="dxa"/>
          </w:tcPr>
          <w:p w:rsidR="00BC16FA" w:rsidRDefault="00BC16FA" w:rsidP="00800B4C">
            <w:pPr>
              <w:spacing w:line="360" w:lineRule="auto"/>
              <w:ind w:right="-108"/>
              <w:jc w:val="both"/>
            </w:pPr>
            <w:r>
              <w:t>:</w:t>
            </w:r>
          </w:p>
        </w:tc>
        <w:tc>
          <w:tcPr>
            <w:tcW w:w="6804" w:type="dxa"/>
          </w:tcPr>
          <w:p w:rsidR="00BC16FA" w:rsidRPr="00800B4C" w:rsidRDefault="00BC16FA" w:rsidP="00800B4C">
            <w:pPr>
              <w:pStyle w:val="ListParagraph"/>
              <w:spacing w:after="0" w:line="360" w:lineRule="auto"/>
              <w:ind w:left="0"/>
              <w:jc w:val="both"/>
              <w:rPr>
                <w:rFonts w:ascii="Times New Roman" w:hAnsi="Times New Roman"/>
                <w:sz w:val="24"/>
                <w:szCs w:val="24"/>
                <w:lang w:val="en-US"/>
              </w:rPr>
            </w:pPr>
            <w:r w:rsidRPr="00800B4C">
              <w:rPr>
                <w:rFonts w:ascii="Times New Roman" w:hAnsi="Times New Roman"/>
                <w:sz w:val="24"/>
                <w:szCs w:val="24"/>
                <w:lang w:val="en-US"/>
              </w:rPr>
              <w:t>Gabus, Ruan</w:t>
            </w:r>
          </w:p>
        </w:tc>
      </w:tr>
      <w:tr w:rsidR="00F934B7" w:rsidTr="00800B4C">
        <w:tc>
          <w:tcPr>
            <w:tcW w:w="1984" w:type="dxa"/>
          </w:tcPr>
          <w:p w:rsidR="00F934B7" w:rsidRDefault="00F934B7" w:rsidP="00800B4C">
            <w:pPr>
              <w:spacing w:line="360" w:lineRule="auto"/>
              <w:jc w:val="both"/>
            </w:pPr>
            <w:r>
              <w:t xml:space="preserve">Ukuran </w:t>
            </w:r>
            <w:r w:rsidR="0052311D">
              <w:t>sampel</w:t>
            </w:r>
          </w:p>
        </w:tc>
        <w:tc>
          <w:tcPr>
            <w:tcW w:w="284" w:type="dxa"/>
          </w:tcPr>
          <w:p w:rsidR="00F934B7" w:rsidRDefault="00F934B7" w:rsidP="00800B4C">
            <w:pPr>
              <w:spacing w:line="360" w:lineRule="auto"/>
              <w:ind w:right="-108"/>
              <w:jc w:val="both"/>
            </w:pPr>
            <w:r>
              <w:t>:</w:t>
            </w:r>
          </w:p>
        </w:tc>
        <w:tc>
          <w:tcPr>
            <w:tcW w:w="6804" w:type="dxa"/>
          </w:tcPr>
          <w:p w:rsidR="00F934B7" w:rsidRPr="00DD398E" w:rsidRDefault="00127628" w:rsidP="00800B4C">
            <w:pPr>
              <w:spacing w:line="360" w:lineRule="auto"/>
              <w:jc w:val="both"/>
            </w:pPr>
            <w:proofErr w:type="gramStart"/>
            <w:r>
              <w:t xml:space="preserve">Panjang </w:t>
            </w:r>
            <w:r w:rsidR="00CA5568">
              <w:t>:</w:t>
            </w:r>
            <w:proofErr w:type="gramEnd"/>
            <w:r w:rsidR="00CA5568">
              <w:t xml:space="preserve"> 1</w:t>
            </w:r>
            <w:r w:rsidR="00055AE3">
              <w:t>0-</w:t>
            </w:r>
            <w:r w:rsidR="00C40CD2">
              <w:t>17</w:t>
            </w:r>
            <w:r>
              <w:t xml:space="preserve"> cm, Berat :</w:t>
            </w:r>
            <w:r w:rsidR="00CA5568">
              <w:t xml:space="preserve"> 80 – 250 g</w:t>
            </w:r>
            <w:r>
              <w:t>ram</w:t>
            </w:r>
            <w:r w:rsidR="00CA5568">
              <w:t>/ekor</w:t>
            </w:r>
            <w:r>
              <w:t>.</w:t>
            </w:r>
          </w:p>
        </w:tc>
      </w:tr>
      <w:tr w:rsidR="00F934B7" w:rsidTr="00800B4C">
        <w:tc>
          <w:tcPr>
            <w:tcW w:w="1984" w:type="dxa"/>
          </w:tcPr>
          <w:p w:rsidR="00F934B7" w:rsidRDefault="00F934B7" w:rsidP="00800B4C">
            <w:pPr>
              <w:spacing w:line="360" w:lineRule="auto"/>
              <w:ind w:right="-108"/>
              <w:jc w:val="both"/>
            </w:pPr>
            <w:r>
              <w:t>Pakan/isi lambung</w:t>
            </w:r>
          </w:p>
        </w:tc>
        <w:tc>
          <w:tcPr>
            <w:tcW w:w="284" w:type="dxa"/>
          </w:tcPr>
          <w:p w:rsidR="00F934B7" w:rsidRDefault="00F934B7" w:rsidP="00800B4C">
            <w:pPr>
              <w:spacing w:line="360" w:lineRule="auto"/>
              <w:ind w:right="-108"/>
              <w:jc w:val="both"/>
            </w:pPr>
            <w:r>
              <w:t>:</w:t>
            </w:r>
          </w:p>
        </w:tc>
        <w:tc>
          <w:tcPr>
            <w:tcW w:w="6804" w:type="dxa"/>
          </w:tcPr>
          <w:p w:rsidR="00F934B7" w:rsidRPr="00DD398E" w:rsidRDefault="00127628" w:rsidP="00800B4C">
            <w:pPr>
              <w:spacing w:line="360" w:lineRule="auto"/>
              <w:jc w:val="both"/>
            </w:pPr>
            <w:r>
              <w:t>I</w:t>
            </w:r>
            <w:r w:rsidR="00F934B7" w:rsidRPr="00DD398E">
              <w:t xml:space="preserve">kan kecil-kecil, </w:t>
            </w:r>
            <w:hyperlink r:id="rId5" w:tooltip="Serangga" w:history="1">
              <w:r w:rsidR="00F934B7" w:rsidRPr="00800B4C">
                <w:rPr>
                  <w:rStyle w:val="Hyperlink"/>
                  <w:color w:val="auto"/>
                  <w:u w:val="none"/>
                </w:rPr>
                <w:t>serangga</w:t>
              </w:r>
            </w:hyperlink>
            <w:r w:rsidR="00F934B7" w:rsidRPr="00DD398E">
              <w:t>,</w:t>
            </w:r>
            <w:r w:rsidR="00256640">
              <w:t xml:space="preserve"> kodok</w:t>
            </w:r>
            <w:r w:rsidR="00D22EA6">
              <w:t xml:space="preserve"> kecil, udang</w:t>
            </w:r>
          </w:p>
        </w:tc>
      </w:tr>
      <w:tr w:rsidR="00F934B7" w:rsidTr="00800B4C">
        <w:tc>
          <w:tcPr>
            <w:tcW w:w="1984" w:type="dxa"/>
          </w:tcPr>
          <w:p w:rsidR="00F934B7" w:rsidRDefault="009E734F" w:rsidP="00800B4C">
            <w:pPr>
              <w:spacing w:line="360" w:lineRule="auto"/>
              <w:ind w:right="-108"/>
              <w:jc w:val="both"/>
            </w:pPr>
            <w:r>
              <w:t>Lingkungan h</w:t>
            </w:r>
            <w:r w:rsidR="00F934B7">
              <w:t>idup</w:t>
            </w:r>
          </w:p>
        </w:tc>
        <w:tc>
          <w:tcPr>
            <w:tcW w:w="284" w:type="dxa"/>
          </w:tcPr>
          <w:p w:rsidR="00F934B7" w:rsidRDefault="00F934B7" w:rsidP="00800B4C">
            <w:pPr>
              <w:spacing w:line="360" w:lineRule="auto"/>
              <w:ind w:right="-108"/>
              <w:jc w:val="both"/>
            </w:pPr>
            <w:r>
              <w:t>:</w:t>
            </w:r>
          </w:p>
        </w:tc>
        <w:tc>
          <w:tcPr>
            <w:tcW w:w="6804" w:type="dxa"/>
          </w:tcPr>
          <w:p w:rsidR="00F934B7" w:rsidRPr="00DD398E" w:rsidRDefault="00CD021E" w:rsidP="00800B4C">
            <w:pPr>
              <w:spacing w:line="360" w:lineRule="auto"/>
              <w:jc w:val="both"/>
            </w:pPr>
            <w:r>
              <w:t>Tepi/pinggiran perairan</w:t>
            </w:r>
            <w:r w:rsidR="00BF4E57">
              <w:t>, kedalaman air</w:t>
            </w:r>
            <w:r>
              <w:t xml:space="preserve"> 0.5-1 meter</w:t>
            </w:r>
            <w:r w:rsidR="00BF4E57">
              <w:t>,</w:t>
            </w:r>
            <w:r w:rsidR="00F934B7">
              <w:t xml:space="preserve"> pH</w:t>
            </w:r>
            <w:r>
              <w:t xml:space="preserve"> 4.5 - 6 unit</w:t>
            </w:r>
            <w:r w:rsidR="004A4B12">
              <w:t>, o</w:t>
            </w:r>
            <w:r w:rsidR="00F934B7">
              <w:t xml:space="preserve">ksigen terlarut </w:t>
            </w:r>
            <w:r w:rsidR="00E17CFD">
              <w:t xml:space="preserve">3.5 – 4.5 </w:t>
            </w:r>
            <w:r w:rsidR="00F934B7">
              <w:t xml:space="preserve">mg/l, suhu air </w:t>
            </w:r>
            <w:r>
              <w:t>25-29</w:t>
            </w:r>
            <w:r w:rsidR="00F934B7" w:rsidRPr="00800B4C">
              <w:rPr>
                <w:vertAlign w:val="superscript"/>
              </w:rPr>
              <w:t>o</w:t>
            </w:r>
            <w:r w:rsidR="00F934B7">
              <w:t>C.</w:t>
            </w:r>
          </w:p>
        </w:tc>
      </w:tr>
      <w:tr w:rsidR="00BC16FA" w:rsidTr="00800B4C">
        <w:tc>
          <w:tcPr>
            <w:tcW w:w="1984" w:type="dxa"/>
          </w:tcPr>
          <w:p w:rsidR="00BC16FA" w:rsidRDefault="009E734F" w:rsidP="00800B4C">
            <w:pPr>
              <w:spacing w:line="360" w:lineRule="auto"/>
              <w:jc w:val="both"/>
            </w:pPr>
            <w:r>
              <w:t>Ciri m</w:t>
            </w:r>
            <w:r w:rsidR="00BC16FA">
              <w:t>orfologi</w:t>
            </w:r>
          </w:p>
        </w:tc>
        <w:tc>
          <w:tcPr>
            <w:tcW w:w="284" w:type="dxa"/>
          </w:tcPr>
          <w:p w:rsidR="00BC16FA" w:rsidRDefault="00BC16FA" w:rsidP="00800B4C">
            <w:pPr>
              <w:spacing w:line="360" w:lineRule="auto"/>
              <w:ind w:right="-108"/>
              <w:jc w:val="both"/>
            </w:pPr>
            <w:r>
              <w:t>:</w:t>
            </w:r>
          </w:p>
        </w:tc>
        <w:tc>
          <w:tcPr>
            <w:tcW w:w="6804" w:type="dxa"/>
          </w:tcPr>
          <w:p w:rsidR="00BC16FA" w:rsidRDefault="002C2F01" w:rsidP="00800B4C">
            <w:pPr>
              <w:spacing w:line="360" w:lineRule="auto"/>
              <w:jc w:val="both"/>
            </w:pPr>
            <w:r>
              <w:t>Bentuk badan bulat silendris, warna agak hitam jika hasil tangkapan di rawa dan agak pudar jika hasil tangkapan di tepi sungai</w:t>
            </w:r>
          </w:p>
        </w:tc>
      </w:tr>
      <w:tr w:rsidR="00F934B7" w:rsidTr="00800B4C">
        <w:tc>
          <w:tcPr>
            <w:tcW w:w="1984" w:type="dxa"/>
          </w:tcPr>
          <w:p w:rsidR="00F934B7" w:rsidRDefault="004E11D3" w:rsidP="00800B4C">
            <w:pPr>
              <w:spacing w:line="360" w:lineRule="auto"/>
              <w:jc w:val="both"/>
            </w:pPr>
            <w:r>
              <w:t>Gambar</w:t>
            </w:r>
          </w:p>
        </w:tc>
        <w:tc>
          <w:tcPr>
            <w:tcW w:w="284" w:type="dxa"/>
          </w:tcPr>
          <w:p w:rsidR="00F934B7" w:rsidRDefault="00F934B7" w:rsidP="00800B4C">
            <w:pPr>
              <w:spacing w:line="360" w:lineRule="auto"/>
              <w:ind w:right="-108"/>
              <w:jc w:val="both"/>
            </w:pPr>
            <w:r>
              <w:t>:</w:t>
            </w:r>
          </w:p>
        </w:tc>
        <w:tc>
          <w:tcPr>
            <w:tcW w:w="6804" w:type="dxa"/>
          </w:tcPr>
          <w:p w:rsidR="00BD7461" w:rsidRDefault="008F0D58" w:rsidP="00800B4C">
            <w:pPr>
              <w:spacing w:line="360" w:lineRule="auto"/>
              <w:jc w:val="both"/>
            </w:pPr>
            <w:r>
              <w:rPr>
                <w:noProof/>
              </w:rPr>
              <w:drawing>
                <wp:anchor distT="0" distB="0" distL="114300" distR="114300" simplePos="0" relativeHeight="251657216" behindDoc="0" locked="0" layoutInCell="1" allowOverlap="1">
                  <wp:simplePos x="0" y="0"/>
                  <wp:positionH relativeFrom="column">
                    <wp:posOffset>-50800</wp:posOffset>
                  </wp:positionH>
                  <wp:positionV relativeFrom="paragraph">
                    <wp:posOffset>13970</wp:posOffset>
                  </wp:positionV>
                  <wp:extent cx="2400300" cy="841375"/>
                  <wp:effectExtent l="19050" t="0" r="0" b="0"/>
                  <wp:wrapNone/>
                  <wp:docPr id="3" name="Picture 3" descr="DSC00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0355"/>
                          <pic:cNvPicPr>
                            <a:picLocks noChangeAspect="1" noChangeArrowheads="1"/>
                          </pic:cNvPicPr>
                        </pic:nvPicPr>
                        <pic:blipFill>
                          <a:blip r:embed="rId6" cstate="print"/>
                          <a:srcRect t="18076" b="19719"/>
                          <a:stretch>
                            <a:fillRect/>
                          </a:stretch>
                        </pic:blipFill>
                        <pic:spPr bwMode="auto">
                          <a:xfrm>
                            <a:off x="0" y="0"/>
                            <a:ext cx="2400300" cy="841375"/>
                          </a:xfrm>
                          <a:prstGeom prst="rect">
                            <a:avLst/>
                          </a:prstGeom>
                          <a:noFill/>
                          <a:ln w="9525">
                            <a:noFill/>
                            <a:miter lim="800000"/>
                            <a:headEnd/>
                            <a:tailEnd/>
                          </a:ln>
                        </pic:spPr>
                      </pic:pic>
                    </a:graphicData>
                  </a:graphic>
                </wp:anchor>
              </w:drawing>
            </w:r>
          </w:p>
          <w:p w:rsidR="00BD7461" w:rsidRDefault="00BD7461" w:rsidP="00800B4C">
            <w:pPr>
              <w:spacing w:line="360" w:lineRule="auto"/>
              <w:jc w:val="both"/>
            </w:pPr>
          </w:p>
          <w:p w:rsidR="00CC4495" w:rsidRPr="00F311A7" w:rsidRDefault="00CC4495" w:rsidP="00800B4C">
            <w:pPr>
              <w:spacing w:line="360" w:lineRule="auto"/>
              <w:jc w:val="both"/>
            </w:pPr>
          </w:p>
        </w:tc>
      </w:tr>
    </w:tbl>
    <w:p w:rsidR="005968F9" w:rsidRDefault="005968F9" w:rsidP="00BA0432">
      <w:pPr>
        <w:spacing w:line="360" w:lineRule="auto"/>
        <w:jc w:val="both"/>
      </w:pPr>
    </w:p>
    <w:p w:rsidR="00BC16FA" w:rsidRPr="000523A1" w:rsidRDefault="00BC16FA" w:rsidP="00BC16FA">
      <w:pPr>
        <w:spacing w:line="360" w:lineRule="auto"/>
        <w:ind w:firstLine="720"/>
        <w:jc w:val="both"/>
      </w:pPr>
    </w:p>
    <w:p w:rsidR="00BC16FA" w:rsidRDefault="00BC16FA" w:rsidP="00BC16FA">
      <w:pPr>
        <w:spacing w:line="360" w:lineRule="auto"/>
        <w:jc w:val="both"/>
        <w:rPr>
          <w:i/>
        </w:rPr>
      </w:pPr>
      <w:r>
        <w:t>2</w:t>
      </w:r>
      <w:r w:rsidRPr="000523A1">
        <w:t>.</w:t>
      </w:r>
      <w:r>
        <w:rPr>
          <w:i/>
        </w:rPr>
        <w:t>Channa micropeltes</w:t>
      </w:r>
    </w:p>
    <w:tbl>
      <w:tblPr>
        <w:tblW w:w="0" w:type="auto"/>
        <w:tblInd w:w="392" w:type="dxa"/>
        <w:tblLook w:val="04A0"/>
      </w:tblPr>
      <w:tblGrid>
        <w:gridCol w:w="1984"/>
        <w:gridCol w:w="284"/>
        <w:gridCol w:w="6804"/>
      </w:tblGrid>
      <w:tr w:rsidR="00BC16FA" w:rsidTr="00800B4C">
        <w:tc>
          <w:tcPr>
            <w:tcW w:w="1984" w:type="dxa"/>
          </w:tcPr>
          <w:p w:rsidR="00BC16FA" w:rsidRDefault="00BC16FA" w:rsidP="00800B4C">
            <w:pPr>
              <w:spacing w:line="360" w:lineRule="auto"/>
              <w:jc w:val="both"/>
            </w:pPr>
            <w:r>
              <w:t xml:space="preserve">Nama </w:t>
            </w:r>
            <w:r w:rsidR="0052311D">
              <w:t>l</w:t>
            </w:r>
            <w:r>
              <w:t xml:space="preserve">okal </w:t>
            </w:r>
          </w:p>
        </w:tc>
        <w:tc>
          <w:tcPr>
            <w:tcW w:w="284" w:type="dxa"/>
          </w:tcPr>
          <w:p w:rsidR="00BC16FA" w:rsidRDefault="00BC16FA" w:rsidP="00800B4C">
            <w:pPr>
              <w:spacing w:line="360" w:lineRule="auto"/>
              <w:ind w:right="-108"/>
              <w:jc w:val="both"/>
            </w:pPr>
            <w:r>
              <w:t>:</w:t>
            </w:r>
          </w:p>
        </w:tc>
        <w:tc>
          <w:tcPr>
            <w:tcW w:w="6804" w:type="dxa"/>
          </w:tcPr>
          <w:p w:rsidR="00BC16FA" w:rsidRPr="00BC16FA" w:rsidRDefault="00BC16FA" w:rsidP="00800B4C">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Toman</w:t>
            </w:r>
          </w:p>
        </w:tc>
      </w:tr>
      <w:tr w:rsidR="00BC16FA" w:rsidTr="00BC16FA">
        <w:tc>
          <w:tcPr>
            <w:tcW w:w="1984" w:type="dxa"/>
          </w:tcPr>
          <w:p w:rsidR="00BC16FA" w:rsidRDefault="00BC16FA" w:rsidP="00BC16FA">
            <w:pPr>
              <w:spacing w:line="360" w:lineRule="auto"/>
              <w:jc w:val="both"/>
            </w:pPr>
            <w:r>
              <w:t>Ukuran</w:t>
            </w:r>
            <w:r w:rsidR="0052311D">
              <w:t xml:space="preserve"> sampel</w:t>
            </w:r>
          </w:p>
        </w:tc>
        <w:tc>
          <w:tcPr>
            <w:tcW w:w="284" w:type="dxa"/>
          </w:tcPr>
          <w:p w:rsidR="00BC16FA" w:rsidRDefault="00BC16FA" w:rsidP="00BC16FA">
            <w:pPr>
              <w:spacing w:line="360" w:lineRule="auto"/>
              <w:ind w:right="-108"/>
              <w:jc w:val="both"/>
            </w:pPr>
            <w:r>
              <w:t>:</w:t>
            </w:r>
          </w:p>
        </w:tc>
        <w:tc>
          <w:tcPr>
            <w:tcW w:w="6804" w:type="dxa"/>
          </w:tcPr>
          <w:p w:rsidR="00BC16FA" w:rsidRPr="00DD398E" w:rsidRDefault="00BC16FA" w:rsidP="00754BFF">
            <w:pPr>
              <w:spacing w:line="360" w:lineRule="auto"/>
              <w:jc w:val="both"/>
            </w:pPr>
            <w:proofErr w:type="gramStart"/>
            <w:r>
              <w:t xml:space="preserve">Panjang </w:t>
            </w:r>
            <w:r w:rsidR="00754BFF">
              <w:t>:</w:t>
            </w:r>
            <w:proofErr w:type="gramEnd"/>
            <w:r w:rsidR="00754BFF">
              <w:t xml:space="preserve"> 15-25</w:t>
            </w:r>
            <w:r>
              <w:t xml:space="preserve">  cm, Berat : </w:t>
            </w:r>
            <w:r w:rsidR="00754BFF">
              <w:t>500 - 1500g</w:t>
            </w:r>
            <w:r>
              <w:t>ram</w:t>
            </w:r>
            <w:r w:rsidR="00754BFF">
              <w:t>/ekor</w:t>
            </w:r>
            <w:r>
              <w:t>.</w:t>
            </w:r>
          </w:p>
        </w:tc>
      </w:tr>
      <w:tr w:rsidR="00BC16FA" w:rsidTr="00BC16FA">
        <w:tc>
          <w:tcPr>
            <w:tcW w:w="1984" w:type="dxa"/>
          </w:tcPr>
          <w:p w:rsidR="00BC16FA" w:rsidRDefault="00BC16FA" w:rsidP="00BC16FA">
            <w:pPr>
              <w:spacing w:line="360" w:lineRule="auto"/>
              <w:ind w:right="-108"/>
              <w:jc w:val="both"/>
            </w:pPr>
            <w:r>
              <w:t>Pakan/isi lambung</w:t>
            </w:r>
          </w:p>
        </w:tc>
        <w:tc>
          <w:tcPr>
            <w:tcW w:w="284" w:type="dxa"/>
          </w:tcPr>
          <w:p w:rsidR="00BC16FA" w:rsidRDefault="00BC16FA" w:rsidP="00BC16FA">
            <w:pPr>
              <w:spacing w:line="360" w:lineRule="auto"/>
              <w:ind w:right="-108"/>
              <w:jc w:val="both"/>
            </w:pPr>
            <w:r>
              <w:t>:</w:t>
            </w:r>
          </w:p>
        </w:tc>
        <w:tc>
          <w:tcPr>
            <w:tcW w:w="6804" w:type="dxa"/>
          </w:tcPr>
          <w:p w:rsidR="00BC16FA" w:rsidRPr="00DD398E" w:rsidRDefault="00BC16FA" w:rsidP="00846BD3">
            <w:pPr>
              <w:spacing w:line="360" w:lineRule="auto"/>
              <w:jc w:val="both"/>
            </w:pPr>
            <w:r>
              <w:t>I</w:t>
            </w:r>
            <w:r w:rsidRPr="00DD398E">
              <w:t xml:space="preserve">kan </w:t>
            </w:r>
            <w:r w:rsidR="006B4249">
              <w:t>sedang jenis kepras, kebarau</w:t>
            </w:r>
          </w:p>
        </w:tc>
      </w:tr>
      <w:tr w:rsidR="00BC16FA" w:rsidTr="00BC16FA">
        <w:tc>
          <w:tcPr>
            <w:tcW w:w="1984" w:type="dxa"/>
          </w:tcPr>
          <w:p w:rsidR="00BC16FA" w:rsidRDefault="0052311D" w:rsidP="00BC16FA">
            <w:pPr>
              <w:spacing w:line="360" w:lineRule="auto"/>
              <w:ind w:right="-108"/>
              <w:jc w:val="both"/>
            </w:pPr>
            <w:r>
              <w:lastRenderedPageBreak/>
              <w:t>Lingkungan h</w:t>
            </w:r>
            <w:r w:rsidR="00BC16FA">
              <w:t>idup</w:t>
            </w:r>
          </w:p>
        </w:tc>
        <w:tc>
          <w:tcPr>
            <w:tcW w:w="284" w:type="dxa"/>
          </w:tcPr>
          <w:p w:rsidR="00BC16FA" w:rsidRDefault="00BC16FA" w:rsidP="00BC16FA">
            <w:pPr>
              <w:spacing w:line="360" w:lineRule="auto"/>
              <w:ind w:right="-108"/>
              <w:jc w:val="both"/>
            </w:pPr>
            <w:r>
              <w:t>:</w:t>
            </w:r>
          </w:p>
        </w:tc>
        <w:tc>
          <w:tcPr>
            <w:tcW w:w="6804" w:type="dxa"/>
          </w:tcPr>
          <w:p w:rsidR="00BC16FA" w:rsidRPr="00DD398E" w:rsidRDefault="004A4B12" w:rsidP="00846BD3">
            <w:pPr>
              <w:spacing w:line="360" w:lineRule="auto"/>
              <w:jc w:val="both"/>
            </w:pPr>
            <w:r>
              <w:t>S</w:t>
            </w:r>
            <w:r w:rsidR="00846BD3">
              <w:t>ungai</w:t>
            </w:r>
            <w:r w:rsidR="00BC16FA">
              <w:t xml:space="preserve">, kedalaman air </w:t>
            </w:r>
            <w:r w:rsidR="00846BD3">
              <w:t>lebih dari 2</w:t>
            </w:r>
            <w:r w:rsidR="00BC16FA">
              <w:t xml:space="preserve"> meter, pH 5 - 6 unit</w:t>
            </w:r>
            <w:r>
              <w:t>, o</w:t>
            </w:r>
            <w:r w:rsidR="00BC16FA">
              <w:t xml:space="preserve">ksigen terlarut </w:t>
            </w:r>
            <w:r w:rsidR="002F483E">
              <w:t xml:space="preserve">4.3 – 5.2 </w:t>
            </w:r>
            <w:r w:rsidR="00BC16FA">
              <w:t>mg/l, suhu air 25-29</w:t>
            </w:r>
            <w:r w:rsidR="00BC16FA" w:rsidRPr="00BC16FA">
              <w:rPr>
                <w:vertAlign w:val="superscript"/>
              </w:rPr>
              <w:t>o</w:t>
            </w:r>
            <w:r w:rsidR="00BC16FA">
              <w:t>C.</w:t>
            </w:r>
          </w:p>
        </w:tc>
      </w:tr>
      <w:tr w:rsidR="002F483E" w:rsidTr="00800B4C">
        <w:tc>
          <w:tcPr>
            <w:tcW w:w="1984" w:type="dxa"/>
          </w:tcPr>
          <w:p w:rsidR="002F483E" w:rsidRDefault="0052311D" w:rsidP="00800B4C">
            <w:pPr>
              <w:spacing w:line="360" w:lineRule="auto"/>
              <w:jc w:val="both"/>
            </w:pPr>
            <w:r>
              <w:t>Ciri m</w:t>
            </w:r>
            <w:r w:rsidR="002F483E">
              <w:t>orfologi</w:t>
            </w:r>
          </w:p>
        </w:tc>
        <w:tc>
          <w:tcPr>
            <w:tcW w:w="284" w:type="dxa"/>
          </w:tcPr>
          <w:p w:rsidR="002F483E" w:rsidRDefault="002F483E" w:rsidP="00800B4C">
            <w:pPr>
              <w:spacing w:line="360" w:lineRule="auto"/>
              <w:ind w:right="-108"/>
              <w:jc w:val="both"/>
            </w:pPr>
            <w:r>
              <w:t>:</w:t>
            </w:r>
          </w:p>
        </w:tc>
        <w:tc>
          <w:tcPr>
            <w:tcW w:w="6804" w:type="dxa"/>
          </w:tcPr>
          <w:p w:rsidR="002F483E" w:rsidRDefault="002C2F01" w:rsidP="00800B4C">
            <w:pPr>
              <w:spacing w:line="360" w:lineRule="auto"/>
              <w:jc w:val="both"/>
            </w:pPr>
            <w:r>
              <w:t xml:space="preserve">Garis linea lateralis berwarna hitam disepanjang tubuh, ada totol ditubuh warna hitam, bagian perut berwarna putih. </w:t>
            </w:r>
          </w:p>
        </w:tc>
      </w:tr>
      <w:tr w:rsidR="00BC16FA" w:rsidTr="00BC16FA">
        <w:tc>
          <w:tcPr>
            <w:tcW w:w="1984" w:type="dxa"/>
          </w:tcPr>
          <w:p w:rsidR="00BC16FA" w:rsidRDefault="00BC16FA" w:rsidP="00BC16FA">
            <w:pPr>
              <w:spacing w:line="360" w:lineRule="auto"/>
              <w:jc w:val="both"/>
            </w:pPr>
            <w:r>
              <w:t>Gambar</w:t>
            </w:r>
          </w:p>
        </w:tc>
        <w:tc>
          <w:tcPr>
            <w:tcW w:w="284" w:type="dxa"/>
          </w:tcPr>
          <w:p w:rsidR="00BC16FA" w:rsidRDefault="00BC16FA" w:rsidP="00BC16FA">
            <w:pPr>
              <w:spacing w:line="360" w:lineRule="auto"/>
              <w:ind w:right="-108"/>
              <w:jc w:val="both"/>
            </w:pPr>
            <w:r>
              <w:t>:</w:t>
            </w:r>
          </w:p>
        </w:tc>
        <w:tc>
          <w:tcPr>
            <w:tcW w:w="6804" w:type="dxa"/>
          </w:tcPr>
          <w:p w:rsidR="00BC16FA" w:rsidRDefault="008F0D58" w:rsidP="00BC16FA">
            <w:pPr>
              <w:spacing w:line="360" w:lineRule="auto"/>
              <w:jc w:val="both"/>
            </w:pPr>
            <w:r>
              <w:rPr>
                <w:noProof/>
              </w:rPr>
              <w:drawing>
                <wp:anchor distT="0" distB="0" distL="114300" distR="114300" simplePos="0" relativeHeight="251658240" behindDoc="0" locked="0" layoutInCell="1" allowOverlap="1">
                  <wp:simplePos x="0" y="0"/>
                  <wp:positionH relativeFrom="column">
                    <wp:posOffset>-20320</wp:posOffset>
                  </wp:positionH>
                  <wp:positionV relativeFrom="paragraph">
                    <wp:posOffset>1905</wp:posOffset>
                  </wp:positionV>
                  <wp:extent cx="1914525" cy="746760"/>
                  <wp:effectExtent l="19050" t="0" r="9525" b="0"/>
                  <wp:wrapNone/>
                  <wp:docPr id="4" name="Picture 4" descr="DSC0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3429"/>
                          <pic:cNvPicPr>
                            <a:picLocks noChangeAspect="1" noChangeArrowheads="1"/>
                          </pic:cNvPicPr>
                        </pic:nvPicPr>
                        <pic:blipFill>
                          <a:blip r:embed="rId7" cstate="print"/>
                          <a:srcRect t="36115" b="22163"/>
                          <a:stretch>
                            <a:fillRect/>
                          </a:stretch>
                        </pic:blipFill>
                        <pic:spPr bwMode="auto">
                          <a:xfrm>
                            <a:off x="0" y="0"/>
                            <a:ext cx="1914525" cy="746760"/>
                          </a:xfrm>
                          <a:prstGeom prst="rect">
                            <a:avLst/>
                          </a:prstGeom>
                          <a:noFill/>
                          <a:ln w="9525">
                            <a:noFill/>
                            <a:miter lim="800000"/>
                            <a:headEnd/>
                            <a:tailEnd/>
                          </a:ln>
                        </pic:spPr>
                      </pic:pic>
                    </a:graphicData>
                  </a:graphic>
                </wp:anchor>
              </w:drawing>
            </w:r>
          </w:p>
          <w:p w:rsidR="00CC4495" w:rsidRDefault="00CC4495" w:rsidP="00BC16FA">
            <w:pPr>
              <w:spacing w:line="360" w:lineRule="auto"/>
              <w:jc w:val="both"/>
            </w:pPr>
          </w:p>
          <w:p w:rsidR="00CC4495" w:rsidRPr="00F311A7" w:rsidRDefault="00CC4495" w:rsidP="00BC16FA">
            <w:pPr>
              <w:spacing w:line="360" w:lineRule="auto"/>
              <w:jc w:val="both"/>
            </w:pPr>
          </w:p>
        </w:tc>
      </w:tr>
    </w:tbl>
    <w:p w:rsidR="00BC16FA" w:rsidRDefault="00BC16FA" w:rsidP="00BC16FA">
      <w:pPr>
        <w:spacing w:line="360" w:lineRule="auto"/>
        <w:jc w:val="both"/>
      </w:pPr>
    </w:p>
    <w:p w:rsidR="004A4B12" w:rsidRDefault="004A4B12" w:rsidP="004A4B12">
      <w:pPr>
        <w:spacing w:line="360" w:lineRule="auto"/>
        <w:jc w:val="both"/>
        <w:rPr>
          <w:i/>
        </w:rPr>
      </w:pPr>
      <w:r>
        <w:t>2</w:t>
      </w:r>
      <w:r w:rsidRPr="000523A1">
        <w:t>.</w:t>
      </w:r>
      <w:r w:rsidR="00E06355">
        <w:rPr>
          <w:i/>
        </w:rPr>
        <w:t>Channa pleurophtalamus</w:t>
      </w:r>
    </w:p>
    <w:tbl>
      <w:tblPr>
        <w:tblW w:w="0" w:type="auto"/>
        <w:tblInd w:w="392" w:type="dxa"/>
        <w:tblLook w:val="04A0"/>
      </w:tblPr>
      <w:tblGrid>
        <w:gridCol w:w="1984"/>
        <w:gridCol w:w="284"/>
        <w:gridCol w:w="6804"/>
      </w:tblGrid>
      <w:tr w:rsidR="004A4B12" w:rsidTr="00800B4C">
        <w:tc>
          <w:tcPr>
            <w:tcW w:w="1984" w:type="dxa"/>
          </w:tcPr>
          <w:p w:rsidR="004A4B12" w:rsidRDefault="004A4B12" w:rsidP="00800B4C">
            <w:pPr>
              <w:spacing w:line="360" w:lineRule="auto"/>
              <w:jc w:val="both"/>
            </w:pPr>
            <w:r>
              <w:t xml:space="preserve">Nama </w:t>
            </w:r>
            <w:r w:rsidR="0052311D">
              <w:t>l</w:t>
            </w:r>
            <w:r>
              <w:t xml:space="preserve">okal </w:t>
            </w:r>
          </w:p>
        </w:tc>
        <w:tc>
          <w:tcPr>
            <w:tcW w:w="284" w:type="dxa"/>
          </w:tcPr>
          <w:p w:rsidR="004A4B12" w:rsidRDefault="004A4B12" w:rsidP="00800B4C">
            <w:pPr>
              <w:spacing w:line="360" w:lineRule="auto"/>
              <w:ind w:right="-108"/>
              <w:jc w:val="both"/>
            </w:pPr>
            <w:r>
              <w:t>:</w:t>
            </w:r>
          </w:p>
        </w:tc>
        <w:tc>
          <w:tcPr>
            <w:tcW w:w="6804" w:type="dxa"/>
          </w:tcPr>
          <w:p w:rsidR="004A4B12" w:rsidRPr="00BC16FA" w:rsidRDefault="004A4B12" w:rsidP="00800B4C">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Serandang</w:t>
            </w:r>
          </w:p>
        </w:tc>
      </w:tr>
      <w:tr w:rsidR="004A4B12" w:rsidTr="00800B4C">
        <w:tc>
          <w:tcPr>
            <w:tcW w:w="1984" w:type="dxa"/>
          </w:tcPr>
          <w:p w:rsidR="004A4B12" w:rsidRDefault="004A4B12" w:rsidP="00800B4C">
            <w:pPr>
              <w:spacing w:line="360" w:lineRule="auto"/>
              <w:jc w:val="both"/>
            </w:pPr>
            <w:r>
              <w:t xml:space="preserve">Ukuran </w:t>
            </w:r>
            <w:r w:rsidR="0052311D">
              <w:t>sampel</w:t>
            </w:r>
          </w:p>
        </w:tc>
        <w:tc>
          <w:tcPr>
            <w:tcW w:w="284" w:type="dxa"/>
          </w:tcPr>
          <w:p w:rsidR="004A4B12" w:rsidRDefault="004A4B12" w:rsidP="00800B4C">
            <w:pPr>
              <w:spacing w:line="360" w:lineRule="auto"/>
              <w:ind w:right="-108"/>
              <w:jc w:val="both"/>
            </w:pPr>
            <w:r>
              <w:t>:</w:t>
            </w:r>
          </w:p>
        </w:tc>
        <w:tc>
          <w:tcPr>
            <w:tcW w:w="6804" w:type="dxa"/>
          </w:tcPr>
          <w:p w:rsidR="004A4B12" w:rsidRPr="00DD398E" w:rsidRDefault="004A4B12" w:rsidP="005B1ACF">
            <w:pPr>
              <w:spacing w:line="360" w:lineRule="auto"/>
              <w:jc w:val="both"/>
            </w:pPr>
            <w:proofErr w:type="gramStart"/>
            <w:r>
              <w:t>Panjang :</w:t>
            </w:r>
            <w:r w:rsidR="001F32D4">
              <w:t>8</w:t>
            </w:r>
            <w:proofErr w:type="gramEnd"/>
            <w:r w:rsidR="001F32D4">
              <w:t xml:space="preserve"> - 18</w:t>
            </w:r>
            <w:r>
              <w:t xml:space="preserve"> cm, Berat : </w:t>
            </w:r>
            <w:r w:rsidR="005B1ACF">
              <w:t>20- 200</w:t>
            </w:r>
            <w:r>
              <w:t xml:space="preserve"> Gram.</w:t>
            </w:r>
          </w:p>
        </w:tc>
      </w:tr>
      <w:tr w:rsidR="004A4B12" w:rsidTr="00800B4C">
        <w:tc>
          <w:tcPr>
            <w:tcW w:w="1984" w:type="dxa"/>
          </w:tcPr>
          <w:p w:rsidR="004A4B12" w:rsidRDefault="004A4B12" w:rsidP="00800B4C">
            <w:pPr>
              <w:spacing w:line="360" w:lineRule="auto"/>
              <w:ind w:right="-108"/>
              <w:jc w:val="both"/>
            </w:pPr>
            <w:r>
              <w:t>Pakan/isi lambung</w:t>
            </w:r>
          </w:p>
        </w:tc>
        <w:tc>
          <w:tcPr>
            <w:tcW w:w="284" w:type="dxa"/>
          </w:tcPr>
          <w:p w:rsidR="004A4B12" w:rsidRDefault="004A4B12" w:rsidP="00800B4C">
            <w:pPr>
              <w:spacing w:line="360" w:lineRule="auto"/>
              <w:ind w:right="-108"/>
              <w:jc w:val="both"/>
            </w:pPr>
            <w:r>
              <w:t>:</w:t>
            </w:r>
          </w:p>
        </w:tc>
        <w:tc>
          <w:tcPr>
            <w:tcW w:w="6804" w:type="dxa"/>
          </w:tcPr>
          <w:p w:rsidR="004A4B12" w:rsidRPr="00DD398E" w:rsidRDefault="004A4B12" w:rsidP="00800B4C">
            <w:pPr>
              <w:spacing w:line="360" w:lineRule="auto"/>
              <w:jc w:val="both"/>
            </w:pPr>
            <w:r>
              <w:t>I</w:t>
            </w:r>
            <w:r w:rsidRPr="00DD398E">
              <w:t xml:space="preserve">kan </w:t>
            </w:r>
            <w:r w:rsidR="006B4249">
              <w:t>kecil</w:t>
            </w:r>
          </w:p>
        </w:tc>
      </w:tr>
      <w:tr w:rsidR="004A4B12" w:rsidTr="00800B4C">
        <w:tc>
          <w:tcPr>
            <w:tcW w:w="1984" w:type="dxa"/>
          </w:tcPr>
          <w:p w:rsidR="004A4B12" w:rsidRDefault="004A4B12" w:rsidP="0052311D">
            <w:pPr>
              <w:spacing w:line="360" w:lineRule="auto"/>
              <w:ind w:right="-108"/>
              <w:jc w:val="both"/>
            </w:pPr>
            <w:r>
              <w:t xml:space="preserve">Lingkungan </w:t>
            </w:r>
            <w:r w:rsidR="0052311D">
              <w:t>h</w:t>
            </w:r>
            <w:r>
              <w:t>idup</w:t>
            </w:r>
          </w:p>
        </w:tc>
        <w:tc>
          <w:tcPr>
            <w:tcW w:w="284" w:type="dxa"/>
          </w:tcPr>
          <w:p w:rsidR="004A4B12" w:rsidRDefault="004A4B12" w:rsidP="00800B4C">
            <w:pPr>
              <w:spacing w:line="360" w:lineRule="auto"/>
              <w:ind w:right="-108"/>
              <w:jc w:val="both"/>
            </w:pPr>
            <w:r>
              <w:t>:</w:t>
            </w:r>
          </w:p>
        </w:tc>
        <w:tc>
          <w:tcPr>
            <w:tcW w:w="6804" w:type="dxa"/>
          </w:tcPr>
          <w:p w:rsidR="004A4B12" w:rsidRPr="00DD398E" w:rsidRDefault="004A4B12" w:rsidP="006B4249">
            <w:pPr>
              <w:spacing w:line="360" w:lineRule="auto"/>
              <w:jc w:val="both"/>
            </w:pPr>
            <w:r>
              <w:t>Sungai</w:t>
            </w:r>
            <w:r w:rsidR="006B4249">
              <w:t xml:space="preserve"> dan rawa</w:t>
            </w:r>
            <w:r>
              <w:t xml:space="preserve">, kedalaman air lebih dari </w:t>
            </w:r>
            <w:r w:rsidR="006B4249">
              <w:t>1-4</w:t>
            </w:r>
            <w:r>
              <w:t xml:space="preserve"> meter, pH </w:t>
            </w:r>
            <w:r w:rsidR="00681AFE">
              <w:t>4</w:t>
            </w:r>
            <w:r>
              <w:t xml:space="preserve"> - 6 unit, oksigen terlarut </w:t>
            </w:r>
            <w:r w:rsidR="00CB7861">
              <w:t>4.2 – 5.3</w:t>
            </w:r>
            <w:r>
              <w:t>.mg/l, suhu air 25-29</w:t>
            </w:r>
            <w:r w:rsidRPr="00BC16FA">
              <w:rPr>
                <w:vertAlign w:val="superscript"/>
              </w:rPr>
              <w:t>o</w:t>
            </w:r>
            <w:r>
              <w:t>C.</w:t>
            </w:r>
          </w:p>
        </w:tc>
      </w:tr>
      <w:tr w:rsidR="002F483E" w:rsidTr="00800B4C">
        <w:tc>
          <w:tcPr>
            <w:tcW w:w="1984" w:type="dxa"/>
          </w:tcPr>
          <w:p w:rsidR="002F483E" w:rsidRDefault="0052311D" w:rsidP="00800B4C">
            <w:pPr>
              <w:spacing w:line="360" w:lineRule="auto"/>
              <w:jc w:val="both"/>
            </w:pPr>
            <w:r>
              <w:t>Ciri m</w:t>
            </w:r>
            <w:r w:rsidR="002F483E">
              <w:t>orfologi</w:t>
            </w:r>
          </w:p>
        </w:tc>
        <w:tc>
          <w:tcPr>
            <w:tcW w:w="284" w:type="dxa"/>
          </w:tcPr>
          <w:p w:rsidR="002F483E" w:rsidRDefault="002F483E" w:rsidP="00800B4C">
            <w:pPr>
              <w:spacing w:line="360" w:lineRule="auto"/>
              <w:ind w:right="-108"/>
              <w:jc w:val="both"/>
            </w:pPr>
            <w:r>
              <w:t>:</w:t>
            </w:r>
          </w:p>
        </w:tc>
        <w:tc>
          <w:tcPr>
            <w:tcW w:w="6804" w:type="dxa"/>
          </w:tcPr>
          <w:p w:rsidR="002F483E" w:rsidRDefault="0052311D" w:rsidP="00800B4C">
            <w:pPr>
              <w:spacing w:line="360" w:lineRule="auto"/>
              <w:jc w:val="both"/>
            </w:pPr>
            <w:r>
              <w:t>Ada totol hitam ditubuh (bagian tutup insang, dan badan serta pangkal ekor), sisik berwarna kekuning-kuningan, perak dan hitam.</w:t>
            </w:r>
          </w:p>
        </w:tc>
      </w:tr>
      <w:tr w:rsidR="004A4B12" w:rsidTr="00800B4C">
        <w:tc>
          <w:tcPr>
            <w:tcW w:w="1984" w:type="dxa"/>
          </w:tcPr>
          <w:p w:rsidR="004A4B12" w:rsidRDefault="004A4B12" w:rsidP="00800B4C">
            <w:pPr>
              <w:spacing w:line="360" w:lineRule="auto"/>
              <w:jc w:val="both"/>
            </w:pPr>
            <w:r>
              <w:t>Gambar</w:t>
            </w:r>
          </w:p>
        </w:tc>
        <w:tc>
          <w:tcPr>
            <w:tcW w:w="284" w:type="dxa"/>
          </w:tcPr>
          <w:p w:rsidR="004A4B12" w:rsidRDefault="004A4B12" w:rsidP="00800B4C">
            <w:pPr>
              <w:spacing w:line="360" w:lineRule="auto"/>
              <w:ind w:right="-108"/>
              <w:jc w:val="both"/>
            </w:pPr>
            <w:r>
              <w:t>:</w:t>
            </w:r>
          </w:p>
        </w:tc>
        <w:tc>
          <w:tcPr>
            <w:tcW w:w="6804" w:type="dxa"/>
          </w:tcPr>
          <w:p w:rsidR="004A4B12" w:rsidRPr="00F311A7" w:rsidRDefault="008F0D58" w:rsidP="00800B4C">
            <w:pPr>
              <w:spacing w:line="360" w:lineRule="auto"/>
              <w:jc w:val="both"/>
            </w:pPr>
            <w:r>
              <w:rPr>
                <w:noProof/>
              </w:rPr>
              <w:drawing>
                <wp:inline distT="0" distB="0" distL="0" distR="0">
                  <wp:extent cx="21240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3899" t="22165" b="38660"/>
                          <a:stretch>
                            <a:fillRect/>
                          </a:stretch>
                        </pic:blipFill>
                        <pic:spPr bwMode="auto">
                          <a:xfrm>
                            <a:off x="0" y="0"/>
                            <a:ext cx="2124075" cy="723900"/>
                          </a:xfrm>
                          <a:prstGeom prst="rect">
                            <a:avLst/>
                          </a:prstGeom>
                          <a:noFill/>
                          <a:ln w="9525">
                            <a:noFill/>
                            <a:miter lim="800000"/>
                            <a:headEnd/>
                            <a:tailEnd/>
                          </a:ln>
                        </pic:spPr>
                      </pic:pic>
                    </a:graphicData>
                  </a:graphic>
                </wp:inline>
              </w:drawing>
            </w:r>
          </w:p>
        </w:tc>
      </w:tr>
    </w:tbl>
    <w:p w:rsidR="004A4B12" w:rsidRDefault="004A4B12" w:rsidP="004A4B12">
      <w:pPr>
        <w:spacing w:line="360" w:lineRule="auto"/>
        <w:jc w:val="both"/>
      </w:pPr>
    </w:p>
    <w:p w:rsidR="00681AFE" w:rsidRDefault="00681AFE" w:rsidP="00681AFE">
      <w:pPr>
        <w:spacing w:line="360" w:lineRule="auto"/>
        <w:jc w:val="both"/>
        <w:rPr>
          <w:i/>
        </w:rPr>
      </w:pPr>
      <w:r>
        <w:t>2</w:t>
      </w:r>
      <w:r w:rsidRPr="000523A1">
        <w:t>.</w:t>
      </w:r>
      <w:r>
        <w:rPr>
          <w:i/>
        </w:rPr>
        <w:t xml:space="preserve">Channa </w:t>
      </w:r>
      <w:r w:rsidR="006E512A">
        <w:rPr>
          <w:i/>
        </w:rPr>
        <w:t>lucius</w:t>
      </w:r>
    </w:p>
    <w:tbl>
      <w:tblPr>
        <w:tblW w:w="0" w:type="auto"/>
        <w:tblInd w:w="392" w:type="dxa"/>
        <w:tblLook w:val="04A0"/>
      </w:tblPr>
      <w:tblGrid>
        <w:gridCol w:w="1984"/>
        <w:gridCol w:w="284"/>
        <w:gridCol w:w="6804"/>
      </w:tblGrid>
      <w:tr w:rsidR="00681AFE" w:rsidTr="00800B4C">
        <w:tc>
          <w:tcPr>
            <w:tcW w:w="1984" w:type="dxa"/>
          </w:tcPr>
          <w:p w:rsidR="00681AFE" w:rsidRDefault="00681AFE" w:rsidP="00800B4C">
            <w:pPr>
              <w:spacing w:line="360" w:lineRule="auto"/>
              <w:jc w:val="both"/>
            </w:pPr>
            <w:r>
              <w:t xml:space="preserve">Nama Lokal </w:t>
            </w:r>
          </w:p>
        </w:tc>
        <w:tc>
          <w:tcPr>
            <w:tcW w:w="284" w:type="dxa"/>
          </w:tcPr>
          <w:p w:rsidR="00681AFE" w:rsidRDefault="00681AFE" w:rsidP="00800B4C">
            <w:pPr>
              <w:spacing w:line="360" w:lineRule="auto"/>
              <w:ind w:right="-108"/>
              <w:jc w:val="both"/>
            </w:pPr>
            <w:r>
              <w:t>:</w:t>
            </w:r>
          </w:p>
        </w:tc>
        <w:tc>
          <w:tcPr>
            <w:tcW w:w="6804" w:type="dxa"/>
          </w:tcPr>
          <w:p w:rsidR="00681AFE" w:rsidRPr="00BC16FA" w:rsidRDefault="00681AFE" w:rsidP="00800B4C">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Bujuk</w:t>
            </w:r>
          </w:p>
        </w:tc>
      </w:tr>
      <w:tr w:rsidR="00681AFE" w:rsidTr="00800B4C">
        <w:tc>
          <w:tcPr>
            <w:tcW w:w="1984" w:type="dxa"/>
          </w:tcPr>
          <w:p w:rsidR="00681AFE" w:rsidRDefault="00681AFE" w:rsidP="00800B4C">
            <w:pPr>
              <w:spacing w:line="360" w:lineRule="auto"/>
              <w:jc w:val="both"/>
            </w:pPr>
            <w:r>
              <w:t xml:space="preserve">Ukuran </w:t>
            </w:r>
          </w:p>
        </w:tc>
        <w:tc>
          <w:tcPr>
            <w:tcW w:w="284" w:type="dxa"/>
          </w:tcPr>
          <w:p w:rsidR="00681AFE" w:rsidRDefault="00681AFE" w:rsidP="00800B4C">
            <w:pPr>
              <w:spacing w:line="360" w:lineRule="auto"/>
              <w:ind w:right="-108"/>
              <w:jc w:val="both"/>
            </w:pPr>
            <w:r>
              <w:t>:</w:t>
            </w:r>
          </w:p>
        </w:tc>
        <w:tc>
          <w:tcPr>
            <w:tcW w:w="6804" w:type="dxa"/>
          </w:tcPr>
          <w:p w:rsidR="00681AFE" w:rsidRPr="00DD398E" w:rsidRDefault="00681AFE" w:rsidP="00722B3B">
            <w:pPr>
              <w:spacing w:line="360" w:lineRule="auto"/>
              <w:jc w:val="both"/>
            </w:pPr>
            <w:proofErr w:type="gramStart"/>
            <w:r>
              <w:t>Panjang :</w:t>
            </w:r>
            <w:r w:rsidR="00722B3B">
              <w:t>10</w:t>
            </w:r>
            <w:proofErr w:type="gramEnd"/>
            <w:r w:rsidR="00722B3B">
              <w:t>-15</w:t>
            </w:r>
            <w:r>
              <w:t xml:space="preserve"> cm, Berat : </w:t>
            </w:r>
            <w:r w:rsidR="00722B3B">
              <w:t>20 – 100 g</w:t>
            </w:r>
            <w:r>
              <w:t>ram</w:t>
            </w:r>
            <w:r w:rsidR="00722B3B">
              <w:t>/ekor</w:t>
            </w:r>
            <w:r>
              <w:t>.</w:t>
            </w:r>
          </w:p>
        </w:tc>
      </w:tr>
      <w:tr w:rsidR="00681AFE" w:rsidTr="00800B4C">
        <w:tc>
          <w:tcPr>
            <w:tcW w:w="1984" w:type="dxa"/>
          </w:tcPr>
          <w:p w:rsidR="00681AFE" w:rsidRDefault="00681AFE" w:rsidP="00800B4C">
            <w:pPr>
              <w:spacing w:line="360" w:lineRule="auto"/>
              <w:ind w:right="-108"/>
              <w:jc w:val="both"/>
            </w:pPr>
            <w:r>
              <w:t>Pakan/isi lambung</w:t>
            </w:r>
          </w:p>
        </w:tc>
        <w:tc>
          <w:tcPr>
            <w:tcW w:w="284" w:type="dxa"/>
          </w:tcPr>
          <w:p w:rsidR="00681AFE" w:rsidRDefault="00681AFE" w:rsidP="00800B4C">
            <w:pPr>
              <w:spacing w:line="360" w:lineRule="auto"/>
              <w:ind w:right="-108"/>
              <w:jc w:val="both"/>
            </w:pPr>
            <w:r>
              <w:t>:</w:t>
            </w:r>
          </w:p>
        </w:tc>
        <w:tc>
          <w:tcPr>
            <w:tcW w:w="6804" w:type="dxa"/>
          </w:tcPr>
          <w:p w:rsidR="00681AFE" w:rsidRPr="00DD398E" w:rsidRDefault="00681AFE" w:rsidP="00800B4C">
            <w:pPr>
              <w:spacing w:line="360" w:lineRule="auto"/>
              <w:jc w:val="both"/>
            </w:pPr>
            <w:r>
              <w:t>I</w:t>
            </w:r>
            <w:r w:rsidRPr="00DD398E">
              <w:t xml:space="preserve">kan </w:t>
            </w:r>
            <w:r w:rsidR="00A64EA4">
              <w:t>kecil, udang kecil, insekta air</w:t>
            </w:r>
          </w:p>
        </w:tc>
      </w:tr>
      <w:tr w:rsidR="00681AFE" w:rsidTr="00800B4C">
        <w:tc>
          <w:tcPr>
            <w:tcW w:w="1984" w:type="dxa"/>
          </w:tcPr>
          <w:p w:rsidR="00681AFE" w:rsidRDefault="00681AFE" w:rsidP="00800B4C">
            <w:pPr>
              <w:spacing w:line="360" w:lineRule="auto"/>
              <w:ind w:right="-108"/>
              <w:jc w:val="both"/>
            </w:pPr>
            <w:r>
              <w:t>Lingkungan Hidup</w:t>
            </w:r>
          </w:p>
        </w:tc>
        <w:tc>
          <w:tcPr>
            <w:tcW w:w="284" w:type="dxa"/>
          </w:tcPr>
          <w:p w:rsidR="00681AFE" w:rsidRDefault="00681AFE" w:rsidP="00800B4C">
            <w:pPr>
              <w:spacing w:line="360" w:lineRule="auto"/>
              <w:ind w:right="-108"/>
              <w:jc w:val="both"/>
            </w:pPr>
            <w:r>
              <w:t>:</w:t>
            </w:r>
          </w:p>
        </w:tc>
        <w:tc>
          <w:tcPr>
            <w:tcW w:w="6804" w:type="dxa"/>
          </w:tcPr>
          <w:p w:rsidR="00681AFE" w:rsidRPr="00DD398E" w:rsidRDefault="00A64EA4" w:rsidP="00CB7861">
            <w:pPr>
              <w:spacing w:line="360" w:lineRule="auto"/>
              <w:jc w:val="both"/>
            </w:pPr>
            <w:r>
              <w:t>Rawa-rawa</w:t>
            </w:r>
            <w:r w:rsidR="00681AFE">
              <w:t xml:space="preserve">, kedalaman air </w:t>
            </w:r>
            <w:r>
              <w:t>1-2 meter</w:t>
            </w:r>
            <w:r w:rsidR="00681AFE">
              <w:t xml:space="preserve">, pH 4 - </w:t>
            </w:r>
            <w:r w:rsidR="003A42A6">
              <w:t>5</w:t>
            </w:r>
            <w:r w:rsidR="00681AFE">
              <w:t xml:space="preserve"> unit, oksigen terlarut </w:t>
            </w:r>
            <w:r w:rsidR="00CB7861">
              <w:t xml:space="preserve">4.0 4.5 </w:t>
            </w:r>
            <w:r w:rsidR="00681AFE">
              <w:t>mg/l, suhu air 25-29</w:t>
            </w:r>
            <w:r w:rsidR="00681AFE" w:rsidRPr="00BC16FA">
              <w:rPr>
                <w:vertAlign w:val="superscript"/>
              </w:rPr>
              <w:t>o</w:t>
            </w:r>
            <w:r w:rsidR="00681AFE">
              <w:t>C.</w:t>
            </w:r>
          </w:p>
        </w:tc>
      </w:tr>
      <w:tr w:rsidR="00722B3B" w:rsidTr="00800B4C">
        <w:tc>
          <w:tcPr>
            <w:tcW w:w="1984" w:type="dxa"/>
          </w:tcPr>
          <w:p w:rsidR="00722B3B" w:rsidRDefault="00722B3B" w:rsidP="00800B4C">
            <w:pPr>
              <w:spacing w:line="360" w:lineRule="auto"/>
              <w:jc w:val="both"/>
            </w:pPr>
            <w:r>
              <w:t>Ciri Morfologi</w:t>
            </w:r>
          </w:p>
        </w:tc>
        <w:tc>
          <w:tcPr>
            <w:tcW w:w="284" w:type="dxa"/>
          </w:tcPr>
          <w:p w:rsidR="00722B3B" w:rsidRDefault="00722B3B" w:rsidP="00800B4C">
            <w:pPr>
              <w:spacing w:line="360" w:lineRule="auto"/>
              <w:ind w:right="-108"/>
              <w:jc w:val="both"/>
            </w:pPr>
            <w:r>
              <w:t>:</w:t>
            </w:r>
          </w:p>
        </w:tc>
        <w:tc>
          <w:tcPr>
            <w:tcW w:w="6804" w:type="dxa"/>
          </w:tcPr>
          <w:p w:rsidR="00722B3B" w:rsidRDefault="0052311D" w:rsidP="00800B4C">
            <w:pPr>
              <w:spacing w:line="360" w:lineRule="auto"/>
              <w:jc w:val="both"/>
            </w:pPr>
            <w:r>
              <w:t>Warna tubuh lebih gelap, sepanjang tubuh berupa loreng hitam</w:t>
            </w:r>
            <w:r w:rsidR="00924E3A">
              <w:t>, tengah badan berselang seling motif hitam dikelilingi warna kecoklatan, bentuk kepala lebih lancip.</w:t>
            </w:r>
          </w:p>
        </w:tc>
      </w:tr>
      <w:tr w:rsidR="00681AFE" w:rsidTr="00800B4C">
        <w:tc>
          <w:tcPr>
            <w:tcW w:w="1984" w:type="dxa"/>
          </w:tcPr>
          <w:p w:rsidR="00681AFE" w:rsidRDefault="00681AFE" w:rsidP="00800B4C">
            <w:pPr>
              <w:spacing w:line="360" w:lineRule="auto"/>
              <w:jc w:val="both"/>
            </w:pPr>
            <w:r>
              <w:lastRenderedPageBreak/>
              <w:t>Gambar</w:t>
            </w:r>
          </w:p>
        </w:tc>
        <w:tc>
          <w:tcPr>
            <w:tcW w:w="284" w:type="dxa"/>
          </w:tcPr>
          <w:p w:rsidR="00681AFE" w:rsidRDefault="00681AFE" w:rsidP="00800B4C">
            <w:pPr>
              <w:spacing w:line="360" w:lineRule="auto"/>
              <w:ind w:right="-108"/>
              <w:jc w:val="both"/>
            </w:pPr>
            <w:r>
              <w:t>:</w:t>
            </w:r>
          </w:p>
        </w:tc>
        <w:tc>
          <w:tcPr>
            <w:tcW w:w="6804" w:type="dxa"/>
          </w:tcPr>
          <w:p w:rsidR="00681AFE" w:rsidRPr="00F311A7" w:rsidRDefault="008F0D58" w:rsidP="00800B4C">
            <w:pPr>
              <w:spacing w:line="360" w:lineRule="auto"/>
              <w:jc w:val="both"/>
            </w:pPr>
            <w:r>
              <w:rPr>
                <w:noProof/>
              </w:rPr>
              <w:drawing>
                <wp:inline distT="0" distB="0" distL="0" distR="0">
                  <wp:extent cx="2476500" cy="771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14844" b="21875"/>
                          <a:stretch>
                            <a:fillRect/>
                          </a:stretch>
                        </pic:blipFill>
                        <pic:spPr bwMode="auto">
                          <a:xfrm>
                            <a:off x="0" y="0"/>
                            <a:ext cx="2476500" cy="771525"/>
                          </a:xfrm>
                          <a:prstGeom prst="rect">
                            <a:avLst/>
                          </a:prstGeom>
                          <a:noFill/>
                          <a:ln w="9525">
                            <a:noFill/>
                            <a:miter lim="800000"/>
                            <a:headEnd/>
                            <a:tailEnd/>
                          </a:ln>
                        </pic:spPr>
                      </pic:pic>
                    </a:graphicData>
                  </a:graphic>
                </wp:inline>
              </w:drawing>
            </w:r>
          </w:p>
        </w:tc>
      </w:tr>
    </w:tbl>
    <w:p w:rsidR="00681AFE" w:rsidRDefault="00681AFE" w:rsidP="00681AFE">
      <w:pPr>
        <w:spacing w:line="360" w:lineRule="auto"/>
        <w:jc w:val="both"/>
      </w:pPr>
    </w:p>
    <w:p w:rsidR="0054317E" w:rsidRDefault="00B16906" w:rsidP="0054317E">
      <w:pPr>
        <w:pStyle w:val="ListParagraph"/>
        <w:spacing w:after="0" w:line="360" w:lineRule="auto"/>
        <w:ind w:left="0" w:firstLine="851"/>
        <w:jc w:val="both"/>
        <w:rPr>
          <w:rFonts w:ascii="Times New Roman" w:hAnsi="Times New Roman"/>
          <w:sz w:val="24"/>
          <w:szCs w:val="24"/>
          <w:lang w:val="en-US"/>
        </w:rPr>
      </w:pPr>
      <w:r w:rsidRPr="00D43C50">
        <w:rPr>
          <w:rFonts w:ascii="Times New Roman" w:hAnsi="Times New Roman"/>
          <w:sz w:val="24"/>
          <w:szCs w:val="24"/>
        </w:rPr>
        <w:t xml:space="preserve">Secara </w:t>
      </w:r>
      <w:r w:rsidR="00DD596F" w:rsidRPr="00D43C50">
        <w:rPr>
          <w:rFonts w:ascii="Times New Roman" w:hAnsi="Times New Roman"/>
          <w:sz w:val="24"/>
          <w:szCs w:val="24"/>
        </w:rPr>
        <w:t>garis besar ikan dari Famili Channidae terdiri atas dua genus yaitu</w:t>
      </w:r>
      <w:r w:rsidR="000967DE">
        <w:rPr>
          <w:rFonts w:ascii="Times New Roman" w:hAnsi="Times New Roman"/>
          <w:sz w:val="24"/>
          <w:szCs w:val="24"/>
          <w:lang w:val="en-US"/>
        </w:rPr>
        <w:t xml:space="preserve"> </w:t>
      </w:r>
      <w:r w:rsidR="000967DE" w:rsidRPr="000967DE">
        <w:rPr>
          <w:rFonts w:ascii="Times New Roman" w:hAnsi="Times New Roman"/>
          <w:i/>
          <w:sz w:val="24"/>
          <w:szCs w:val="24"/>
          <w:lang w:val="en-US"/>
        </w:rPr>
        <w:t>Genus Ch</w:t>
      </w:r>
      <w:r w:rsidR="00DD596F" w:rsidRPr="000967DE">
        <w:rPr>
          <w:rFonts w:ascii="Times New Roman" w:hAnsi="Times New Roman"/>
          <w:i/>
          <w:sz w:val="24"/>
          <w:szCs w:val="24"/>
        </w:rPr>
        <w:t>anna</w:t>
      </w:r>
      <w:r w:rsidR="00DD596F" w:rsidRPr="00D43C50">
        <w:rPr>
          <w:rFonts w:ascii="Times New Roman" w:hAnsi="Times New Roman"/>
          <w:sz w:val="24"/>
          <w:szCs w:val="24"/>
        </w:rPr>
        <w:t xml:space="preserve"> dan </w:t>
      </w:r>
      <w:r w:rsidR="00DD596F" w:rsidRPr="000967DE">
        <w:rPr>
          <w:rFonts w:ascii="Times New Roman" w:hAnsi="Times New Roman"/>
          <w:i/>
          <w:sz w:val="24"/>
          <w:szCs w:val="24"/>
        </w:rPr>
        <w:t>Genus Parachanna</w:t>
      </w:r>
      <w:r w:rsidR="00DD596F" w:rsidRPr="00D43C50">
        <w:rPr>
          <w:rFonts w:ascii="Times New Roman" w:hAnsi="Times New Roman"/>
          <w:sz w:val="24"/>
          <w:szCs w:val="24"/>
        </w:rPr>
        <w:t xml:space="preserve">. </w:t>
      </w:r>
      <w:r w:rsidR="00DD596F" w:rsidRPr="000967DE">
        <w:rPr>
          <w:rFonts w:ascii="Times New Roman" w:hAnsi="Times New Roman"/>
          <w:i/>
          <w:sz w:val="24"/>
          <w:szCs w:val="24"/>
        </w:rPr>
        <w:t>Genus Channa</w:t>
      </w:r>
      <w:r w:rsidR="00DD596F" w:rsidRPr="00D43C50">
        <w:rPr>
          <w:rFonts w:ascii="Times New Roman" w:hAnsi="Times New Roman"/>
          <w:sz w:val="24"/>
          <w:szCs w:val="24"/>
        </w:rPr>
        <w:t xml:space="preserve"> banyak ditemukan di Asia sedangkan </w:t>
      </w:r>
      <w:r w:rsidR="00DD596F" w:rsidRPr="000967DE">
        <w:rPr>
          <w:rFonts w:ascii="Times New Roman" w:hAnsi="Times New Roman"/>
          <w:i/>
          <w:sz w:val="24"/>
          <w:szCs w:val="24"/>
        </w:rPr>
        <w:t>Genus Parachanna</w:t>
      </w:r>
      <w:r w:rsidR="00DD596F" w:rsidRPr="00D43C50">
        <w:rPr>
          <w:rFonts w:ascii="Times New Roman" w:hAnsi="Times New Roman"/>
          <w:sz w:val="24"/>
          <w:szCs w:val="24"/>
        </w:rPr>
        <w:t xml:space="preserve"> ditemukan di Africa. </w:t>
      </w:r>
      <w:r w:rsidR="0054317E">
        <w:rPr>
          <w:rFonts w:ascii="Times New Roman" w:hAnsi="Times New Roman"/>
          <w:sz w:val="24"/>
          <w:szCs w:val="24"/>
          <w:lang w:val="en-US"/>
        </w:rPr>
        <w:t xml:space="preserve">Di Indonesia, kelompok ikan Channidae ini banyak ditemukan di Pulau Kalimantan, Sumatera, Jawa, Sulawesi dan Papua. Di Sumatera Selatan ikan kelompok ikan gabus banyak ditemukan di perairan lebak lebung yang tersebar di Kabupaten Ogan Komering Ilir, Ogan Ilir, Muara Enim, Palembang, Musi Banyuasin, Banyuasin, dan Musi Rawas. </w:t>
      </w:r>
    </w:p>
    <w:p w:rsidR="0054317E" w:rsidRDefault="0054317E" w:rsidP="0054317E">
      <w:pPr>
        <w:pStyle w:val="ListParagraph"/>
        <w:spacing w:after="0" w:line="360" w:lineRule="auto"/>
        <w:ind w:left="0" w:firstLine="851"/>
        <w:jc w:val="both"/>
        <w:rPr>
          <w:rFonts w:ascii="Times New Roman" w:hAnsi="Times New Roman"/>
          <w:sz w:val="24"/>
          <w:szCs w:val="24"/>
          <w:lang w:val="en-US"/>
        </w:rPr>
      </w:pPr>
      <w:r>
        <w:rPr>
          <w:rFonts w:ascii="Times New Roman" w:hAnsi="Times New Roman"/>
          <w:sz w:val="24"/>
          <w:szCs w:val="24"/>
          <w:lang w:val="en-US"/>
        </w:rPr>
        <w:t>Ikan gabus (</w:t>
      </w:r>
      <w:r>
        <w:rPr>
          <w:rFonts w:ascii="Times New Roman" w:hAnsi="Times New Roman"/>
          <w:i/>
          <w:sz w:val="24"/>
          <w:szCs w:val="24"/>
          <w:lang w:val="en-US"/>
        </w:rPr>
        <w:t xml:space="preserve">Channa striata) </w:t>
      </w:r>
      <w:r>
        <w:rPr>
          <w:rFonts w:ascii="Times New Roman" w:hAnsi="Times New Roman"/>
          <w:sz w:val="24"/>
          <w:szCs w:val="24"/>
          <w:lang w:val="en-US"/>
        </w:rPr>
        <w:t>ditemukan di DAS Musi Desa Talang Fatimah Kecamatan Gelumbang Kabupaten Muara Enim Sumatera Selatan (Makmur</w:t>
      </w:r>
      <w:r w:rsidRPr="00050AF8">
        <w:rPr>
          <w:rFonts w:ascii="Times New Roman" w:hAnsi="Times New Roman"/>
          <w:i/>
          <w:sz w:val="24"/>
          <w:szCs w:val="24"/>
          <w:lang w:val="en-US"/>
        </w:rPr>
        <w:t>et al</w:t>
      </w:r>
      <w:r>
        <w:rPr>
          <w:rFonts w:ascii="Times New Roman" w:hAnsi="Times New Roman"/>
          <w:sz w:val="24"/>
          <w:szCs w:val="24"/>
          <w:lang w:val="en-US"/>
        </w:rPr>
        <w:t xml:space="preserve">, 2003), rawa banjiran Sungai Kelekar Indralaya Ogan Ilir Sumatera Selatan (Muslim, 2005, 2007), reservat perikanan Lebung Karangan Ogan Ilir (Lestari dan Muslim, 2005), waduk Kedungombo Jawa Tengah </w:t>
      </w:r>
      <w:r w:rsidRPr="004607F1">
        <w:rPr>
          <w:rFonts w:ascii="Times New Roman" w:hAnsi="Times New Roman"/>
          <w:sz w:val="24"/>
          <w:szCs w:val="24"/>
          <w:lang w:val="en-US"/>
        </w:rPr>
        <w:t>(</w:t>
      </w:r>
      <w:r w:rsidRPr="004607F1">
        <w:rPr>
          <w:rFonts w:ascii="Times New Roman" w:hAnsi="Times New Roman"/>
          <w:sz w:val="24"/>
          <w:szCs w:val="24"/>
          <w:lang w:val="sv-SE"/>
        </w:rPr>
        <w:t>Kartamihardja, 1994)</w:t>
      </w:r>
      <w:r>
        <w:rPr>
          <w:rFonts w:ascii="Times New Roman" w:hAnsi="Times New Roman"/>
          <w:sz w:val="24"/>
          <w:szCs w:val="24"/>
          <w:lang w:val="sv-SE"/>
        </w:rPr>
        <w:t xml:space="preserve">, rawa-rawa sekitar Kota Pekanbaru Riau (Muchtar </w:t>
      </w:r>
      <w:r w:rsidRPr="00050AF8">
        <w:rPr>
          <w:rFonts w:ascii="Times New Roman" w:hAnsi="Times New Roman"/>
          <w:i/>
          <w:sz w:val="24"/>
          <w:szCs w:val="24"/>
          <w:lang w:val="sv-SE"/>
        </w:rPr>
        <w:t>et al</w:t>
      </w:r>
      <w:r>
        <w:rPr>
          <w:rFonts w:ascii="Times New Roman" w:hAnsi="Times New Roman"/>
          <w:sz w:val="24"/>
          <w:szCs w:val="24"/>
          <w:lang w:val="sv-SE"/>
        </w:rPr>
        <w:t xml:space="preserve">, 1984), sungai banjaran Purwokerto Jawa Tengah (Sinaga </w:t>
      </w:r>
      <w:r w:rsidRPr="00050AF8">
        <w:rPr>
          <w:rFonts w:ascii="Times New Roman" w:hAnsi="Times New Roman"/>
          <w:i/>
          <w:sz w:val="24"/>
          <w:szCs w:val="24"/>
          <w:lang w:val="sv-SE"/>
        </w:rPr>
        <w:t>et al</w:t>
      </w:r>
      <w:r>
        <w:rPr>
          <w:rFonts w:ascii="Times New Roman" w:hAnsi="Times New Roman"/>
          <w:sz w:val="24"/>
          <w:szCs w:val="24"/>
          <w:lang w:val="sv-SE"/>
        </w:rPr>
        <w:t xml:space="preserve">, 2000), Kalimantan Timur (Yanti </w:t>
      </w:r>
      <w:r w:rsidRPr="00050AF8">
        <w:rPr>
          <w:rFonts w:ascii="Times New Roman" w:hAnsi="Times New Roman"/>
          <w:i/>
          <w:sz w:val="24"/>
          <w:szCs w:val="24"/>
          <w:lang w:val="sv-SE"/>
        </w:rPr>
        <w:t>et al</w:t>
      </w:r>
      <w:r>
        <w:rPr>
          <w:rFonts w:ascii="Times New Roman" w:hAnsi="Times New Roman"/>
          <w:sz w:val="24"/>
          <w:szCs w:val="24"/>
          <w:lang w:val="sv-SE"/>
        </w:rPr>
        <w:t>, 1997), Kalimantan Selatan (Bijaksana, 2010).</w:t>
      </w:r>
      <w:r>
        <w:rPr>
          <w:rFonts w:ascii="Times New Roman" w:hAnsi="Times New Roman"/>
          <w:sz w:val="24"/>
          <w:szCs w:val="24"/>
          <w:lang w:val="en-US"/>
        </w:rPr>
        <w:t>Ikan serandang (</w:t>
      </w:r>
      <w:r>
        <w:rPr>
          <w:rFonts w:ascii="Times New Roman" w:hAnsi="Times New Roman"/>
          <w:i/>
          <w:sz w:val="24"/>
          <w:szCs w:val="24"/>
          <w:lang w:val="en-US"/>
        </w:rPr>
        <w:t>Channa</w:t>
      </w:r>
      <w:r w:rsidRPr="00925AFF">
        <w:rPr>
          <w:rFonts w:ascii="Times New Roman" w:hAnsi="Times New Roman"/>
          <w:i/>
          <w:sz w:val="24"/>
          <w:szCs w:val="24"/>
          <w:lang w:val="en-US"/>
        </w:rPr>
        <w:t>pleuropthalmus</w:t>
      </w:r>
      <w:r>
        <w:rPr>
          <w:rFonts w:ascii="Times New Roman" w:hAnsi="Times New Roman"/>
          <w:sz w:val="24"/>
          <w:szCs w:val="24"/>
          <w:lang w:val="en-US"/>
        </w:rPr>
        <w:t>) banyak ditemukan di Daerah Aliran Sungai (DAS) Musi yang terletak di Desa Talang Fatimah Kabupaten Muara Enim Sumatera Selatan (Said, 2007).Ikan toman (</w:t>
      </w:r>
      <w:r>
        <w:rPr>
          <w:rFonts w:ascii="Times New Roman" w:hAnsi="Times New Roman"/>
          <w:i/>
          <w:sz w:val="24"/>
          <w:szCs w:val="24"/>
          <w:lang w:val="en-US"/>
        </w:rPr>
        <w:t>Channa micropeltes)</w:t>
      </w:r>
      <w:r>
        <w:rPr>
          <w:rFonts w:ascii="Times New Roman" w:hAnsi="Times New Roman"/>
          <w:sz w:val="24"/>
          <w:szCs w:val="24"/>
          <w:lang w:val="en-US"/>
        </w:rPr>
        <w:t xml:space="preserve"> ditemukanreservat perikanan Lebung Karangan Ogan Ilir (Lestari dan Muslim, 2005).Ikan bujuk (</w:t>
      </w:r>
      <w:r>
        <w:rPr>
          <w:rFonts w:ascii="Times New Roman" w:hAnsi="Times New Roman"/>
          <w:i/>
          <w:sz w:val="24"/>
          <w:szCs w:val="24"/>
          <w:lang w:val="en-US"/>
        </w:rPr>
        <w:t>Channa lucius)</w:t>
      </w:r>
      <w:r>
        <w:rPr>
          <w:rFonts w:ascii="Times New Roman" w:hAnsi="Times New Roman"/>
          <w:sz w:val="24"/>
          <w:szCs w:val="24"/>
          <w:lang w:val="en-US"/>
        </w:rPr>
        <w:t>ditemukan Sungai Rangau Riau (Yustina, 2001).</w:t>
      </w:r>
    </w:p>
    <w:p w:rsidR="00FA29F5" w:rsidRDefault="00DD596F" w:rsidP="00FA29F5">
      <w:pPr>
        <w:pStyle w:val="ListParagraph"/>
        <w:spacing w:line="360" w:lineRule="auto"/>
        <w:ind w:left="0" w:firstLine="851"/>
        <w:jc w:val="both"/>
        <w:rPr>
          <w:rFonts w:ascii="Times New Roman" w:hAnsi="Times New Roman"/>
          <w:sz w:val="24"/>
          <w:szCs w:val="24"/>
          <w:lang w:val="en-US"/>
        </w:rPr>
      </w:pPr>
      <w:r w:rsidRPr="00D43C50">
        <w:rPr>
          <w:rFonts w:ascii="Times New Roman" w:hAnsi="Times New Roman"/>
          <w:sz w:val="24"/>
          <w:szCs w:val="24"/>
        </w:rPr>
        <w:t>Seca</w:t>
      </w:r>
      <w:r w:rsidR="000967DE">
        <w:rPr>
          <w:rFonts w:ascii="Times New Roman" w:hAnsi="Times New Roman"/>
          <w:sz w:val="24"/>
          <w:szCs w:val="24"/>
          <w:lang w:val="en-US"/>
        </w:rPr>
        <w:t>ra k</w:t>
      </w:r>
      <w:r w:rsidRPr="00D43C50">
        <w:rPr>
          <w:rFonts w:ascii="Times New Roman" w:hAnsi="Times New Roman"/>
          <w:sz w:val="24"/>
          <w:szCs w:val="24"/>
        </w:rPr>
        <w:t xml:space="preserve">eseluruhan ikan dari Genus Channa terdiri dari </w:t>
      </w:r>
      <w:r w:rsidR="0094475F" w:rsidRPr="00D43C50">
        <w:rPr>
          <w:rFonts w:ascii="Times New Roman" w:hAnsi="Times New Roman"/>
          <w:sz w:val="24"/>
          <w:szCs w:val="24"/>
        </w:rPr>
        <w:t>25</w:t>
      </w:r>
      <w:r w:rsidRPr="00D43C50">
        <w:rPr>
          <w:rFonts w:ascii="Times New Roman" w:hAnsi="Times New Roman"/>
          <w:sz w:val="24"/>
          <w:szCs w:val="24"/>
        </w:rPr>
        <w:t xml:space="preserve"> (</w:t>
      </w:r>
      <w:r w:rsidR="0094475F" w:rsidRPr="00D43C50">
        <w:rPr>
          <w:rFonts w:ascii="Times New Roman" w:hAnsi="Times New Roman"/>
          <w:sz w:val="24"/>
          <w:szCs w:val="24"/>
        </w:rPr>
        <w:t>duapuluh lima</w:t>
      </w:r>
      <w:r w:rsidR="0042285C" w:rsidRPr="00D43C50">
        <w:rPr>
          <w:rFonts w:ascii="Times New Roman" w:hAnsi="Times New Roman"/>
          <w:sz w:val="24"/>
          <w:szCs w:val="24"/>
        </w:rPr>
        <w:t>)</w:t>
      </w:r>
      <w:r w:rsidRPr="00D43C50">
        <w:rPr>
          <w:rFonts w:ascii="Times New Roman" w:hAnsi="Times New Roman"/>
          <w:sz w:val="24"/>
          <w:szCs w:val="24"/>
        </w:rPr>
        <w:t xml:space="preserve"> spesies yaitu </w:t>
      </w:r>
      <w:r w:rsidR="0094475F" w:rsidRPr="00D43C50">
        <w:rPr>
          <w:rFonts w:ascii="Times New Roman" w:hAnsi="Times New Roman"/>
          <w:i/>
          <w:sz w:val="24"/>
          <w:szCs w:val="24"/>
        </w:rPr>
        <w:t>Channa asmphibeus</w:t>
      </w:r>
      <w:r w:rsidR="0094475F" w:rsidRPr="00D43C50">
        <w:rPr>
          <w:rFonts w:ascii="Times New Roman" w:hAnsi="Times New Roman"/>
          <w:sz w:val="24"/>
          <w:szCs w:val="24"/>
        </w:rPr>
        <w:t xml:space="preserve"> (Meclelland, 1845), </w:t>
      </w:r>
      <w:r w:rsidR="0094475F" w:rsidRPr="00D43C50">
        <w:rPr>
          <w:rFonts w:ascii="Times New Roman" w:hAnsi="Times New Roman"/>
          <w:i/>
          <w:sz w:val="24"/>
          <w:szCs w:val="24"/>
        </w:rPr>
        <w:t>Channa argus</w:t>
      </w:r>
      <w:r w:rsidR="0094475F" w:rsidRPr="00D43C50">
        <w:rPr>
          <w:rFonts w:ascii="Times New Roman" w:hAnsi="Times New Roman"/>
          <w:sz w:val="24"/>
          <w:szCs w:val="24"/>
        </w:rPr>
        <w:t xml:space="preserve"> (Cantor, 1842), </w:t>
      </w:r>
      <w:r w:rsidR="0094475F" w:rsidRPr="00D43C50">
        <w:rPr>
          <w:rFonts w:ascii="Times New Roman" w:hAnsi="Times New Roman"/>
          <w:i/>
          <w:sz w:val="24"/>
          <w:szCs w:val="24"/>
        </w:rPr>
        <w:t>Channa asiatica</w:t>
      </w:r>
      <w:r w:rsidR="0094475F" w:rsidRPr="00D43C50">
        <w:rPr>
          <w:rFonts w:ascii="Times New Roman" w:hAnsi="Times New Roman"/>
          <w:sz w:val="24"/>
          <w:szCs w:val="24"/>
        </w:rPr>
        <w:t xml:space="preserve"> (Linnaeus, 1758), </w:t>
      </w:r>
      <w:r w:rsidR="0094475F" w:rsidRPr="00D43C50">
        <w:rPr>
          <w:rFonts w:ascii="Times New Roman" w:hAnsi="Times New Roman"/>
          <w:i/>
          <w:sz w:val="24"/>
          <w:szCs w:val="24"/>
        </w:rPr>
        <w:t>Channa aurantimaculata</w:t>
      </w:r>
      <w:r w:rsidR="0094475F" w:rsidRPr="00D43C50">
        <w:rPr>
          <w:rFonts w:ascii="Times New Roman" w:hAnsi="Times New Roman"/>
          <w:sz w:val="24"/>
          <w:szCs w:val="24"/>
        </w:rPr>
        <w:t xml:space="preserve"> (Musikasinthorn, 2000), </w:t>
      </w:r>
      <w:r w:rsidR="0094475F" w:rsidRPr="00D43C50">
        <w:rPr>
          <w:rFonts w:ascii="Times New Roman" w:hAnsi="Times New Roman"/>
          <w:i/>
          <w:sz w:val="24"/>
          <w:szCs w:val="24"/>
        </w:rPr>
        <w:t>Channa barca</w:t>
      </w:r>
      <w:r w:rsidR="0094475F" w:rsidRPr="00D43C50">
        <w:rPr>
          <w:rFonts w:ascii="Times New Roman" w:hAnsi="Times New Roman"/>
          <w:sz w:val="24"/>
          <w:szCs w:val="24"/>
        </w:rPr>
        <w:t xml:space="preserve"> (Hamilton, 1822), </w:t>
      </w:r>
      <w:r w:rsidR="0094475F" w:rsidRPr="00D43C50">
        <w:rPr>
          <w:rFonts w:ascii="Times New Roman" w:hAnsi="Times New Roman"/>
          <w:i/>
          <w:sz w:val="24"/>
          <w:szCs w:val="24"/>
        </w:rPr>
        <w:t>Channa bleheri</w:t>
      </w:r>
      <w:r w:rsidR="0094475F" w:rsidRPr="00D43C50">
        <w:rPr>
          <w:rFonts w:ascii="Times New Roman" w:hAnsi="Times New Roman"/>
          <w:sz w:val="24"/>
          <w:szCs w:val="24"/>
        </w:rPr>
        <w:t xml:space="preserve"> (Vierke, 1991), </w:t>
      </w:r>
      <w:r w:rsidR="0094475F" w:rsidRPr="00D43C50">
        <w:rPr>
          <w:rFonts w:ascii="Times New Roman" w:hAnsi="Times New Roman"/>
          <w:i/>
          <w:sz w:val="24"/>
          <w:szCs w:val="24"/>
        </w:rPr>
        <w:t xml:space="preserve">Channa burmanica </w:t>
      </w:r>
      <w:r w:rsidR="0094475F" w:rsidRPr="00D43C50">
        <w:rPr>
          <w:rFonts w:ascii="Times New Roman" w:hAnsi="Times New Roman"/>
          <w:sz w:val="24"/>
          <w:szCs w:val="24"/>
        </w:rPr>
        <w:t xml:space="preserve">(Chaudhuri, 1916), </w:t>
      </w:r>
      <w:r w:rsidR="0094475F" w:rsidRPr="00D43C50">
        <w:rPr>
          <w:rFonts w:ascii="Times New Roman" w:hAnsi="Times New Roman"/>
          <w:i/>
          <w:sz w:val="24"/>
          <w:szCs w:val="24"/>
        </w:rPr>
        <w:t xml:space="preserve">Channa cyanopspilos </w:t>
      </w:r>
      <w:r w:rsidR="0094475F" w:rsidRPr="00D43C50">
        <w:rPr>
          <w:rFonts w:ascii="Times New Roman" w:hAnsi="Times New Roman"/>
          <w:sz w:val="24"/>
          <w:szCs w:val="24"/>
        </w:rPr>
        <w:t xml:space="preserve">(Bleeker, 1853), </w:t>
      </w:r>
      <w:r w:rsidR="0094475F" w:rsidRPr="00D43C50">
        <w:rPr>
          <w:rFonts w:ascii="Times New Roman" w:hAnsi="Times New Roman"/>
          <w:i/>
          <w:sz w:val="24"/>
          <w:szCs w:val="24"/>
        </w:rPr>
        <w:t xml:space="preserve">Channa harcourtbutleri </w:t>
      </w:r>
      <w:r w:rsidR="0094475F" w:rsidRPr="00D43C50">
        <w:rPr>
          <w:rFonts w:ascii="Times New Roman" w:hAnsi="Times New Roman"/>
          <w:sz w:val="24"/>
          <w:szCs w:val="24"/>
        </w:rPr>
        <w:t xml:space="preserve">(Annandale, 1918), </w:t>
      </w:r>
      <w:r w:rsidR="0094475F" w:rsidRPr="00D43C50">
        <w:rPr>
          <w:rFonts w:ascii="Times New Roman" w:hAnsi="Times New Roman"/>
          <w:i/>
          <w:sz w:val="24"/>
          <w:szCs w:val="24"/>
        </w:rPr>
        <w:t xml:space="preserve">Channa lucius </w:t>
      </w:r>
      <w:r w:rsidR="0094475F" w:rsidRPr="00D43C50">
        <w:rPr>
          <w:rFonts w:ascii="Times New Roman" w:hAnsi="Times New Roman"/>
          <w:sz w:val="24"/>
          <w:szCs w:val="24"/>
        </w:rPr>
        <w:t xml:space="preserve">(Cuvier, 1831), </w:t>
      </w:r>
      <w:r w:rsidR="0094475F" w:rsidRPr="00D43C50">
        <w:rPr>
          <w:rFonts w:ascii="Times New Roman" w:hAnsi="Times New Roman"/>
          <w:i/>
          <w:sz w:val="24"/>
          <w:szCs w:val="24"/>
        </w:rPr>
        <w:t xml:space="preserve">Channa maculate </w:t>
      </w:r>
      <w:r w:rsidR="0094475F" w:rsidRPr="00D43C50">
        <w:rPr>
          <w:rFonts w:ascii="Times New Roman" w:hAnsi="Times New Roman"/>
          <w:sz w:val="24"/>
          <w:szCs w:val="24"/>
        </w:rPr>
        <w:t xml:space="preserve">(Lacepede,1801), </w:t>
      </w:r>
      <w:r w:rsidR="0094475F" w:rsidRPr="00D43C50">
        <w:rPr>
          <w:rFonts w:ascii="Times New Roman" w:hAnsi="Times New Roman"/>
          <w:i/>
          <w:sz w:val="24"/>
          <w:szCs w:val="24"/>
        </w:rPr>
        <w:t xml:space="preserve">Channa marulioides </w:t>
      </w:r>
      <w:r w:rsidR="0094475F" w:rsidRPr="00D43C50">
        <w:rPr>
          <w:rFonts w:ascii="Times New Roman" w:hAnsi="Times New Roman"/>
          <w:sz w:val="24"/>
          <w:szCs w:val="24"/>
        </w:rPr>
        <w:t xml:space="preserve">(Bleeker, 1851), </w:t>
      </w:r>
      <w:r w:rsidR="0094475F" w:rsidRPr="00D43C50">
        <w:rPr>
          <w:rFonts w:ascii="Times New Roman" w:hAnsi="Times New Roman"/>
          <w:i/>
          <w:sz w:val="24"/>
          <w:szCs w:val="24"/>
        </w:rPr>
        <w:t xml:space="preserve">Channa marulius </w:t>
      </w:r>
      <w:r w:rsidR="0094475F" w:rsidRPr="00D43C50">
        <w:rPr>
          <w:rFonts w:ascii="Times New Roman" w:hAnsi="Times New Roman"/>
          <w:sz w:val="24"/>
          <w:szCs w:val="24"/>
        </w:rPr>
        <w:t xml:space="preserve">(Hamilthon, 1822), </w:t>
      </w:r>
      <w:r w:rsidR="0094475F" w:rsidRPr="00D43C50">
        <w:rPr>
          <w:rFonts w:ascii="Times New Roman" w:hAnsi="Times New Roman"/>
          <w:i/>
          <w:sz w:val="24"/>
          <w:szCs w:val="24"/>
        </w:rPr>
        <w:t xml:space="preserve">Channa melanoptera </w:t>
      </w:r>
      <w:r w:rsidR="0094475F" w:rsidRPr="00D43C50">
        <w:rPr>
          <w:rFonts w:ascii="Times New Roman" w:hAnsi="Times New Roman"/>
          <w:sz w:val="24"/>
          <w:szCs w:val="24"/>
        </w:rPr>
        <w:t xml:space="preserve">(Bleeker, 1855), </w:t>
      </w:r>
      <w:r w:rsidR="0094475F" w:rsidRPr="00D43C50">
        <w:rPr>
          <w:rFonts w:ascii="Times New Roman" w:hAnsi="Times New Roman"/>
          <w:i/>
          <w:sz w:val="24"/>
          <w:szCs w:val="24"/>
        </w:rPr>
        <w:t xml:space="preserve">Channa nox </w:t>
      </w:r>
      <w:r w:rsidR="0094475F" w:rsidRPr="00D43C50">
        <w:rPr>
          <w:rFonts w:ascii="Times New Roman" w:hAnsi="Times New Roman"/>
          <w:sz w:val="24"/>
          <w:szCs w:val="24"/>
        </w:rPr>
        <w:t>(Zhang, Musikasinthorn dan Watanabe, 2002)</w:t>
      </w:r>
      <w:r w:rsidR="00E06355" w:rsidRPr="00D43C50">
        <w:rPr>
          <w:rFonts w:ascii="Times New Roman" w:hAnsi="Times New Roman"/>
          <w:sz w:val="24"/>
          <w:szCs w:val="24"/>
        </w:rPr>
        <w:t xml:space="preserve">, </w:t>
      </w:r>
      <w:r w:rsidR="0094475F" w:rsidRPr="00D43C50">
        <w:rPr>
          <w:rFonts w:ascii="Times New Roman" w:hAnsi="Times New Roman"/>
          <w:i/>
          <w:sz w:val="24"/>
          <w:szCs w:val="24"/>
        </w:rPr>
        <w:t xml:space="preserve">Channa orientalis </w:t>
      </w:r>
      <w:r w:rsidR="0094475F" w:rsidRPr="00D43C50">
        <w:rPr>
          <w:rFonts w:ascii="Times New Roman" w:hAnsi="Times New Roman"/>
          <w:sz w:val="24"/>
          <w:szCs w:val="24"/>
        </w:rPr>
        <w:t>(Bloch &amp; Sch</w:t>
      </w:r>
      <w:r w:rsidR="00E06355" w:rsidRPr="00D43C50">
        <w:rPr>
          <w:rFonts w:ascii="Times New Roman" w:hAnsi="Times New Roman"/>
          <w:sz w:val="24"/>
          <w:szCs w:val="24"/>
        </w:rPr>
        <w:t xml:space="preserve">neider, 1801), </w:t>
      </w:r>
      <w:r w:rsidR="0094475F" w:rsidRPr="00D43C50">
        <w:rPr>
          <w:rFonts w:ascii="Times New Roman" w:hAnsi="Times New Roman"/>
          <w:i/>
          <w:sz w:val="24"/>
          <w:szCs w:val="24"/>
        </w:rPr>
        <w:t xml:space="preserve">Channa panaw </w:t>
      </w:r>
      <w:r w:rsidR="0094475F" w:rsidRPr="00D43C50">
        <w:rPr>
          <w:rFonts w:ascii="Times New Roman" w:hAnsi="Times New Roman"/>
          <w:sz w:val="24"/>
          <w:szCs w:val="24"/>
        </w:rPr>
        <w:t>(Musikasinthorn, 1998)</w:t>
      </w:r>
      <w:r w:rsidR="00E06355" w:rsidRPr="00D43C50">
        <w:rPr>
          <w:rFonts w:ascii="Times New Roman" w:hAnsi="Times New Roman"/>
          <w:sz w:val="24"/>
          <w:szCs w:val="24"/>
        </w:rPr>
        <w:t xml:space="preserve">, </w:t>
      </w:r>
      <w:r w:rsidR="0094475F" w:rsidRPr="00D43C50">
        <w:rPr>
          <w:rFonts w:ascii="Times New Roman" w:hAnsi="Times New Roman"/>
          <w:i/>
          <w:sz w:val="24"/>
          <w:szCs w:val="24"/>
        </w:rPr>
        <w:t xml:space="preserve">Channa stewartii </w:t>
      </w:r>
      <w:r w:rsidR="0094475F" w:rsidRPr="00D43C50">
        <w:rPr>
          <w:rFonts w:ascii="Times New Roman" w:hAnsi="Times New Roman"/>
          <w:sz w:val="24"/>
          <w:szCs w:val="24"/>
        </w:rPr>
        <w:t>(Play</w:t>
      </w:r>
      <w:r w:rsidR="00E06355" w:rsidRPr="00D43C50">
        <w:rPr>
          <w:rFonts w:ascii="Times New Roman" w:hAnsi="Times New Roman"/>
          <w:sz w:val="24"/>
          <w:szCs w:val="24"/>
        </w:rPr>
        <w:t xml:space="preserve">fair, 1867), </w:t>
      </w:r>
      <w:r w:rsidR="0094475F" w:rsidRPr="00D43C50">
        <w:rPr>
          <w:rFonts w:ascii="Times New Roman" w:hAnsi="Times New Roman"/>
          <w:i/>
          <w:sz w:val="24"/>
          <w:szCs w:val="24"/>
        </w:rPr>
        <w:t xml:space="preserve">Channa micropeltes </w:t>
      </w:r>
      <w:r w:rsidR="0094475F" w:rsidRPr="00D43C50">
        <w:rPr>
          <w:rFonts w:ascii="Times New Roman" w:hAnsi="Times New Roman"/>
          <w:sz w:val="24"/>
          <w:szCs w:val="24"/>
        </w:rPr>
        <w:t xml:space="preserve">(Cuvier, </w:t>
      </w:r>
      <w:r w:rsidR="0094475F" w:rsidRPr="00D43C50">
        <w:rPr>
          <w:rFonts w:ascii="Times New Roman" w:hAnsi="Times New Roman"/>
          <w:sz w:val="24"/>
          <w:szCs w:val="24"/>
        </w:rPr>
        <w:lastRenderedPageBreak/>
        <w:t>1831)</w:t>
      </w:r>
      <w:r w:rsidR="00E06355" w:rsidRPr="00D43C50">
        <w:rPr>
          <w:rFonts w:ascii="Times New Roman" w:hAnsi="Times New Roman"/>
          <w:sz w:val="24"/>
          <w:szCs w:val="24"/>
        </w:rPr>
        <w:t xml:space="preserve">, </w:t>
      </w:r>
      <w:r w:rsidR="0094475F" w:rsidRPr="00D43C50">
        <w:rPr>
          <w:rFonts w:ascii="Times New Roman" w:hAnsi="Times New Roman"/>
          <w:i/>
          <w:sz w:val="24"/>
          <w:szCs w:val="24"/>
        </w:rPr>
        <w:t xml:space="preserve">Channa striata </w:t>
      </w:r>
      <w:r w:rsidR="00E06355" w:rsidRPr="00D43C50">
        <w:rPr>
          <w:rFonts w:ascii="Times New Roman" w:hAnsi="Times New Roman"/>
          <w:sz w:val="24"/>
          <w:szCs w:val="24"/>
        </w:rPr>
        <w:t xml:space="preserve">(Bloch, 1793), </w:t>
      </w:r>
      <w:r w:rsidR="0094475F" w:rsidRPr="00D43C50">
        <w:rPr>
          <w:rFonts w:ascii="Times New Roman" w:hAnsi="Times New Roman"/>
          <w:i/>
          <w:sz w:val="24"/>
          <w:szCs w:val="24"/>
        </w:rPr>
        <w:t xml:space="preserve">Channa melanosa </w:t>
      </w:r>
      <w:r w:rsidR="0094475F" w:rsidRPr="00D43C50">
        <w:rPr>
          <w:rFonts w:ascii="Times New Roman" w:hAnsi="Times New Roman"/>
          <w:sz w:val="24"/>
          <w:szCs w:val="24"/>
        </w:rPr>
        <w:t>(Bleeker</w:t>
      </w:r>
      <w:r w:rsidR="00E06355" w:rsidRPr="00D43C50">
        <w:rPr>
          <w:rFonts w:ascii="Times New Roman" w:hAnsi="Times New Roman"/>
          <w:sz w:val="24"/>
          <w:szCs w:val="24"/>
        </w:rPr>
        <w:t xml:space="preserve">, 1851), </w:t>
      </w:r>
      <w:r w:rsidR="0094475F" w:rsidRPr="00D43C50">
        <w:rPr>
          <w:rFonts w:ascii="Times New Roman" w:hAnsi="Times New Roman"/>
          <w:i/>
          <w:sz w:val="24"/>
          <w:szCs w:val="24"/>
        </w:rPr>
        <w:t>Channa bankanensis</w:t>
      </w:r>
      <w:r w:rsidR="0094475F" w:rsidRPr="00D43C50">
        <w:rPr>
          <w:rFonts w:ascii="Times New Roman" w:hAnsi="Times New Roman"/>
          <w:sz w:val="24"/>
          <w:szCs w:val="24"/>
        </w:rPr>
        <w:t xml:space="preserve"> (Bleeker, 1852)</w:t>
      </w:r>
      <w:r w:rsidR="00E06355" w:rsidRPr="00D43C50">
        <w:rPr>
          <w:rFonts w:ascii="Times New Roman" w:hAnsi="Times New Roman"/>
          <w:sz w:val="24"/>
          <w:szCs w:val="24"/>
        </w:rPr>
        <w:t xml:space="preserve">, </w:t>
      </w:r>
      <w:r w:rsidR="0094475F" w:rsidRPr="00D43C50">
        <w:rPr>
          <w:rFonts w:ascii="Times New Roman" w:hAnsi="Times New Roman"/>
          <w:i/>
          <w:sz w:val="24"/>
          <w:szCs w:val="24"/>
        </w:rPr>
        <w:t>Channa punctata</w:t>
      </w:r>
      <w:r w:rsidR="0094475F" w:rsidRPr="00D43C50">
        <w:rPr>
          <w:rFonts w:ascii="Times New Roman" w:hAnsi="Times New Roman"/>
          <w:sz w:val="24"/>
          <w:szCs w:val="24"/>
        </w:rPr>
        <w:t xml:space="preserve"> (Bloch, 1793)</w:t>
      </w:r>
      <w:r w:rsidR="00E06355" w:rsidRPr="00D43C50">
        <w:rPr>
          <w:rFonts w:ascii="Times New Roman" w:hAnsi="Times New Roman"/>
          <w:sz w:val="24"/>
          <w:szCs w:val="24"/>
        </w:rPr>
        <w:t xml:space="preserve">, </w:t>
      </w:r>
      <w:r w:rsidR="0094475F" w:rsidRPr="00D43C50">
        <w:rPr>
          <w:rFonts w:ascii="Times New Roman" w:hAnsi="Times New Roman"/>
          <w:i/>
          <w:sz w:val="24"/>
          <w:szCs w:val="24"/>
        </w:rPr>
        <w:t xml:space="preserve">Channa gachua </w:t>
      </w:r>
      <w:r w:rsidR="0094475F" w:rsidRPr="00D43C50">
        <w:rPr>
          <w:rFonts w:ascii="Times New Roman" w:hAnsi="Times New Roman"/>
          <w:sz w:val="24"/>
          <w:szCs w:val="24"/>
        </w:rPr>
        <w:t>(Hamilton, 1822)</w:t>
      </w:r>
      <w:r w:rsidR="00E06355" w:rsidRPr="00D43C50">
        <w:rPr>
          <w:rFonts w:ascii="Times New Roman" w:hAnsi="Times New Roman"/>
          <w:sz w:val="24"/>
          <w:szCs w:val="24"/>
        </w:rPr>
        <w:t xml:space="preserve">, </w:t>
      </w:r>
      <w:r w:rsidR="0094475F" w:rsidRPr="00D43C50">
        <w:rPr>
          <w:rFonts w:ascii="Times New Roman" w:hAnsi="Times New Roman"/>
          <w:i/>
          <w:sz w:val="24"/>
          <w:szCs w:val="24"/>
        </w:rPr>
        <w:t xml:space="preserve">Channa pleurophtalamus </w:t>
      </w:r>
      <w:r w:rsidR="0094475F" w:rsidRPr="00D43C50">
        <w:rPr>
          <w:rFonts w:ascii="Times New Roman" w:hAnsi="Times New Roman"/>
          <w:sz w:val="24"/>
          <w:szCs w:val="24"/>
        </w:rPr>
        <w:t>(Bleeker, 1851)</w:t>
      </w:r>
      <w:r w:rsidR="00931C9C" w:rsidRPr="00D43C50">
        <w:rPr>
          <w:rFonts w:ascii="Times New Roman" w:hAnsi="Times New Roman"/>
          <w:sz w:val="24"/>
          <w:szCs w:val="24"/>
        </w:rPr>
        <w:t>,</w:t>
      </w:r>
      <w:r w:rsidR="00931C9C" w:rsidRPr="00D43C50">
        <w:rPr>
          <w:rFonts w:ascii="Times New Roman" w:hAnsi="Times New Roman"/>
          <w:i/>
          <w:sz w:val="24"/>
          <w:szCs w:val="24"/>
        </w:rPr>
        <w:t xml:space="preserve"> Parachanna Africana </w:t>
      </w:r>
      <w:r w:rsidR="00931C9C" w:rsidRPr="00D43C50">
        <w:rPr>
          <w:rFonts w:ascii="Times New Roman" w:hAnsi="Times New Roman"/>
          <w:sz w:val="24"/>
          <w:szCs w:val="24"/>
        </w:rPr>
        <w:t>(Steindacher, 1879)</w:t>
      </w:r>
      <w:r w:rsidR="00594241" w:rsidRPr="00D43C50">
        <w:rPr>
          <w:rFonts w:ascii="Times New Roman" w:hAnsi="Times New Roman"/>
          <w:i/>
          <w:sz w:val="24"/>
          <w:szCs w:val="24"/>
          <w:lang w:val="en-US"/>
        </w:rPr>
        <w:t xml:space="preserve">, </w:t>
      </w:r>
      <w:r w:rsidR="00931C9C" w:rsidRPr="00D43C50">
        <w:rPr>
          <w:rFonts w:ascii="Times New Roman" w:hAnsi="Times New Roman"/>
          <w:i/>
          <w:sz w:val="24"/>
          <w:szCs w:val="24"/>
        </w:rPr>
        <w:t xml:space="preserve">Parachanna insignis </w:t>
      </w:r>
      <w:r w:rsidR="00931C9C" w:rsidRPr="00D43C50">
        <w:rPr>
          <w:rFonts w:ascii="Times New Roman" w:hAnsi="Times New Roman"/>
          <w:sz w:val="24"/>
          <w:szCs w:val="24"/>
        </w:rPr>
        <w:t>(Sauvage, 1884)</w:t>
      </w:r>
      <w:r w:rsidR="00594241" w:rsidRPr="00D43C50">
        <w:rPr>
          <w:rFonts w:ascii="Times New Roman" w:hAnsi="Times New Roman"/>
          <w:sz w:val="24"/>
          <w:szCs w:val="24"/>
          <w:lang w:val="en-US"/>
        </w:rPr>
        <w:t xml:space="preserve">, </w:t>
      </w:r>
      <w:r w:rsidR="00931C9C" w:rsidRPr="00D43C50">
        <w:rPr>
          <w:rFonts w:ascii="Times New Roman" w:hAnsi="Times New Roman"/>
          <w:i/>
          <w:sz w:val="24"/>
          <w:szCs w:val="24"/>
        </w:rPr>
        <w:t xml:space="preserve">Parachanna obscura </w:t>
      </w:r>
      <w:r w:rsidR="00931C9C" w:rsidRPr="00D43C50">
        <w:rPr>
          <w:rFonts w:ascii="Times New Roman" w:hAnsi="Times New Roman"/>
          <w:sz w:val="24"/>
          <w:szCs w:val="24"/>
        </w:rPr>
        <w:t>(Gunther, 1861)</w:t>
      </w:r>
      <w:r w:rsidR="00FA29F5">
        <w:rPr>
          <w:rFonts w:ascii="Times New Roman" w:hAnsi="Times New Roman"/>
          <w:sz w:val="24"/>
          <w:szCs w:val="24"/>
          <w:lang w:val="en-US"/>
        </w:rPr>
        <w:t>.</w:t>
      </w:r>
    </w:p>
    <w:p w:rsidR="00FA29F5" w:rsidRDefault="00FA29F5" w:rsidP="00A13F70">
      <w:pPr>
        <w:pStyle w:val="ListParagraph"/>
        <w:spacing w:line="360" w:lineRule="auto"/>
        <w:ind w:left="0" w:firstLine="851"/>
        <w:jc w:val="both"/>
        <w:rPr>
          <w:rFonts w:ascii="Times New Roman" w:hAnsi="Times New Roman"/>
          <w:sz w:val="24"/>
          <w:szCs w:val="24"/>
          <w:lang w:val="en-US"/>
        </w:rPr>
      </w:pPr>
      <w:r>
        <w:rPr>
          <w:rFonts w:ascii="Times New Roman" w:hAnsi="Times New Roman"/>
          <w:sz w:val="24"/>
          <w:szCs w:val="24"/>
        </w:rPr>
        <w:t xml:space="preserve">Penyebaran ikan </w:t>
      </w:r>
      <w:r w:rsidRPr="00FA29F5">
        <w:rPr>
          <w:rFonts w:ascii="Times New Roman" w:hAnsi="Times New Roman"/>
          <w:i/>
          <w:sz w:val="24"/>
          <w:szCs w:val="24"/>
          <w:lang w:val="en-US"/>
        </w:rPr>
        <w:t>Genus Channa</w:t>
      </w:r>
      <w:r>
        <w:rPr>
          <w:rFonts w:ascii="Times New Roman" w:hAnsi="Times New Roman"/>
          <w:sz w:val="24"/>
          <w:szCs w:val="24"/>
        </w:rPr>
        <w:t xml:space="preserve">umumnya banyak ditemukan di kawasan Asia. Penyebaran spesies ikan gabus / </w:t>
      </w:r>
      <w:r w:rsidRPr="00AE1204">
        <w:rPr>
          <w:rFonts w:ascii="Times New Roman" w:hAnsi="Times New Roman"/>
          <w:i/>
          <w:sz w:val="24"/>
          <w:szCs w:val="24"/>
        </w:rPr>
        <w:t>snake head fish</w:t>
      </w:r>
      <w:r>
        <w:rPr>
          <w:rFonts w:ascii="Times New Roman" w:hAnsi="Times New Roman"/>
          <w:sz w:val="24"/>
          <w:szCs w:val="24"/>
        </w:rPr>
        <w:t xml:space="preserve"> sangat luas mulai dari India, Cina, Srilangka, Nepal, Birma, Pakistan, Banglades, Singapura, Malaysia, Philipina dan Indonesia (FAO, 2000). </w:t>
      </w:r>
      <w:r w:rsidR="00A13F70">
        <w:rPr>
          <w:rFonts w:ascii="Times New Roman" w:hAnsi="Times New Roman"/>
          <w:sz w:val="24"/>
          <w:szCs w:val="24"/>
        </w:rPr>
        <w:t xml:space="preserve">Di </w:t>
      </w:r>
      <w:r w:rsidR="00A13F70">
        <w:rPr>
          <w:rFonts w:ascii="Times New Roman" w:hAnsi="Times New Roman"/>
          <w:sz w:val="24"/>
          <w:szCs w:val="24"/>
          <w:lang w:val="en-US"/>
        </w:rPr>
        <w:t>A</w:t>
      </w:r>
      <w:r>
        <w:rPr>
          <w:rFonts w:ascii="Times New Roman" w:hAnsi="Times New Roman"/>
          <w:sz w:val="24"/>
          <w:szCs w:val="24"/>
        </w:rPr>
        <w:t>sia</w:t>
      </w:r>
      <w:r w:rsidR="00A13F70">
        <w:rPr>
          <w:rFonts w:ascii="Times New Roman" w:hAnsi="Times New Roman"/>
          <w:sz w:val="24"/>
          <w:szCs w:val="24"/>
          <w:lang w:val="en-US"/>
        </w:rPr>
        <w:t xml:space="preserve"> Tenggara</w:t>
      </w:r>
      <w:r>
        <w:rPr>
          <w:rFonts w:ascii="Times New Roman" w:hAnsi="Times New Roman"/>
          <w:sz w:val="24"/>
          <w:szCs w:val="24"/>
        </w:rPr>
        <w:t xml:space="preserve"> ikan gabus ditemukan dibeberapa Negara seperti Indonesia, Malaysia,, Brunei Darusalaam, Thailand, </w:t>
      </w:r>
      <w:r w:rsidR="00A13F70">
        <w:rPr>
          <w:rFonts w:ascii="Times New Roman" w:hAnsi="Times New Roman"/>
          <w:sz w:val="24"/>
          <w:szCs w:val="24"/>
          <w:lang w:val="en-US"/>
        </w:rPr>
        <w:t xml:space="preserve">Singapura, Thailand, Myanmar, Kamboja, Laos, </w:t>
      </w:r>
      <w:r>
        <w:rPr>
          <w:rFonts w:ascii="Times New Roman" w:hAnsi="Times New Roman"/>
          <w:sz w:val="24"/>
          <w:szCs w:val="24"/>
        </w:rPr>
        <w:t>Vietnam.</w:t>
      </w:r>
    </w:p>
    <w:p w:rsidR="00681AFE" w:rsidRPr="009F4FE0" w:rsidRDefault="0025499F" w:rsidP="00F634E4">
      <w:pPr>
        <w:pStyle w:val="ListParagraph"/>
        <w:spacing w:after="0" w:line="360" w:lineRule="auto"/>
        <w:ind w:left="0" w:firstLine="851"/>
        <w:jc w:val="both"/>
        <w:rPr>
          <w:rFonts w:ascii="Times New Roman" w:hAnsi="Times New Roman"/>
          <w:sz w:val="24"/>
          <w:szCs w:val="24"/>
          <w:lang w:val="en-US"/>
        </w:rPr>
      </w:pPr>
      <w:r w:rsidRPr="009F4FE0">
        <w:rPr>
          <w:rFonts w:ascii="Times New Roman" w:hAnsi="Times New Roman"/>
          <w:sz w:val="24"/>
          <w:szCs w:val="24"/>
        </w:rPr>
        <w:t xml:space="preserve">Dari keempat jenis ikan </w:t>
      </w:r>
      <w:r w:rsidRPr="009F4FE0">
        <w:rPr>
          <w:rFonts w:ascii="Times New Roman" w:hAnsi="Times New Roman"/>
          <w:i/>
          <w:sz w:val="24"/>
          <w:szCs w:val="24"/>
        </w:rPr>
        <w:t xml:space="preserve">Channidae </w:t>
      </w:r>
      <w:r w:rsidRPr="009F4FE0">
        <w:rPr>
          <w:rFonts w:ascii="Times New Roman" w:hAnsi="Times New Roman"/>
          <w:sz w:val="24"/>
          <w:szCs w:val="24"/>
        </w:rPr>
        <w:t>tersebut di atas, kalau diurutkan berdasarkan panjang dan berat tubu</w:t>
      </w:r>
      <w:r w:rsidR="0054317E">
        <w:rPr>
          <w:rFonts w:ascii="Times New Roman" w:hAnsi="Times New Roman"/>
          <w:sz w:val="24"/>
          <w:szCs w:val="24"/>
          <w:lang w:val="en-US"/>
        </w:rPr>
        <w:t>h,</w:t>
      </w:r>
      <w:r w:rsidRPr="009F4FE0">
        <w:rPr>
          <w:rFonts w:ascii="Times New Roman" w:hAnsi="Times New Roman"/>
          <w:sz w:val="24"/>
          <w:szCs w:val="24"/>
        </w:rPr>
        <w:t xml:space="preserve"> maka dapat diurutkan sebagai berikut : urutan pertama, ikan yang paling panjang dan besar adalah ikan toman (</w:t>
      </w:r>
      <w:r w:rsidRPr="009F4FE0">
        <w:rPr>
          <w:rFonts w:ascii="Times New Roman" w:hAnsi="Times New Roman"/>
          <w:i/>
          <w:sz w:val="24"/>
          <w:szCs w:val="24"/>
        </w:rPr>
        <w:t xml:space="preserve">Channa micropeltes), </w:t>
      </w:r>
      <w:r w:rsidRPr="009F4FE0">
        <w:rPr>
          <w:rFonts w:ascii="Times New Roman" w:hAnsi="Times New Roman"/>
          <w:sz w:val="24"/>
          <w:szCs w:val="24"/>
        </w:rPr>
        <w:t>pada urutan kedua adalah ikan gabus (</w:t>
      </w:r>
      <w:r w:rsidRPr="009F4FE0">
        <w:rPr>
          <w:rFonts w:ascii="Times New Roman" w:hAnsi="Times New Roman"/>
          <w:i/>
          <w:sz w:val="24"/>
          <w:szCs w:val="24"/>
        </w:rPr>
        <w:t xml:space="preserve">Channa striata), </w:t>
      </w:r>
      <w:r w:rsidRPr="009F4FE0">
        <w:rPr>
          <w:rFonts w:ascii="Times New Roman" w:hAnsi="Times New Roman"/>
          <w:sz w:val="24"/>
          <w:szCs w:val="24"/>
        </w:rPr>
        <w:t>urutan ketiga adalah ikan serandang (</w:t>
      </w:r>
      <w:r w:rsidRPr="009F4FE0">
        <w:rPr>
          <w:rFonts w:ascii="Times New Roman" w:hAnsi="Times New Roman"/>
          <w:i/>
          <w:sz w:val="24"/>
          <w:szCs w:val="24"/>
        </w:rPr>
        <w:t xml:space="preserve">Channa pleuropththalmus) </w:t>
      </w:r>
      <w:r w:rsidRPr="009F4FE0">
        <w:rPr>
          <w:rFonts w:ascii="Times New Roman" w:hAnsi="Times New Roman"/>
          <w:sz w:val="24"/>
          <w:szCs w:val="24"/>
        </w:rPr>
        <w:t>dan ikan dengan ukuran terkecil adalah ikan bujuk (</w:t>
      </w:r>
      <w:r w:rsidRPr="009F4FE0">
        <w:rPr>
          <w:rFonts w:ascii="Times New Roman" w:hAnsi="Times New Roman"/>
          <w:i/>
          <w:sz w:val="24"/>
          <w:szCs w:val="24"/>
        </w:rPr>
        <w:t>Channa lucius).</w:t>
      </w:r>
    </w:p>
    <w:p w:rsidR="00EE0D59" w:rsidRPr="00EE0D59" w:rsidRDefault="00EE0D59" w:rsidP="00F634E4">
      <w:pPr>
        <w:spacing w:line="360" w:lineRule="auto"/>
        <w:ind w:firstLine="851"/>
        <w:jc w:val="both"/>
      </w:pPr>
      <w:r>
        <w:t>Berdasarkan nilai ekonomi harga jual keempat jenis ikan tersebut urutan pertama, ikan yang paling mahal adalah ikan toman dengan harga per kilogram dapat mencapai Rp. 50.000,-</w:t>
      </w:r>
      <w:r>
        <w:rPr>
          <w:i/>
        </w:rPr>
        <w:t xml:space="preserve">, </w:t>
      </w:r>
      <w:r>
        <w:t>pada urutan kedua adalah ikan gabus dengan harga bervariasi tergantung ukuran ikan dan juga tergantung waktu</w:t>
      </w:r>
      <w:r w:rsidR="00424F3C">
        <w:t>. Ikan gabus dengan ukuran lebih dari 500 gram/ekor dapat mencapai Rp. 30.000/kg sedangkan ikan gabus dengan ukuran lebih kecil dapat dijual dengan harga Rp. 15-20 ribu/kg</w:t>
      </w:r>
      <w:r>
        <w:rPr>
          <w:i/>
        </w:rPr>
        <w:t xml:space="preserve">, </w:t>
      </w:r>
      <w:r w:rsidR="00424F3C">
        <w:t xml:space="preserve">harga jual ikan </w:t>
      </w:r>
      <w:r>
        <w:t>serandang</w:t>
      </w:r>
      <w:r w:rsidR="00424F3C">
        <w:t xml:space="preserve"> dan ikan bujuk berkisar Rp 10.000-15.000/kg</w:t>
      </w:r>
      <w:r w:rsidR="00424F3C">
        <w:rPr>
          <w:i/>
        </w:rPr>
        <w:t>.</w:t>
      </w:r>
    </w:p>
    <w:p w:rsidR="00BC16FA" w:rsidRDefault="00BC16FA" w:rsidP="00BA0432">
      <w:pPr>
        <w:spacing w:line="360" w:lineRule="auto"/>
        <w:jc w:val="both"/>
      </w:pPr>
    </w:p>
    <w:p w:rsidR="006A3447" w:rsidRPr="0054317E" w:rsidRDefault="0054317E">
      <w:pPr>
        <w:rPr>
          <w:b/>
        </w:rPr>
      </w:pPr>
      <w:r w:rsidRPr="0054317E">
        <w:rPr>
          <w:b/>
        </w:rPr>
        <w:t>KESIMPULAN</w:t>
      </w:r>
    </w:p>
    <w:p w:rsidR="006B1791" w:rsidRDefault="00DA117B" w:rsidP="00F04C95">
      <w:pPr>
        <w:spacing w:line="360" w:lineRule="auto"/>
        <w:ind w:firstLine="851"/>
        <w:jc w:val="both"/>
      </w:pPr>
      <w:proofErr w:type="gramStart"/>
      <w:r>
        <w:t>Perairan rawa banjiran sekitar Sungai Kelekar Ogan Ilir dit</w:t>
      </w:r>
      <w:r w:rsidR="00976E79">
        <w:t xml:space="preserve">emukan empat spesies ikan dari </w:t>
      </w:r>
      <w:r w:rsidR="00976E79" w:rsidRPr="00976E79">
        <w:rPr>
          <w:i/>
        </w:rPr>
        <w:t>G</w:t>
      </w:r>
      <w:r w:rsidRPr="00976E79">
        <w:rPr>
          <w:i/>
        </w:rPr>
        <w:t>enus Channa</w:t>
      </w:r>
      <w:r>
        <w:t>.</w:t>
      </w:r>
      <w:r w:rsidR="00976E79">
        <w:t>Keempat jenis ikan tersebut terdapat di perairan dengan kondisi air sedikit berbeda terutama parameter kedalaman air dan keasaman air.</w:t>
      </w:r>
      <w:proofErr w:type="gramEnd"/>
      <w:r w:rsidR="00976E79">
        <w:t xml:space="preserve"> Ikan toman hidup di perairan yang lebih dalam daripada ketiga jenis lain. Keasaman air yang lebih asam merupakan habitat ikan bujuk, </w:t>
      </w:r>
      <w:r w:rsidR="000B5317">
        <w:t>dibandingkan tiga jenis lainnya.</w:t>
      </w:r>
      <w:r w:rsidR="00D5725E">
        <w:t>Dalam hal ukuran panjang dan berat, ikan toman menempati urutan tertinggi diikuti ikan gabus, serandang dan terkecil ikan bujuk.</w:t>
      </w:r>
      <w:r>
        <w:t xml:space="preserve">Keempat jenis ikan ini termasuk ikan yang mempunyai nilai ekonomis sehingga banyak ditangkap masyarakat.Aktifitas penangkapan yang berlangsung terus menerus dapat mengancam </w:t>
      </w:r>
      <w:r>
        <w:lastRenderedPageBreak/>
        <w:t>kelestarian sumberdaya ikan ini.Oleh karena itu perlu dilakukan upaya pembudidayaan keempat jenis ikan tersebut.</w:t>
      </w:r>
    </w:p>
    <w:p w:rsidR="00F04C95" w:rsidRDefault="00F04C95"/>
    <w:p w:rsidR="00EE4E96" w:rsidRPr="00D24195" w:rsidRDefault="00EE4E96" w:rsidP="00EE4E96">
      <w:pPr>
        <w:spacing w:line="360" w:lineRule="auto"/>
        <w:rPr>
          <w:b/>
        </w:rPr>
      </w:pPr>
      <w:r w:rsidRPr="00D24195">
        <w:rPr>
          <w:b/>
        </w:rPr>
        <w:t>UCAPAN TERIMA KASIH</w:t>
      </w:r>
    </w:p>
    <w:p w:rsidR="00EE4E96" w:rsidRDefault="00EE4E96" w:rsidP="00EE4E96">
      <w:pPr>
        <w:spacing w:line="360" w:lineRule="auto"/>
        <w:jc w:val="both"/>
      </w:pPr>
      <w:proofErr w:type="gramStart"/>
      <w:r>
        <w:t>Kami mengucapkan terima kasih kepada Direktorat Jenderal Pendidikan Tinggi (DIKTI) yang telah membiayai penelitian ini melalui SKIM HIBAH PENELITIAN STRATEGIS NASIONAL (STRANAS) TAHUN 201</w:t>
      </w:r>
      <w:r w:rsidR="00DE215D">
        <w:t>3</w:t>
      </w:r>
      <w:r>
        <w:t>.Tulisan ini merupakan bagian dari penelitian yang dibiayai DIKTI tersebut.</w:t>
      </w:r>
      <w:proofErr w:type="gramEnd"/>
    </w:p>
    <w:p w:rsidR="001F3CB6" w:rsidRDefault="001F3CB6"/>
    <w:p w:rsidR="00EE4E96" w:rsidRDefault="00EE4E96"/>
    <w:p w:rsidR="00C42449" w:rsidRPr="001F3CB6" w:rsidRDefault="00C42449">
      <w:pPr>
        <w:rPr>
          <w:b/>
        </w:rPr>
      </w:pPr>
      <w:r w:rsidRPr="001F3CB6">
        <w:rPr>
          <w:b/>
        </w:rPr>
        <w:t>DAFTAR PUSTAKA</w:t>
      </w:r>
    </w:p>
    <w:p w:rsidR="0003198E" w:rsidRDefault="0003198E"/>
    <w:p w:rsidR="00760D65" w:rsidRPr="00920852" w:rsidRDefault="00760D65" w:rsidP="00760D65">
      <w:pPr>
        <w:ind w:left="851" w:hanging="851"/>
        <w:jc w:val="both"/>
      </w:pPr>
      <w:r w:rsidRPr="00920852">
        <w:t xml:space="preserve">Bijaksana, U. 2010. </w:t>
      </w:r>
      <w:proofErr w:type="gramStart"/>
      <w:r w:rsidRPr="00920852">
        <w:t>Kajian Fisiologi Reproduksi Ikan Gabus (</w:t>
      </w:r>
      <w:r w:rsidRPr="00920852">
        <w:rPr>
          <w:i/>
        </w:rPr>
        <w:t>ChannaStriata</w:t>
      </w:r>
      <w:r w:rsidRPr="00920852">
        <w:t xml:space="preserve"> Blkr) </w:t>
      </w:r>
      <w:r w:rsidRPr="00920852">
        <w:rPr>
          <w:lang w:val="id-ID"/>
        </w:rPr>
        <w:t>d</w:t>
      </w:r>
      <w:r w:rsidRPr="00920852">
        <w:t>i Dalam Wadah dan Perairan Rawa sebagai Upaya Domestikasi.</w:t>
      </w:r>
      <w:proofErr w:type="gramEnd"/>
      <w:r w:rsidRPr="00920852">
        <w:t xml:space="preserve"> Disertasi. Institut Pertanian Bogor. </w:t>
      </w:r>
      <w:proofErr w:type="gramStart"/>
      <w:r w:rsidRPr="00920852">
        <w:t>(Tidak dipublikasikan).</w:t>
      </w:r>
      <w:proofErr w:type="gramEnd"/>
    </w:p>
    <w:p w:rsidR="00760D65" w:rsidRDefault="00760D65" w:rsidP="00995D44">
      <w:pPr>
        <w:ind w:left="851" w:hanging="851"/>
        <w:jc w:val="both"/>
      </w:pPr>
    </w:p>
    <w:p w:rsidR="00995D44" w:rsidRDefault="00FD124E" w:rsidP="00995D44">
      <w:pPr>
        <w:ind w:left="851" w:hanging="851"/>
        <w:jc w:val="both"/>
      </w:pPr>
      <w:r>
        <w:t>Said</w:t>
      </w:r>
      <w:proofErr w:type="gramStart"/>
      <w:r>
        <w:t>,A</w:t>
      </w:r>
      <w:proofErr w:type="gramEnd"/>
      <w:r>
        <w:t>. 200</w:t>
      </w:r>
      <w:r w:rsidR="00A024C4">
        <w:t>6</w:t>
      </w:r>
      <w:r>
        <w:t xml:space="preserve">. </w:t>
      </w:r>
      <w:proofErr w:type="gramStart"/>
      <w:r>
        <w:t>Penelitian Beberapa Aspek Biologi Ikan Serandang (Channa pleuropthtalamus) di Daerah Aliran Sungai Musi Sumatera Selatan.</w:t>
      </w:r>
      <w:r w:rsidR="00A024C4">
        <w:t>Prosiding Seminar Perikanan Tangkap.</w:t>
      </w:r>
      <w:proofErr w:type="gramEnd"/>
      <w:r w:rsidR="00A024C4">
        <w:t xml:space="preserve"> </w:t>
      </w:r>
      <w:r>
        <w:t>Balai Riset Perairan Umum. Palembang.</w:t>
      </w:r>
    </w:p>
    <w:p w:rsidR="00995D44" w:rsidRDefault="00995D44" w:rsidP="00995D44">
      <w:pPr>
        <w:ind w:left="851" w:hanging="851"/>
        <w:jc w:val="both"/>
      </w:pPr>
    </w:p>
    <w:p w:rsidR="005C5B62" w:rsidRDefault="005D7E8C" w:rsidP="005C5B62">
      <w:pPr>
        <w:ind w:left="851" w:hanging="851"/>
        <w:jc w:val="both"/>
        <w:rPr>
          <w:lang w:val="sv-SE"/>
        </w:rPr>
      </w:pPr>
      <w:r>
        <w:rPr>
          <w:lang w:val="sv-SE"/>
        </w:rPr>
        <w:t>Kartamihardja, E.S. 1994. Biologi Reproduksi Populasi Ikan Gabus (</w:t>
      </w:r>
      <w:r>
        <w:rPr>
          <w:i/>
          <w:lang w:val="sv-SE"/>
        </w:rPr>
        <w:t xml:space="preserve">Channa striata) </w:t>
      </w:r>
      <w:r>
        <w:rPr>
          <w:lang w:val="sv-SE"/>
        </w:rPr>
        <w:t>di Waduk Kedungombo. Buletin Perikanan Darat. Vol 12 (2) : 113 – 119.</w:t>
      </w:r>
    </w:p>
    <w:p w:rsidR="005C5B62" w:rsidRDefault="005C5B62" w:rsidP="005C5B62">
      <w:pPr>
        <w:ind w:left="851" w:hanging="851"/>
        <w:jc w:val="both"/>
        <w:rPr>
          <w:lang w:val="sv-SE"/>
        </w:rPr>
      </w:pPr>
    </w:p>
    <w:p w:rsidR="005C5B62" w:rsidRDefault="004960AD" w:rsidP="005C5B62">
      <w:pPr>
        <w:ind w:left="851" w:hanging="851"/>
        <w:jc w:val="both"/>
        <w:rPr>
          <w:lang w:val="sv-SE"/>
        </w:rPr>
      </w:pPr>
      <w:proofErr w:type="gramStart"/>
      <w:r>
        <w:t>Lestari L. W. dan Muslim.</w:t>
      </w:r>
      <w:proofErr w:type="gramEnd"/>
      <w:r>
        <w:t xml:space="preserve"> 2005. Studi Biodiversitas Ikan di Reservat Perikanan Lebung Karangan, Indralaya Ogan Ilir. Laporan Hasil Penelitian. Lembaga Penelitian Unsri. Indralaya.</w:t>
      </w:r>
    </w:p>
    <w:p w:rsidR="005C5B62" w:rsidRDefault="005C5B62" w:rsidP="005C5B62">
      <w:pPr>
        <w:ind w:left="851" w:hanging="851"/>
        <w:jc w:val="both"/>
        <w:rPr>
          <w:lang w:val="sv-SE"/>
        </w:rPr>
      </w:pPr>
    </w:p>
    <w:p w:rsidR="005C5B62" w:rsidRDefault="005D7E8C" w:rsidP="005C5B62">
      <w:pPr>
        <w:ind w:left="851" w:hanging="851"/>
        <w:jc w:val="both"/>
        <w:rPr>
          <w:lang w:val="sv-SE"/>
        </w:rPr>
      </w:pPr>
      <w:r>
        <w:rPr>
          <w:lang w:val="sv-SE"/>
        </w:rPr>
        <w:t>Makmur, S, M.F. Rahardjo, dan Sutrisno Sukimin. 2003. Biologi Reproduksi Ikan Gabus (</w:t>
      </w:r>
      <w:r>
        <w:rPr>
          <w:i/>
          <w:lang w:val="sv-SE"/>
        </w:rPr>
        <w:t xml:space="preserve">Channa striata </w:t>
      </w:r>
      <w:r>
        <w:rPr>
          <w:lang w:val="sv-SE"/>
        </w:rPr>
        <w:t xml:space="preserve">Bloch) di Daerah Banjiran Sungai Musi Sumatera Selatan. </w:t>
      </w:r>
      <w:r w:rsidRPr="00FC67B0">
        <w:rPr>
          <w:lang w:val="es-ES"/>
        </w:rPr>
        <w:t>Jurnal Iktiologi Indonesia, Vol 3 (2) : 57-62.</w:t>
      </w:r>
    </w:p>
    <w:p w:rsidR="005C5B62" w:rsidRDefault="005C5B62" w:rsidP="005C5B62">
      <w:pPr>
        <w:ind w:left="851" w:hanging="851"/>
        <w:jc w:val="both"/>
        <w:rPr>
          <w:lang w:val="sv-SE"/>
        </w:rPr>
      </w:pPr>
    </w:p>
    <w:p w:rsidR="005D7E8C" w:rsidRPr="005C5B62" w:rsidRDefault="005D7E8C" w:rsidP="005C5B62">
      <w:pPr>
        <w:ind w:left="851" w:hanging="851"/>
        <w:jc w:val="both"/>
        <w:rPr>
          <w:lang w:val="sv-SE"/>
        </w:rPr>
      </w:pPr>
      <w:r w:rsidRPr="00FC67B0">
        <w:rPr>
          <w:lang w:val="es-ES"/>
        </w:rPr>
        <w:t>Muchtar, A, Khaidir. P, Rasul, H dan Pardinan. 1984. Biologi Ikan Gabus (</w:t>
      </w:r>
      <w:r w:rsidRPr="00FC67B0">
        <w:rPr>
          <w:i/>
          <w:lang w:val="es-ES"/>
        </w:rPr>
        <w:t xml:space="preserve">Ophiocephalus </w:t>
      </w:r>
      <w:r>
        <w:rPr>
          <w:i/>
          <w:lang w:val="es-ES"/>
        </w:rPr>
        <w:t>striata</w:t>
      </w:r>
      <w:r w:rsidRPr="00FC67B0">
        <w:rPr>
          <w:lang w:val="es-ES"/>
        </w:rPr>
        <w:t>Bloch) Lingkungan Rawa-Rawa di Sekitar Pekanbaru. Laporan Hasil Penelitian. Lembaga Penelitian Universitas Riau. Pekanbaru.</w:t>
      </w:r>
    </w:p>
    <w:p w:rsidR="005D7E8C" w:rsidRDefault="005D7E8C" w:rsidP="00EB53EA">
      <w:pPr>
        <w:ind w:left="720" w:hanging="720"/>
        <w:jc w:val="both"/>
      </w:pPr>
    </w:p>
    <w:p w:rsidR="005C5B62" w:rsidRDefault="00995D44" w:rsidP="005C5B62">
      <w:pPr>
        <w:ind w:left="851" w:hanging="851"/>
        <w:jc w:val="both"/>
      </w:pPr>
      <w:r>
        <w:t>Muslim. 2005. Analisis Biologi Reproduksi Ikan Gabus (</w:t>
      </w:r>
      <w:r w:rsidRPr="00D24195">
        <w:rPr>
          <w:i/>
        </w:rPr>
        <w:t>Channa striata</w:t>
      </w:r>
      <w:r>
        <w:t>) di Rawa Banjiran Sungai Kelekar Indralaya. Laporan Hasil Penelitian. Lembaga Penelitian Unsri. Indralaya.</w:t>
      </w:r>
    </w:p>
    <w:p w:rsidR="005C5B62" w:rsidRDefault="005C5B62" w:rsidP="005C5B62">
      <w:pPr>
        <w:ind w:left="851" w:hanging="851"/>
        <w:jc w:val="both"/>
      </w:pPr>
    </w:p>
    <w:p w:rsidR="005C5B62" w:rsidRDefault="00995D44" w:rsidP="005C5B62">
      <w:pPr>
        <w:ind w:left="851" w:hanging="851"/>
        <w:jc w:val="both"/>
      </w:pPr>
      <w:r>
        <w:t>Muslim. 2007. Analisis Tingkat Kematangan Gonad (TKG) Ikan Gabus (</w:t>
      </w:r>
      <w:r w:rsidRPr="00D24195">
        <w:rPr>
          <w:i/>
        </w:rPr>
        <w:t>Channa striata</w:t>
      </w:r>
      <w:r>
        <w:t>) di Rawa Sekitar Sungai Kelekar. Jurnal Agria, Vol 3 (2</w:t>
      </w:r>
      <w:proofErr w:type="gramStart"/>
      <w:r>
        <w:t>) :</w:t>
      </w:r>
      <w:proofErr w:type="gramEnd"/>
      <w:r>
        <w:t xml:space="preserve"> 25-27</w:t>
      </w:r>
    </w:p>
    <w:p w:rsidR="005C5B62" w:rsidRDefault="005C5B62" w:rsidP="005C5B62">
      <w:pPr>
        <w:ind w:left="851" w:hanging="851"/>
        <w:jc w:val="both"/>
      </w:pPr>
    </w:p>
    <w:p w:rsidR="00A403E4" w:rsidRPr="00A951F4" w:rsidRDefault="00A403E4" w:rsidP="00A403E4">
      <w:pPr>
        <w:ind w:left="539" w:hanging="539"/>
        <w:jc w:val="both"/>
        <w:rPr>
          <w:lang w:val="es-ES"/>
        </w:rPr>
      </w:pPr>
      <w:r w:rsidRPr="00A951F4">
        <w:rPr>
          <w:lang w:val="es-ES"/>
        </w:rPr>
        <w:t>Saanin.H. 1984. Taksonomi dan Kunci Identifikasi Ikan 1 dan 2. Penerbit Bina Cipta. Bogor.</w:t>
      </w:r>
    </w:p>
    <w:p w:rsidR="00A403E4" w:rsidRDefault="00A403E4" w:rsidP="005C5B62">
      <w:pPr>
        <w:ind w:left="851" w:hanging="851"/>
        <w:jc w:val="both"/>
        <w:rPr>
          <w:lang w:val="es-ES"/>
        </w:rPr>
      </w:pPr>
    </w:p>
    <w:p w:rsidR="005C5B62" w:rsidRDefault="004960AD" w:rsidP="005C5B62">
      <w:pPr>
        <w:ind w:left="851" w:hanging="851"/>
        <w:jc w:val="both"/>
      </w:pPr>
      <w:r w:rsidRPr="00FC67B0">
        <w:rPr>
          <w:lang w:val="es-ES"/>
        </w:rPr>
        <w:t>Sinaga, T.P, M.F. Rahadjo dan Djaja Subardja, S. 2000. Bioekologi Ikan Gabus (</w:t>
      </w:r>
      <w:r w:rsidRPr="00FC67B0">
        <w:rPr>
          <w:i/>
          <w:lang w:val="es-ES"/>
        </w:rPr>
        <w:t xml:space="preserve">Channa striata) </w:t>
      </w:r>
      <w:r w:rsidRPr="00FC67B0">
        <w:rPr>
          <w:lang w:val="es-ES"/>
        </w:rPr>
        <w:t xml:space="preserve">pada Aliran Sungai Banjaran Purwokerto. Prosiding Seminar Nasional Keanekaragaman Sumberdaya Hayati Ikan. </w:t>
      </w:r>
      <w:r w:rsidRPr="00FC67B0">
        <w:rPr>
          <w:lang w:val="fi-FI"/>
        </w:rPr>
        <w:t>Hal : 133-140.</w:t>
      </w:r>
    </w:p>
    <w:p w:rsidR="005C5B62" w:rsidRDefault="005C5B62" w:rsidP="005C5B62">
      <w:pPr>
        <w:ind w:left="851" w:hanging="851"/>
        <w:jc w:val="both"/>
      </w:pPr>
    </w:p>
    <w:p w:rsidR="004960AD" w:rsidRDefault="004960AD" w:rsidP="005C5B62">
      <w:pPr>
        <w:ind w:left="851" w:hanging="851"/>
        <w:jc w:val="both"/>
        <w:rPr>
          <w:lang w:val="sv-SE"/>
        </w:rPr>
      </w:pPr>
      <w:r w:rsidRPr="00FC67B0">
        <w:rPr>
          <w:lang w:val="es-ES"/>
        </w:rPr>
        <w:t xml:space="preserve">Yanti S, Agus Priyadi dan Ningrum, S. 1997. </w:t>
      </w:r>
      <w:r>
        <w:rPr>
          <w:lang w:val="sv-SE"/>
        </w:rPr>
        <w:t>Pemberian Pakan Buatan untuk Ikan Gabus (</w:t>
      </w:r>
      <w:r>
        <w:rPr>
          <w:i/>
          <w:lang w:val="sv-SE"/>
        </w:rPr>
        <w:t>Channa striata)</w:t>
      </w:r>
      <w:r>
        <w:rPr>
          <w:lang w:val="sv-SE"/>
        </w:rPr>
        <w:t xml:space="preserve"> dalam Karamba di Kalimantan Timur. Jurnal Penelitian Perikanan Indonesia. Vol 3 (3) : 35-40.</w:t>
      </w:r>
    </w:p>
    <w:p w:rsidR="00B72C6A" w:rsidRDefault="00B72C6A" w:rsidP="00B72C6A">
      <w:pPr>
        <w:ind w:left="720" w:hanging="720"/>
        <w:jc w:val="both"/>
        <w:rPr>
          <w:lang w:val="sv-SE"/>
        </w:rPr>
      </w:pPr>
    </w:p>
    <w:p w:rsidR="00B72C6A" w:rsidRDefault="00B72C6A" w:rsidP="00B72C6A">
      <w:pPr>
        <w:ind w:left="720" w:hanging="720"/>
        <w:jc w:val="both"/>
        <w:rPr>
          <w:lang w:val="sv-SE"/>
        </w:rPr>
      </w:pPr>
      <w:r w:rsidRPr="00A951F4">
        <w:rPr>
          <w:lang w:val="sv-SE"/>
        </w:rPr>
        <w:t>Yustina. 2001. Keaaneragaman Jenis Ikan di Sepanjang Perairan Sungai Rangau, Riau Sumatra. Jurnal Natur Indonesia 4 : 1-14</w:t>
      </w:r>
    </w:p>
    <w:p w:rsidR="00B72C6A" w:rsidRPr="005C5B62" w:rsidRDefault="00B72C6A" w:rsidP="005C5B62">
      <w:pPr>
        <w:ind w:left="851" w:hanging="851"/>
        <w:jc w:val="both"/>
      </w:pPr>
    </w:p>
    <w:p w:rsidR="00995D44" w:rsidRDefault="00995D44" w:rsidP="00995D44">
      <w:pPr>
        <w:ind w:left="720" w:hanging="720"/>
        <w:jc w:val="both"/>
      </w:pPr>
    </w:p>
    <w:p w:rsidR="00995D44" w:rsidRDefault="00995D44" w:rsidP="0003198E">
      <w:pPr>
        <w:ind w:left="851" w:hanging="851"/>
        <w:jc w:val="both"/>
      </w:pPr>
    </w:p>
    <w:sectPr w:rsidR="00995D44" w:rsidSect="00C241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C720C"/>
    <w:multiLevelType w:val="hybridMultilevel"/>
    <w:tmpl w:val="39E8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74F44"/>
    <w:multiLevelType w:val="hybridMultilevel"/>
    <w:tmpl w:val="45FC3088"/>
    <w:lvl w:ilvl="0" w:tplc="31609B4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19856B6"/>
    <w:multiLevelType w:val="hybridMultilevel"/>
    <w:tmpl w:val="D9C8530C"/>
    <w:lvl w:ilvl="0" w:tplc="BEC0402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20"/>
  <w:characterSpacingControl w:val="doNotCompress"/>
  <w:compat/>
  <w:rsids>
    <w:rsidRoot w:val="00057E5F"/>
    <w:rsid w:val="000076E6"/>
    <w:rsid w:val="00012EB6"/>
    <w:rsid w:val="00025C29"/>
    <w:rsid w:val="00027973"/>
    <w:rsid w:val="00027D0F"/>
    <w:rsid w:val="0003198E"/>
    <w:rsid w:val="00046998"/>
    <w:rsid w:val="00050AF8"/>
    <w:rsid w:val="000523A1"/>
    <w:rsid w:val="00055AE3"/>
    <w:rsid w:val="00057E5F"/>
    <w:rsid w:val="00073203"/>
    <w:rsid w:val="00077677"/>
    <w:rsid w:val="00084387"/>
    <w:rsid w:val="000967DE"/>
    <w:rsid w:val="000B5317"/>
    <w:rsid w:val="000B61E7"/>
    <w:rsid w:val="000C51C5"/>
    <w:rsid w:val="000E71F9"/>
    <w:rsid w:val="000F191E"/>
    <w:rsid w:val="00127628"/>
    <w:rsid w:val="00135E11"/>
    <w:rsid w:val="00174C9D"/>
    <w:rsid w:val="00176EBA"/>
    <w:rsid w:val="001C041F"/>
    <w:rsid w:val="001C2C6B"/>
    <w:rsid w:val="001D049F"/>
    <w:rsid w:val="001D574B"/>
    <w:rsid w:val="001F06DA"/>
    <w:rsid w:val="001F0C20"/>
    <w:rsid w:val="001F32D4"/>
    <w:rsid w:val="001F3CB6"/>
    <w:rsid w:val="00204452"/>
    <w:rsid w:val="0021485D"/>
    <w:rsid w:val="002154F8"/>
    <w:rsid w:val="00253984"/>
    <w:rsid w:val="0025499F"/>
    <w:rsid w:val="00256640"/>
    <w:rsid w:val="00274D9E"/>
    <w:rsid w:val="002772C2"/>
    <w:rsid w:val="00280ACE"/>
    <w:rsid w:val="00282F02"/>
    <w:rsid w:val="0028500A"/>
    <w:rsid w:val="002C2F01"/>
    <w:rsid w:val="002D52AB"/>
    <w:rsid w:val="002E12A7"/>
    <w:rsid w:val="002F0CED"/>
    <w:rsid w:val="002F483E"/>
    <w:rsid w:val="002F6B92"/>
    <w:rsid w:val="00333B12"/>
    <w:rsid w:val="00343067"/>
    <w:rsid w:val="00353618"/>
    <w:rsid w:val="00363D0B"/>
    <w:rsid w:val="003A42A6"/>
    <w:rsid w:val="003E46F3"/>
    <w:rsid w:val="003F39EF"/>
    <w:rsid w:val="00400F1F"/>
    <w:rsid w:val="0042285C"/>
    <w:rsid w:val="00424F3C"/>
    <w:rsid w:val="004342BA"/>
    <w:rsid w:val="0044657C"/>
    <w:rsid w:val="004473D3"/>
    <w:rsid w:val="004607F1"/>
    <w:rsid w:val="00461AC5"/>
    <w:rsid w:val="004661DA"/>
    <w:rsid w:val="004877FF"/>
    <w:rsid w:val="004960AD"/>
    <w:rsid w:val="004966B9"/>
    <w:rsid w:val="0049721F"/>
    <w:rsid w:val="004A0D79"/>
    <w:rsid w:val="004A4B12"/>
    <w:rsid w:val="004D31AC"/>
    <w:rsid w:val="004D7372"/>
    <w:rsid w:val="004E11D3"/>
    <w:rsid w:val="0052311D"/>
    <w:rsid w:val="0054317E"/>
    <w:rsid w:val="00586274"/>
    <w:rsid w:val="00594241"/>
    <w:rsid w:val="005968F9"/>
    <w:rsid w:val="005B1ACF"/>
    <w:rsid w:val="005C4357"/>
    <w:rsid w:val="005C5B62"/>
    <w:rsid w:val="005D306F"/>
    <w:rsid w:val="005D7E8C"/>
    <w:rsid w:val="00601350"/>
    <w:rsid w:val="00623E23"/>
    <w:rsid w:val="0062512E"/>
    <w:rsid w:val="00633A35"/>
    <w:rsid w:val="00634DBD"/>
    <w:rsid w:val="00643099"/>
    <w:rsid w:val="006447ED"/>
    <w:rsid w:val="006647E5"/>
    <w:rsid w:val="00681AFE"/>
    <w:rsid w:val="0069758F"/>
    <w:rsid w:val="006A3447"/>
    <w:rsid w:val="006B1791"/>
    <w:rsid w:val="006B4249"/>
    <w:rsid w:val="006C5997"/>
    <w:rsid w:val="006E3FE0"/>
    <w:rsid w:val="006E512A"/>
    <w:rsid w:val="006F11DD"/>
    <w:rsid w:val="00706E38"/>
    <w:rsid w:val="00722B3B"/>
    <w:rsid w:val="00726495"/>
    <w:rsid w:val="00726DE6"/>
    <w:rsid w:val="007310B8"/>
    <w:rsid w:val="00742485"/>
    <w:rsid w:val="00754BFF"/>
    <w:rsid w:val="00757462"/>
    <w:rsid w:val="00760D65"/>
    <w:rsid w:val="007669EB"/>
    <w:rsid w:val="00784C1D"/>
    <w:rsid w:val="007D4455"/>
    <w:rsid w:val="007E2142"/>
    <w:rsid w:val="007E4777"/>
    <w:rsid w:val="007F747A"/>
    <w:rsid w:val="00800B4C"/>
    <w:rsid w:val="008128F0"/>
    <w:rsid w:val="00823E33"/>
    <w:rsid w:val="008252E7"/>
    <w:rsid w:val="00846BD3"/>
    <w:rsid w:val="008663B5"/>
    <w:rsid w:val="00866A6C"/>
    <w:rsid w:val="00874FE1"/>
    <w:rsid w:val="008A429C"/>
    <w:rsid w:val="008A44DE"/>
    <w:rsid w:val="008A5C29"/>
    <w:rsid w:val="008D1708"/>
    <w:rsid w:val="008D4C10"/>
    <w:rsid w:val="008E1274"/>
    <w:rsid w:val="008F0D58"/>
    <w:rsid w:val="00911215"/>
    <w:rsid w:val="00924E3A"/>
    <w:rsid w:val="00925AFF"/>
    <w:rsid w:val="00930CC7"/>
    <w:rsid w:val="00931576"/>
    <w:rsid w:val="00931C9C"/>
    <w:rsid w:val="009372DD"/>
    <w:rsid w:val="00940145"/>
    <w:rsid w:val="00942C2F"/>
    <w:rsid w:val="0094475F"/>
    <w:rsid w:val="009522AE"/>
    <w:rsid w:val="009533BF"/>
    <w:rsid w:val="009743EB"/>
    <w:rsid w:val="00976E79"/>
    <w:rsid w:val="009839E7"/>
    <w:rsid w:val="009840F3"/>
    <w:rsid w:val="00995D44"/>
    <w:rsid w:val="009A2F1C"/>
    <w:rsid w:val="009D5C44"/>
    <w:rsid w:val="009E31B1"/>
    <w:rsid w:val="009E4CD2"/>
    <w:rsid w:val="009E5999"/>
    <w:rsid w:val="009E734F"/>
    <w:rsid w:val="009E7E91"/>
    <w:rsid w:val="009F4FE0"/>
    <w:rsid w:val="009F7264"/>
    <w:rsid w:val="00A024C4"/>
    <w:rsid w:val="00A13F70"/>
    <w:rsid w:val="00A35C3D"/>
    <w:rsid w:val="00A376F7"/>
    <w:rsid w:val="00A403E4"/>
    <w:rsid w:val="00A64EA4"/>
    <w:rsid w:val="00A7729F"/>
    <w:rsid w:val="00A8642B"/>
    <w:rsid w:val="00A87588"/>
    <w:rsid w:val="00A94DDE"/>
    <w:rsid w:val="00A97E7F"/>
    <w:rsid w:val="00AB2D26"/>
    <w:rsid w:val="00AD083E"/>
    <w:rsid w:val="00B05895"/>
    <w:rsid w:val="00B0670F"/>
    <w:rsid w:val="00B16906"/>
    <w:rsid w:val="00B33117"/>
    <w:rsid w:val="00B45396"/>
    <w:rsid w:val="00B46F02"/>
    <w:rsid w:val="00B5059F"/>
    <w:rsid w:val="00B72C6A"/>
    <w:rsid w:val="00B824B5"/>
    <w:rsid w:val="00B91C92"/>
    <w:rsid w:val="00B9448D"/>
    <w:rsid w:val="00BA0432"/>
    <w:rsid w:val="00BA4A6D"/>
    <w:rsid w:val="00BC16FA"/>
    <w:rsid w:val="00BD7461"/>
    <w:rsid w:val="00BD7819"/>
    <w:rsid w:val="00BE1E2B"/>
    <w:rsid w:val="00BF334C"/>
    <w:rsid w:val="00BF4E57"/>
    <w:rsid w:val="00C24188"/>
    <w:rsid w:val="00C25023"/>
    <w:rsid w:val="00C27068"/>
    <w:rsid w:val="00C40CD2"/>
    <w:rsid w:val="00C42449"/>
    <w:rsid w:val="00C4300D"/>
    <w:rsid w:val="00C7432B"/>
    <w:rsid w:val="00C80DF1"/>
    <w:rsid w:val="00C84F32"/>
    <w:rsid w:val="00C87303"/>
    <w:rsid w:val="00CA1D34"/>
    <w:rsid w:val="00CA3F9C"/>
    <w:rsid w:val="00CA5568"/>
    <w:rsid w:val="00CB08E7"/>
    <w:rsid w:val="00CB68E5"/>
    <w:rsid w:val="00CB7861"/>
    <w:rsid w:val="00CC4495"/>
    <w:rsid w:val="00CD021E"/>
    <w:rsid w:val="00CD09C1"/>
    <w:rsid w:val="00CF020B"/>
    <w:rsid w:val="00D01A84"/>
    <w:rsid w:val="00D033B2"/>
    <w:rsid w:val="00D1615D"/>
    <w:rsid w:val="00D21005"/>
    <w:rsid w:val="00D22EA6"/>
    <w:rsid w:val="00D3372A"/>
    <w:rsid w:val="00D43C50"/>
    <w:rsid w:val="00D51209"/>
    <w:rsid w:val="00D5725E"/>
    <w:rsid w:val="00D57308"/>
    <w:rsid w:val="00D7298A"/>
    <w:rsid w:val="00D76D1D"/>
    <w:rsid w:val="00DA0B7D"/>
    <w:rsid w:val="00DA117B"/>
    <w:rsid w:val="00DA26E9"/>
    <w:rsid w:val="00DD398E"/>
    <w:rsid w:val="00DD4A02"/>
    <w:rsid w:val="00DD596F"/>
    <w:rsid w:val="00DE0121"/>
    <w:rsid w:val="00DE1B25"/>
    <w:rsid w:val="00DE215D"/>
    <w:rsid w:val="00E020C7"/>
    <w:rsid w:val="00E0467B"/>
    <w:rsid w:val="00E06355"/>
    <w:rsid w:val="00E17B84"/>
    <w:rsid w:val="00E17CFD"/>
    <w:rsid w:val="00E350C0"/>
    <w:rsid w:val="00E51FB5"/>
    <w:rsid w:val="00E71D8E"/>
    <w:rsid w:val="00E90D9B"/>
    <w:rsid w:val="00E944E3"/>
    <w:rsid w:val="00EB53EA"/>
    <w:rsid w:val="00EB79E6"/>
    <w:rsid w:val="00EC0551"/>
    <w:rsid w:val="00ED2AF4"/>
    <w:rsid w:val="00ED59B2"/>
    <w:rsid w:val="00EE0D59"/>
    <w:rsid w:val="00EE4E96"/>
    <w:rsid w:val="00EF6714"/>
    <w:rsid w:val="00F03782"/>
    <w:rsid w:val="00F04C95"/>
    <w:rsid w:val="00F12D12"/>
    <w:rsid w:val="00F24254"/>
    <w:rsid w:val="00F3102F"/>
    <w:rsid w:val="00F311A7"/>
    <w:rsid w:val="00F634E4"/>
    <w:rsid w:val="00F65F51"/>
    <w:rsid w:val="00F660FE"/>
    <w:rsid w:val="00F75562"/>
    <w:rsid w:val="00F91001"/>
    <w:rsid w:val="00F934B7"/>
    <w:rsid w:val="00FA29F5"/>
    <w:rsid w:val="00FB25A0"/>
    <w:rsid w:val="00FC0274"/>
    <w:rsid w:val="00FD124E"/>
    <w:rsid w:val="00FD2967"/>
    <w:rsid w:val="00FE1A9A"/>
    <w:rsid w:val="00FE68F8"/>
    <w:rsid w:val="00FF697B"/>
    <w:rsid w:val="00FF6C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5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57E5F"/>
    <w:pPr>
      <w:spacing w:after="120"/>
      <w:ind w:left="283"/>
    </w:pPr>
    <w:rPr>
      <w:sz w:val="16"/>
      <w:szCs w:val="16"/>
    </w:rPr>
  </w:style>
  <w:style w:type="character" w:customStyle="1" w:styleId="BodyTextIndent3Char">
    <w:name w:val="Body Text Indent 3 Char"/>
    <w:basedOn w:val="DefaultParagraphFont"/>
    <w:link w:val="BodyTextIndent3"/>
    <w:rsid w:val="00057E5F"/>
    <w:rPr>
      <w:rFonts w:ascii="Times New Roman" w:eastAsia="Times New Roman" w:hAnsi="Times New Roman" w:cs="Times New Roman"/>
      <w:sz w:val="16"/>
      <w:szCs w:val="16"/>
    </w:rPr>
  </w:style>
  <w:style w:type="paragraph" w:styleId="ListParagraph">
    <w:name w:val="List Paragraph"/>
    <w:basedOn w:val="Normal"/>
    <w:uiPriority w:val="34"/>
    <w:qFormat/>
    <w:rsid w:val="00AB2D26"/>
    <w:pPr>
      <w:spacing w:after="200" w:line="276" w:lineRule="auto"/>
      <w:ind w:left="720"/>
      <w:contextualSpacing/>
    </w:pPr>
    <w:rPr>
      <w:rFonts w:ascii="Calibri" w:eastAsia="Calibri" w:hAnsi="Calibri"/>
      <w:sz w:val="22"/>
      <w:szCs w:val="22"/>
      <w:lang w:val="id-ID"/>
    </w:rPr>
  </w:style>
  <w:style w:type="character" w:styleId="Hyperlink">
    <w:name w:val="Hyperlink"/>
    <w:basedOn w:val="DefaultParagraphFont"/>
    <w:uiPriority w:val="99"/>
    <w:unhideWhenUsed/>
    <w:rsid w:val="00633A35"/>
    <w:rPr>
      <w:color w:val="0000FF"/>
      <w:u w:val="single"/>
    </w:rPr>
  </w:style>
  <w:style w:type="character" w:customStyle="1" w:styleId="sheader5">
    <w:name w:val="sheader5"/>
    <w:basedOn w:val="DefaultParagraphFont"/>
    <w:rsid w:val="00726495"/>
  </w:style>
  <w:style w:type="table" w:styleId="TableGrid">
    <w:name w:val="Table Grid"/>
    <w:basedOn w:val="TableNormal"/>
    <w:uiPriority w:val="59"/>
    <w:rsid w:val="005968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6EBA"/>
    <w:rPr>
      <w:sz w:val="18"/>
      <w:szCs w:val="18"/>
    </w:rPr>
  </w:style>
  <w:style w:type="paragraph" w:styleId="CommentText">
    <w:name w:val="annotation text"/>
    <w:basedOn w:val="Normal"/>
    <w:link w:val="CommentTextChar"/>
    <w:uiPriority w:val="99"/>
    <w:semiHidden/>
    <w:unhideWhenUsed/>
    <w:rsid w:val="00176EBA"/>
  </w:style>
  <w:style w:type="character" w:customStyle="1" w:styleId="CommentTextChar">
    <w:name w:val="Comment Text Char"/>
    <w:basedOn w:val="DefaultParagraphFont"/>
    <w:link w:val="CommentText"/>
    <w:uiPriority w:val="99"/>
    <w:semiHidden/>
    <w:rsid w:val="00176EBA"/>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176EBA"/>
    <w:rPr>
      <w:b/>
      <w:bCs/>
      <w:sz w:val="20"/>
      <w:szCs w:val="20"/>
    </w:rPr>
  </w:style>
  <w:style w:type="character" w:customStyle="1" w:styleId="CommentSubjectChar">
    <w:name w:val="Comment Subject Char"/>
    <w:basedOn w:val="CommentTextChar"/>
    <w:link w:val="CommentSubject"/>
    <w:uiPriority w:val="99"/>
    <w:semiHidden/>
    <w:rsid w:val="00176EBA"/>
    <w:rPr>
      <w:rFonts w:ascii="Times New Roman" w:eastAsia="Times New Roman" w:hAnsi="Times New Roman"/>
      <w:b/>
      <w:bCs/>
      <w:sz w:val="24"/>
      <w:szCs w:val="24"/>
      <w:lang w:val="en-US" w:eastAsia="en-US"/>
    </w:rPr>
  </w:style>
  <w:style w:type="paragraph" w:styleId="BalloonText">
    <w:name w:val="Balloon Text"/>
    <w:basedOn w:val="Normal"/>
    <w:link w:val="BalloonTextChar"/>
    <w:uiPriority w:val="99"/>
    <w:semiHidden/>
    <w:unhideWhenUsed/>
    <w:rsid w:val="00176EBA"/>
    <w:rPr>
      <w:rFonts w:ascii="Lucida Grande" w:hAnsi="Lucida Grande"/>
      <w:sz w:val="18"/>
      <w:szCs w:val="18"/>
    </w:rPr>
  </w:style>
  <w:style w:type="character" w:customStyle="1" w:styleId="BalloonTextChar">
    <w:name w:val="Balloon Text Char"/>
    <w:basedOn w:val="DefaultParagraphFont"/>
    <w:link w:val="BalloonText"/>
    <w:uiPriority w:val="99"/>
    <w:semiHidden/>
    <w:rsid w:val="00176EBA"/>
    <w:rPr>
      <w:rFonts w:ascii="Lucida Grande" w:eastAsia="Times New Roman" w:hAnsi="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id.wikipedia.org/wiki/Serangg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13943</CharactersWithSpaces>
  <SharedDoc>false</SharedDoc>
  <HLinks>
    <vt:vector size="12" baseType="variant">
      <vt:variant>
        <vt:i4>1769564</vt:i4>
      </vt:variant>
      <vt:variant>
        <vt:i4>3</vt:i4>
      </vt:variant>
      <vt:variant>
        <vt:i4>0</vt:i4>
      </vt:variant>
      <vt:variant>
        <vt:i4>5</vt:i4>
      </vt:variant>
      <vt:variant>
        <vt:lpwstr>http://id.wikipedia.org/wiki/Serangga</vt:lpwstr>
      </vt:variant>
      <vt:variant>
        <vt:lpwstr/>
      </vt:variant>
      <vt:variant>
        <vt:i4>4456503</vt:i4>
      </vt:variant>
      <vt:variant>
        <vt:i4>0</vt:i4>
      </vt:variant>
      <vt:variant>
        <vt:i4>0</vt:i4>
      </vt:variant>
      <vt:variant>
        <vt:i4>5</vt:i4>
      </vt:variant>
      <vt:variant>
        <vt:lpwstr>mailto:muslim010378@yahoo.co.id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XP_SP2</dc:creator>
  <cp:lastModifiedBy>windows7</cp:lastModifiedBy>
  <cp:revision>20</cp:revision>
  <dcterms:created xsi:type="dcterms:W3CDTF">2013-10-22T02:11:00Z</dcterms:created>
  <dcterms:modified xsi:type="dcterms:W3CDTF">2014-01-22T04:37:00Z</dcterms:modified>
</cp:coreProperties>
</file>