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E32" w:rsidRPr="00FF1DB2" w:rsidRDefault="00091E32" w:rsidP="00091E32">
      <w:pPr>
        <w:jc w:val="center"/>
        <w:rPr>
          <w:rFonts w:ascii="Arial" w:hAnsi="Arial" w:cs="Arial"/>
        </w:rPr>
      </w:pPr>
      <w:r w:rsidRPr="00FF1DB2">
        <w:rPr>
          <w:rFonts w:ascii="Arial" w:hAnsi="Arial" w:cs="Arial"/>
        </w:rPr>
        <w:t xml:space="preserve">Nature of Protection of </w:t>
      </w:r>
      <w:proofErr w:type="spellStart"/>
      <w:proofErr w:type="gramStart"/>
      <w:r w:rsidRPr="00FF1DB2">
        <w:rPr>
          <w:rFonts w:ascii="Arial" w:hAnsi="Arial" w:cs="Arial"/>
        </w:rPr>
        <w:t>Chilli</w:t>
      </w:r>
      <w:proofErr w:type="spellEnd"/>
      <w:r w:rsidRPr="00FF1DB2">
        <w:rPr>
          <w:rFonts w:ascii="Arial" w:hAnsi="Arial" w:cs="Arial"/>
        </w:rPr>
        <w:t xml:space="preserve">  Seedling</w:t>
      </w:r>
      <w:proofErr w:type="gramEnd"/>
      <w:r w:rsidRPr="00FF1DB2">
        <w:rPr>
          <w:rFonts w:ascii="Arial" w:hAnsi="Arial" w:cs="Arial"/>
        </w:rPr>
        <w:t xml:space="preserve">  from </w:t>
      </w:r>
      <w:proofErr w:type="spellStart"/>
      <w:r w:rsidRPr="00FF1DB2">
        <w:rPr>
          <w:rFonts w:ascii="Arial" w:hAnsi="Arial" w:cs="Arial"/>
        </w:rPr>
        <w:t>Rhizoctonia</w:t>
      </w:r>
      <w:proofErr w:type="spellEnd"/>
      <w:r w:rsidRPr="00FF1DB2">
        <w:rPr>
          <w:rFonts w:ascii="Arial" w:hAnsi="Arial" w:cs="Arial"/>
        </w:rPr>
        <w:t xml:space="preserve">  Damping-off   </w:t>
      </w:r>
    </w:p>
    <w:p w:rsidR="00091E32" w:rsidRPr="0016650E" w:rsidRDefault="00091E32" w:rsidP="00091E32">
      <w:pPr>
        <w:jc w:val="center"/>
        <w:rPr>
          <w:rFonts w:ascii="Arial" w:hAnsi="Arial" w:cs="Arial"/>
          <w:vertAlign w:val="superscript"/>
        </w:rPr>
      </w:pPr>
      <w:proofErr w:type="gramStart"/>
      <w:r w:rsidRPr="00FF1DB2">
        <w:rPr>
          <w:rFonts w:ascii="Arial" w:hAnsi="Arial" w:cs="Arial"/>
        </w:rPr>
        <w:t>by</w:t>
      </w:r>
      <w:proofErr w:type="gramEnd"/>
      <w:r w:rsidRPr="00FF1DB2">
        <w:rPr>
          <w:rFonts w:ascii="Arial" w:hAnsi="Arial" w:cs="Arial"/>
        </w:rPr>
        <w:t xml:space="preserve"> Plant Growth Promotion Fungi</w:t>
      </w:r>
      <w:r w:rsidR="0016650E">
        <w:rPr>
          <w:rFonts w:ascii="Arial" w:hAnsi="Arial" w:cs="Arial"/>
        </w:rPr>
        <w:t xml:space="preserve"> </w:t>
      </w:r>
      <w:r w:rsidR="0016650E" w:rsidRPr="0016650E">
        <w:rPr>
          <w:rFonts w:ascii="Arial" w:hAnsi="Arial" w:cs="Arial"/>
          <w:vertAlign w:val="superscript"/>
        </w:rPr>
        <w:t>1)</w:t>
      </w:r>
    </w:p>
    <w:p w:rsidR="00091E32" w:rsidRPr="00FF1DB2" w:rsidRDefault="00091E32" w:rsidP="00091E32">
      <w:pPr>
        <w:jc w:val="center"/>
        <w:rPr>
          <w:rFonts w:ascii="Arial" w:hAnsi="Arial" w:cs="Arial"/>
        </w:rPr>
      </w:pPr>
    </w:p>
    <w:p w:rsidR="00091E32" w:rsidRPr="00FF1DB2" w:rsidRDefault="00091E32" w:rsidP="00091E32">
      <w:pPr>
        <w:pStyle w:val="ListParagraph"/>
        <w:spacing w:line="480" w:lineRule="auto"/>
        <w:jc w:val="center"/>
        <w:rPr>
          <w:rFonts w:ascii="Arial" w:hAnsi="Arial" w:cs="Arial"/>
          <w:bCs/>
          <w:vertAlign w:val="superscript"/>
        </w:rPr>
      </w:pPr>
      <w:r w:rsidRPr="00FF1DB2">
        <w:rPr>
          <w:rFonts w:ascii="Arial" w:hAnsi="Arial" w:cs="Arial"/>
          <w:bCs/>
        </w:rPr>
        <w:t>A. Muslim</w:t>
      </w:r>
    </w:p>
    <w:p w:rsidR="00091E32" w:rsidRPr="00FF1DB2" w:rsidRDefault="00091E32" w:rsidP="00091E32">
      <w:pPr>
        <w:pStyle w:val="ListParagraph"/>
        <w:jc w:val="center"/>
        <w:rPr>
          <w:rFonts w:ascii="Arial" w:hAnsi="Arial" w:cs="Arial"/>
        </w:rPr>
      </w:pPr>
      <w:r w:rsidRPr="00FF1DB2">
        <w:rPr>
          <w:rFonts w:ascii="Arial" w:hAnsi="Arial" w:cs="Arial"/>
          <w:vertAlign w:val="superscript"/>
        </w:rPr>
        <w:t xml:space="preserve"> </w:t>
      </w:r>
      <w:r w:rsidRPr="00FF1DB2">
        <w:rPr>
          <w:rFonts w:ascii="Arial" w:hAnsi="Arial" w:cs="Arial"/>
        </w:rPr>
        <w:t xml:space="preserve">Department of Plant Pests and Diseases;  </w:t>
      </w:r>
    </w:p>
    <w:p w:rsidR="00091E32" w:rsidRPr="00FF1DB2" w:rsidRDefault="00091E32" w:rsidP="00091E32">
      <w:pPr>
        <w:pStyle w:val="ListParagraph"/>
        <w:jc w:val="center"/>
        <w:rPr>
          <w:rFonts w:ascii="Arial" w:hAnsi="Arial" w:cs="Arial"/>
        </w:rPr>
      </w:pPr>
      <w:r w:rsidRPr="00FF1DB2">
        <w:rPr>
          <w:rFonts w:ascii="Arial" w:hAnsi="Arial" w:cs="Arial"/>
        </w:rPr>
        <w:t xml:space="preserve">Program Study </w:t>
      </w:r>
      <w:r w:rsidR="00D568C9">
        <w:rPr>
          <w:rFonts w:ascii="Arial" w:hAnsi="Arial" w:cs="Arial"/>
        </w:rPr>
        <w:t xml:space="preserve">of </w:t>
      </w:r>
      <w:proofErr w:type="spellStart"/>
      <w:r w:rsidRPr="00FF1DB2">
        <w:rPr>
          <w:rFonts w:ascii="Arial" w:hAnsi="Arial" w:cs="Arial"/>
        </w:rPr>
        <w:t>Agroecotechnology</w:t>
      </w:r>
      <w:proofErr w:type="spellEnd"/>
      <w:r w:rsidRPr="00FF1DB2">
        <w:rPr>
          <w:rFonts w:ascii="Arial" w:hAnsi="Arial" w:cs="Arial"/>
        </w:rPr>
        <w:t xml:space="preserve"> Faculty of Agriculture, </w:t>
      </w:r>
    </w:p>
    <w:p w:rsidR="00091E32" w:rsidRPr="00FF1DB2" w:rsidRDefault="00091E32" w:rsidP="00091E32">
      <w:pPr>
        <w:pStyle w:val="ListParagraph"/>
        <w:jc w:val="center"/>
        <w:rPr>
          <w:rFonts w:ascii="Arial" w:hAnsi="Arial" w:cs="Arial"/>
        </w:rPr>
      </w:pPr>
      <w:r w:rsidRPr="00FF1DB2">
        <w:rPr>
          <w:rFonts w:ascii="Arial" w:hAnsi="Arial" w:cs="Arial"/>
        </w:rPr>
        <w:t xml:space="preserve"> </w:t>
      </w:r>
      <w:proofErr w:type="gramStart"/>
      <w:r w:rsidRPr="00FF1DB2">
        <w:rPr>
          <w:rFonts w:ascii="Arial" w:hAnsi="Arial" w:cs="Arial"/>
        </w:rPr>
        <w:t>and</w:t>
      </w:r>
      <w:proofErr w:type="gramEnd"/>
      <w:r w:rsidRPr="00FF1DB2">
        <w:rPr>
          <w:rFonts w:ascii="Arial" w:hAnsi="Arial" w:cs="Arial"/>
        </w:rPr>
        <w:t xml:space="preserve"> Program study of crop science, Graduated School, </w:t>
      </w:r>
      <w:proofErr w:type="spellStart"/>
      <w:r w:rsidRPr="00FF1DB2">
        <w:rPr>
          <w:rFonts w:ascii="Arial" w:hAnsi="Arial" w:cs="Arial"/>
        </w:rPr>
        <w:t>Sriwijaya</w:t>
      </w:r>
      <w:proofErr w:type="spellEnd"/>
      <w:r w:rsidRPr="00FF1DB2">
        <w:rPr>
          <w:rFonts w:ascii="Arial" w:hAnsi="Arial" w:cs="Arial"/>
        </w:rPr>
        <w:t xml:space="preserve"> University</w:t>
      </w:r>
    </w:p>
    <w:p w:rsidR="00091E32" w:rsidRPr="00FF1DB2" w:rsidRDefault="00091E32" w:rsidP="00091E32">
      <w:pPr>
        <w:pStyle w:val="ListParagraph"/>
        <w:jc w:val="center"/>
        <w:rPr>
          <w:rFonts w:ascii="Arial" w:hAnsi="Arial" w:cs="Arial"/>
        </w:rPr>
      </w:pPr>
      <w:r w:rsidRPr="00FF1DB2">
        <w:rPr>
          <w:rFonts w:ascii="Arial" w:hAnsi="Arial" w:cs="Arial"/>
        </w:rPr>
        <w:t>Address: Jl. Raya Palembang-</w:t>
      </w:r>
      <w:proofErr w:type="spellStart"/>
      <w:r w:rsidRPr="00FF1DB2">
        <w:rPr>
          <w:rFonts w:ascii="Arial" w:hAnsi="Arial" w:cs="Arial"/>
        </w:rPr>
        <w:t>Prabumulih</w:t>
      </w:r>
      <w:proofErr w:type="spellEnd"/>
      <w:r w:rsidRPr="00FF1DB2">
        <w:rPr>
          <w:rFonts w:ascii="Arial" w:hAnsi="Arial" w:cs="Arial"/>
        </w:rPr>
        <w:t xml:space="preserve">, Km.32, </w:t>
      </w:r>
      <w:proofErr w:type="spellStart"/>
      <w:r w:rsidRPr="00FF1DB2">
        <w:rPr>
          <w:rFonts w:ascii="Arial" w:hAnsi="Arial" w:cs="Arial"/>
        </w:rPr>
        <w:t>Inderalaya</w:t>
      </w:r>
      <w:proofErr w:type="spellEnd"/>
      <w:r w:rsidRPr="00FF1DB2">
        <w:rPr>
          <w:rFonts w:ascii="Arial" w:hAnsi="Arial" w:cs="Arial"/>
        </w:rPr>
        <w:t xml:space="preserve">, </w:t>
      </w:r>
      <w:proofErr w:type="spellStart"/>
      <w:r w:rsidRPr="00FF1DB2">
        <w:rPr>
          <w:rFonts w:ascii="Arial" w:hAnsi="Arial" w:cs="Arial"/>
        </w:rPr>
        <w:t>Ogan</w:t>
      </w:r>
      <w:proofErr w:type="spellEnd"/>
      <w:r w:rsidRPr="00FF1DB2">
        <w:rPr>
          <w:rFonts w:ascii="Arial" w:hAnsi="Arial" w:cs="Arial"/>
        </w:rPr>
        <w:t xml:space="preserve"> </w:t>
      </w:r>
      <w:proofErr w:type="spellStart"/>
      <w:r w:rsidRPr="00FF1DB2">
        <w:rPr>
          <w:rFonts w:ascii="Arial" w:hAnsi="Arial" w:cs="Arial"/>
        </w:rPr>
        <w:t>Ilir</w:t>
      </w:r>
      <w:proofErr w:type="spellEnd"/>
      <w:r w:rsidRPr="00FF1DB2">
        <w:rPr>
          <w:rFonts w:ascii="Arial" w:hAnsi="Arial" w:cs="Arial"/>
        </w:rPr>
        <w:t xml:space="preserve"> </w:t>
      </w:r>
    </w:p>
    <w:p w:rsidR="00091E32" w:rsidRPr="00FF1DB2" w:rsidRDefault="00091E32" w:rsidP="00091E32">
      <w:pPr>
        <w:pStyle w:val="ListParagraph"/>
        <w:jc w:val="center"/>
        <w:rPr>
          <w:rFonts w:ascii="Arial" w:hAnsi="Arial" w:cs="Arial"/>
        </w:rPr>
      </w:pPr>
      <w:proofErr w:type="gramStart"/>
      <w:r w:rsidRPr="00FF1DB2">
        <w:rPr>
          <w:rFonts w:ascii="Arial" w:hAnsi="Arial" w:cs="Arial"/>
        </w:rPr>
        <w:t xml:space="preserve">Sumatera Selatan </w:t>
      </w:r>
      <w:proofErr w:type="spellStart"/>
      <w:r w:rsidRPr="00FF1DB2">
        <w:rPr>
          <w:rFonts w:ascii="Arial" w:hAnsi="Arial" w:cs="Arial"/>
        </w:rPr>
        <w:t>kode</w:t>
      </w:r>
      <w:proofErr w:type="spellEnd"/>
      <w:r w:rsidRPr="00FF1DB2">
        <w:rPr>
          <w:rFonts w:ascii="Arial" w:hAnsi="Arial" w:cs="Arial"/>
        </w:rPr>
        <w:t xml:space="preserve"> Pos 30662.</w:t>
      </w:r>
      <w:proofErr w:type="gramEnd"/>
      <w:r w:rsidRPr="00FF1DB2">
        <w:rPr>
          <w:rFonts w:ascii="Arial" w:hAnsi="Arial" w:cs="Arial"/>
        </w:rPr>
        <w:t xml:space="preserve"> </w:t>
      </w:r>
    </w:p>
    <w:p w:rsidR="00091E32" w:rsidRPr="00FF1DB2" w:rsidRDefault="00091E32" w:rsidP="00091E32">
      <w:pPr>
        <w:pStyle w:val="ListParagraph"/>
        <w:jc w:val="center"/>
        <w:rPr>
          <w:rFonts w:ascii="Arial" w:hAnsi="Arial" w:cs="Arial"/>
        </w:rPr>
      </w:pPr>
      <w:proofErr w:type="spellStart"/>
      <w:proofErr w:type="gramStart"/>
      <w:r w:rsidRPr="00FF1DB2">
        <w:rPr>
          <w:rFonts w:ascii="Arial" w:hAnsi="Arial" w:cs="Arial"/>
        </w:rPr>
        <w:t>Telp</w:t>
      </w:r>
      <w:proofErr w:type="spellEnd"/>
      <w:r w:rsidRPr="00FF1DB2">
        <w:rPr>
          <w:rFonts w:ascii="Arial" w:hAnsi="Arial" w:cs="Arial"/>
        </w:rPr>
        <w:t>/fax.</w:t>
      </w:r>
      <w:proofErr w:type="gramEnd"/>
      <w:r w:rsidRPr="00FF1DB2">
        <w:rPr>
          <w:rFonts w:ascii="Arial" w:hAnsi="Arial" w:cs="Arial"/>
        </w:rPr>
        <w:t xml:space="preserve"> 0711-580059/ Mobile</w:t>
      </w:r>
      <w:proofErr w:type="gramStart"/>
      <w:r w:rsidRPr="00FF1DB2">
        <w:rPr>
          <w:rFonts w:ascii="Arial" w:hAnsi="Arial" w:cs="Arial"/>
        </w:rPr>
        <w:t>::</w:t>
      </w:r>
      <w:proofErr w:type="gramEnd"/>
      <w:r w:rsidRPr="00FF1DB2">
        <w:rPr>
          <w:rFonts w:ascii="Arial" w:hAnsi="Arial" w:cs="Arial"/>
        </w:rPr>
        <w:t xml:space="preserve"> 081367769589</w:t>
      </w:r>
    </w:p>
    <w:p w:rsidR="00091E32" w:rsidRPr="00FF1DB2" w:rsidRDefault="00091E32" w:rsidP="00091E32">
      <w:pPr>
        <w:pStyle w:val="ListParagraph"/>
        <w:jc w:val="center"/>
        <w:rPr>
          <w:rFonts w:ascii="Arial" w:hAnsi="Arial" w:cs="Arial"/>
        </w:rPr>
      </w:pPr>
      <w:r w:rsidRPr="00FF1DB2">
        <w:rPr>
          <w:rFonts w:ascii="Arial" w:hAnsi="Arial" w:cs="Arial"/>
        </w:rPr>
        <w:t>e-</w:t>
      </w:r>
      <w:proofErr w:type="gramStart"/>
      <w:r w:rsidRPr="00FF1DB2">
        <w:rPr>
          <w:rFonts w:ascii="Arial" w:hAnsi="Arial" w:cs="Arial"/>
        </w:rPr>
        <w:t>mail :</w:t>
      </w:r>
      <w:proofErr w:type="gramEnd"/>
      <w:r w:rsidRPr="00FF1DB2">
        <w:rPr>
          <w:rFonts w:ascii="Arial" w:hAnsi="Arial" w:cs="Arial"/>
        </w:rPr>
        <w:t xml:space="preserve"> </w:t>
      </w:r>
      <w:hyperlink r:id="rId6" w:history="1">
        <w:r w:rsidR="00F44BCE" w:rsidRPr="00FF1DB2">
          <w:rPr>
            <w:rStyle w:val="Hyperlink"/>
            <w:rFonts w:ascii="Arial" w:hAnsi="Arial" w:cs="Arial"/>
          </w:rPr>
          <w:t>Limpal2003@yahoo.com</w:t>
        </w:r>
      </w:hyperlink>
    </w:p>
    <w:p w:rsidR="00F44BCE" w:rsidRPr="00FF1DB2" w:rsidRDefault="00F44BCE" w:rsidP="00091E32">
      <w:pPr>
        <w:pStyle w:val="ListParagraph"/>
        <w:jc w:val="center"/>
        <w:rPr>
          <w:rFonts w:ascii="Arial" w:hAnsi="Arial" w:cs="Arial"/>
        </w:rPr>
      </w:pPr>
    </w:p>
    <w:p w:rsidR="00F44BCE" w:rsidRPr="00FF1DB2" w:rsidRDefault="00F44BCE" w:rsidP="00091E32">
      <w:pPr>
        <w:pStyle w:val="ListParagraph"/>
        <w:jc w:val="center"/>
        <w:rPr>
          <w:rFonts w:ascii="Arial" w:hAnsi="Arial" w:cs="Arial"/>
          <w:b/>
        </w:rPr>
      </w:pPr>
      <w:r w:rsidRPr="00FF1DB2">
        <w:rPr>
          <w:rFonts w:ascii="Arial" w:hAnsi="Arial" w:cs="Arial"/>
          <w:b/>
        </w:rPr>
        <w:t>ABSTRACT</w:t>
      </w:r>
    </w:p>
    <w:p w:rsidR="00F44BCE" w:rsidRPr="00FF1DB2" w:rsidRDefault="00F44BCE" w:rsidP="00091E32">
      <w:pPr>
        <w:pStyle w:val="ListParagraph"/>
        <w:jc w:val="center"/>
        <w:rPr>
          <w:rFonts w:ascii="Arial" w:hAnsi="Arial" w:cs="Arial"/>
        </w:rPr>
      </w:pPr>
    </w:p>
    <w:p w:rsidR="00F44BCE" w:rsidRPr="00FF1DB2" w:rsidRDefault="00F44BCE" w:rsidP="00F44BCE">
      <w:pPr>
        <w:jc w:val="both"/>
        <w:rPr>
          <w:rFonts w:ascii="Arial" w:hAnsi="Arial" w:cs="Arial"/>
        </w:rPr>
      </w:pPr>
      <w:r w:rsidRPr="00FF1DB2">
        <w:rPr>
          <w:rFonts w:ascii="Arial" w:hAnsi="Arial" w:cs="Arial"/>
        </w:rPr>
        <w:t xml:space="preserve">Protection of chili seedlings from </w:t>
      </w:r>
      <w:proofErr w:type="spellStart"/>
      <w:r w:rsidRPr="00FF1DB2">
        <w:rPr>
          <w:rFonts w:ascii="Arial" w:hAnsi="Arial" w:cs="Arial"/>
        </w:rPr>
        <w:t>Rhizoctonia</w:t>
      </w:r>
      <w:proofErr w:type="spellEnd"/>
      <w:r w:rsidRPr="00FF1DB2">
        <w:rPr>
          <w:rFonts w:ascii="Arial" w:hAnsi="Arial" w:cs="Arial"/>
        </w:rPr>
        <w:t xml:space="preserve"> damping-off by Plant Growth Promotion Fungi (PGPF) i.e.: </w:t>
      </w:r>
      <w:proofErr w:type="spellStart"/>
      <w:r w:rsidRPr="00FF1DB2">
        <w:rPr>
          <w:rFonts w:ascii="Arial" w:hAnsi="Arial" w:cs="Arial"/>
          <w:i/>
        </w:rPr>
        <w:t>Penicillium</w:t>
      </w:r>
      <w:proofErr w:type="spellEnd"/>
      <w:r w:rsidRPr="00FF1DB2">
        <w:rPr>
          <w:rFonts w:ascii="Arial" w:hAnsi="Arial" w:cs="Arial"/>
          <w:i/>
        </w:rPr>
        <w:t xml:space="preserve">, </w:t>
      </w:r>
      <w:proofErr w:type="spellStart"/>
      <w:r w:rsidRPr="00FF1DB2">
        <w:rPr>
          <w:rFonts w:ascii="Arial" w:hAnsi="Arial" w:cs="Arial"/>
          <w:i/>
        </w:rPr>
        <w:t>Fusarium</w:t>
      </w:r>
      <w:proofErr w:type="spellEnd"/>
      <w:r w:rsidRPr="00FF1DB2">
        <w:rPr>
          <w:rFonts w:ascii="Arial" w:hAnsi="Arial" w:cs="Arial"/>
          <w:i/>
        </w:rPr>
        <w:t xml:space="preserve">, </w:t>
      </w:r>
      <w:proofErr w:type="spellStart"/>
      <w:r w:rsidRPr="00FF1DB2">
        <w:rPr>
          <w:rFonts w:ascii="Arial" w:hAnsi="Arial" w:cs="Arial"/>
          <w:i/>
        </w:rPr>
        <w:t>Phoma</w:t>
      </w:r>
      <w:proofErr w:type="spellEnd"/>
      <w:r w:rsidRPr="00FF1DB2">
        <w:rPr>
          <w:rFonts w:ascii="Arial" w:hAnsi="Arial" w:cs="Arial"/>
          <w:i/>
        </w:rPr>
        <w:t>,</w:t>
      </w:r>
      <w:r w:rsidRPr="00FF1DB2">
        <w:rPr>
          <w:rFonts w:ascii="Arial" w:hAnsi="Arial" w:cs="Arial"/>
        </w:rPr>
        <w:t xml:space="preserve"> and sterile fungi </w:t>
      </w:r>
      <w:proofErr w:type="gramStart"/>
      <w:r w:rsidRPr="00FF1DB2">
        <w:rPr>
          <w:rFonts w:ascii="Arial" w:hAnsi="Arial" w:cs="Arial"/>
        </w:rPr>
        <w:t>was</w:t>
      </w:r>
      <w:proofErr w:type="gramEnd"/>
      <w:r w:rsidRPr="00FF1DB2">
        <w:rPr>
          <w:rFonts w:ascii="Arial" w:hAnsi="Arial" w:cs="Arial"/>
        </w:rPr>
        <w:t xml:space="preserve"> investigated in laboratory and greenhouse studies. The PGPF failed to show antagonistic interaction when grown in dual culture on agar media with </w:t>
      </w:r>
      <w:proofErr w:type="spellStart"/>
      <w:r w:rsidRPr="00FF1DB2">
        <w:rPr>
          <w:rFonts w:ascii="Arial" w:hAnsi="Arial" w:cs="Arial"/>
          <w:i/>
        </w:rPr>
        <w:t>Rhizoctonia</w:t>
      </w:r>
      <w:proofErr w:type="spellEnd"/>
      <w:r w:rsidRPr="00FF1DB2">
        <w:rPr>
          <w:rFonts w:ascii="Arial" w:hAnsi="Arial" w:cs="Arial"/>
          <w:i/>
        </w:rPr>
        <w:t xml:space="preserve"> </w:t>
      </w:r>
      <w:proofErr w:type="spellStart"/>
      <w:r w:rsidRPr="00FF1DB2">
        <w:rPr>
          <w:rFonts w:ascii="Arial" w:hAnsi="Arial" w:cs="Arial"/>
          <w:i/>
        </w:rPr>
        <w:t>solani</w:t>
      </w:r>
      <w:r w:rsidRPr="00FF1DB2">
        <w:rPr>
          <w:rFonts w:ascii="Arial" w:hAnsi="Arial" w:cs="Arial"/>
        </w:rPr>
        <w:t>.causing</w:t>
      </w:r>
      <w:proofErr w:type="spellEnd"/>
      <w:r w:rsidRPr="00FF1DB2">
        <w:rPr>
          <w:rFonts w:ascii="Arial" w:hAnsi="Arial" w:cs="Arial"/>
        </w:rPr>
        <w:t xml:space="preserve"> damping-off disease. All PGPF isolates did not inhibit the growth of </w:t>
      </w:r>
      <w:proofErr w:type="spellStart"/>
      <w:r w:rsidRPr="00FF1DB2">
        <w:rPr>
          <w:rFonts w:ascii="Arial" w:hAnsi="Arial" w:cs="Arial"/>
          <w:i/>
        </w:rPr>
        <w:t>Rhizoctonia</w:t>
      </w:r>
      <w:proofErr w:type="spellEnd"/>
      <w:r w:rsidRPr="00FF1DB2">
        <w:rPr>
          <w:rFonts w:ascii="Arial" w:hAnsi="Arial" w:cs="Arial"/>
          <w:i/>
        </w:rPr>
        <w:t xml:space="preserve"> </w:t>
      </w:r>
      <w:proofErr w:type="spellStart"/>
      <w:r w:rsidRPr="00FF1DB2">
        <w:rPr>
          <w:rFonts w:ascii="Arial" w:hAnsi="Arial" w:cs="Arial"/>
          <w:i/>
        </w:rPr>
        <w:t>solani</w:t>
      </w:r>
      <w:proofErr w:type="spellEnd"/>
      <w:r w:rsidRPr="00FF1DB2">
        <w:rPr>
          <w:rFonts w:ascii="Arial" w:hAnsi="Arial" w:cs="Arial"/>
        </w:rPr>
        <w:t xml:space="preserve">. Treatment of chili seedlings with PGPF for 10 days and then the treated chili roots were surface sterilized with 70% ethanol for 30 sec. When the treated seedlings were replanted and subsequently inoculated with pathogen, however, the protective capability against </w:t>
      </w:r>
      <w:r w:rsidRPr="00FF1DB2">
        <w:rPr>
          <w:rFonts w:ascii="Arial" w:hAnsi="Arial" w:cs="Arial"/>
          <w:i/>
        </w:rPr>
        <w:t xml:space="preserve">R. </w:t>
      </w:r>
      <w:proofErr w:type="spellStart"/>
      <w:r w:rsidRPr="00FF1DB2">
        <w:rPr>
          <w:rFonts w:ascii="Arial" w:hAnsi="Arial" w:cs="Arial"/>
          <w:i/>
        </w:rPr>
        <w:t>solani</w:t>
      </w:r>
      <w:proofErr w:type="spellEnd"/>
      <w:r w:rsidRPr="00FF1DB2">
        <w:rPr>
          <w:rFonts w:ascii="Arial" w:hAnsi="Arial" w:cs="Arial"/>
        </w:rPr>
        <w:t xml:space="preserve"> was still maintained. </w:t>
      </w:r>
      <w:r w:rsidRPr="00FF1DB2">
        <w:rPr>
          <w:rFonts w:ascii="Arial" w:hAnsi="Arial" w:cs="Arial"/>
          <w:lang w:val="en-GB"/>
        </w:rPr>
        <w:t xml:space="preserve">.  </w:t>
      </w:r>
      <w:r w:rsidRPr="00FF1DB2">
        <w:rPr>
          <w:rFonts w:ascii="Arial" w:hAnsi="Arial" w:cs="Arial"/>
        </w:rPr>
        <w:t>Seedlings</w:t>
      </w:r>
      <w:r w:rsidRPr="00FF1DB2">
        <w:rPr>
          <w:rFonts w:ascii="Arial" w:hAnsi="Arial" w:cs="Arial"/>
          <w:lang w:val="id-ID"/>
        </w:rPr>
        <w:t xml:space="preserve"> treated with </w:t>
      </w:r>
      <w:proofErr w:type="spellStart"/>
      <w:r w:rsidRPr="00FF1DB2">
        <w:rPr>
          <w:rFonts w:ascii="Arial" w:hAnsi="Arial" w:cs="Arial"/>
          <w:i/>
        </w:rPr>
        <w:t>Penicillium</w:t>
      </w:r>
      <w:proofErr w:type="spellEnd"/>
      <w:r w:rsidRPr="00FF1DB2">
        <w:rPr>
          <w:rFonts w:ascii="Arial" w:hAnsi="Arial" w:cs="Arial"/>
          <w:i/>
        </w:rPr>
        <w:t xml:space="preserve">, </w:t>
      </w:r>
      <w:proofErr w:type="spellStart"/>
      <w:r w:rsidRPr="00FF1DB2">
        <w:rPr>
          <w:rFonts w:ascii="Arial" w:hAnsi="Arial" w:cs="Arial"/>
          <w:i/>
        </w:rPr>
        <w:t>Fusarium</w:t>
      </w:r>
      <w:proofErr w:type="spellEnd"/>
      <w:r w:rsidRPr="00FF1DB2">
        <w:rPr>
          <w:rFonts w:ascii="Arial" w:hAnsi="Arial" w:cs="Arial"/>
          <w:i/>
        </w:rPr>
        <w:t xml:space="preserve">, </w:t>
      </w:r>
      <w:proofErr w:type="spellStart"/>
      <w:r w:rsidRPr="00FF1DB2">
        <w:rPr>
          <w:rFonts w:ascii="Arial" w:hAnsi="Arial" w:cs="Arial"/>
          <w:i/>
        </w:rPr>
        <w:t>Phoma</w:t>
      </w:r>
      <w:proofErr w:type="spellEnd"/>
      <w:r w:rsidRPr="00FF1DB2">
        <w:rPr>
          <w:rFonts w:ascii="Arial" w:hAnsi="Arial" w:cs="Arial"/>
          <w:i/>
        </w:rPr>
        <w:t>,</w:t>
      </w:r>
      <w:r w:rsidRPr="00FF1DB2">
        <w:rPr>
          <w:rFonts w:ascii="Arial" w:hAnsi="Arial" w:cs="Arial"/>
        </w:rPr>
        <w:t xml:space="preserve"> and sterile fungi </w:t>
      </w:r>
      <w:r w:rsidRPr="00FF1DB2">
        <w:rPr>
          <w:rFonts w:ascii="Arial" w:hAnsi="Arial" w:cs="Arial"/>
          <w:lang w:val="id-ID"/>
        </w:rPr>
        <w:t xml:space="preserve">reduced </w:t>
      </w:r>
      <w:r w:rsidRPr="00FF1DB2">
        <w:rPr>
          <w:rFonts w:ascii="Arial" w:hAnsi="Arial" w:cs="Arial"/>
        </w:rPr>
        <w:t xml:space="preserve">disease </w:t>
      </w:r>
      <w:r w:rsidRPr="00FF1DB2">
        <w:rPr>
          <w:rFonts w:ascii="Arial" w:hAnsi="Arial" w:cs="Arial"/>
          <w:lang w:val="id-ID"/>
        </w:rPr>
        <w:t xml:space="preserve">severity ranged from </w:t>
      </w:r>
      <w:r w:rsidRPr="00FF1DB2">
        <w:rPr>
          <w:rFonts w:ascii="Arial" w:hAnsi="Arial" w:cs="Arial"/>
        </w:rPr>
        <w:t xml:space="preserve">30.0-95.9%; 32.6-71.4%; 16.3-65.3%; 69.4-95.9%, respectively. These results suggest that the mechanism of protection in this system might </w:t>
      </w:r>
      <w:proofErr w:type="gramStart"/>
      <w:r w:rsidRPr="00FF1DB2">
        <w:rPr>
          <w:rFonts w:ascii="Arial" w:hAnsi="Arial" w:cs="Arial"/>
        </w:rPr>
        <w:t>be  induced</w:t>
      </w:r>
      <w:proofErr w:type="gramEnd"/>
      <w:r w:rsidRPr="00FF1DB2">
        <w:rPr>
          <w:rFonts w:ascii="Arial" w:hAnsi="Arial" w:cs="Arial"/>
        </w:rPr>
        <w:t xml:space="preserve"> resistance. </w:t>
      </w:r>
    </w:p>
    <w:p w:rsidR="00F44BCE" w:rsidRPr="00FF1DB2" w:rsidRDefault="00F44BCE" w:rsidP="00F44BCE">
      <w:pPr>
        <w:jc w:val="both"/>
        <w:rPr>
          <w:rFonts w:ascii="Arial" w:hAnsi="Arial" w:cs="Arial"/>
          <w:lang w:val="en-GB"/>
        </w:rPr>
      </w:pPr>
    </w:p>
    <w:p w:rsidR="00F44BCE" w:rsidRPr="00FF1DB2" w:rsidRDefault="00F44BCE" w:rsidP="00F44BCE">
      <w:pPr>
        <w:jc w:val="both"/>
        <w:rPr>
          <w:rFonts w:ascii="Arial" w:hAnsi="Arial" w:cs="Arial"/>
        </w:rPr>
      </w:pPr>
      <w:r w:rsidRPr="00FF1DB2">
        <w:rPr>
          <w:rFonts w:ascii="Arial" w:hAnsi="Arial" w:cs="Arial"/>
          <w:lang w:val="en-GB"/>
        </w:rPr>
        <w:t xml:space="preserve">Key words: </w:t>
      </w:r>
      <w:proofErr w:type="spellStart"/>
      <w:r w:rsidRPr="00FF1DB2">
        <w:rPr>
          <w:rFonts w:ascii="Arial" w:hAnsi="Arial" w:cs="Arial"/>
          <w:lang w:val="en-GB"/>
        </w:rPr>
        <w:t>Biocontrol</w:t>
      </w:r>
      <w:proofErr w:type="spellEnd"/>
      <w:r w:rsidRPr="00FF1DB2">
        <w:rPr>
          <w:rFonts w:ascii="Arial" w:hAnsi="Arial" w:cs="Arial"/>
          <w:lang w:val="en-GB"/>
        </w:rPr>
        <w:t xml:space="preserve">, Plant Growth Promotion Fungi, </w:t>
      </w:r>
      <w:proofErr w:type="spellStart"/>
      <w:r w:rsidRPr="00FF1DB2">
        <w:rPr>
          <w:rFonts w:ascii="Arial" w:hAnsi="Arial" w:cs="Arial"/>
          <w:lang w:val="en-GB"/>
        </w:rPr>
        <w:t>Rhizoctonia</w:t>
      </w:r>
      <w:proofErr w:type="spellEnd"/>
      <w:r w:rsidRPr="00FF1DB2">
        <w:rPr>
          <w:rFonts w:ascii="Arial" w:hAnsi="Arial" w:cs="Arial"/>
          <w:lang w:val="en-GB"/>
        </w:rPr>
        <w:t xml:space="preserve"> damping-off; </w:t>
      </w:r>
      <w:proofErr w:type="spellStart"/>
      <w:r w:rsidRPr="00FF1DB2">
        <w:rPr>
          <w:rFonts w:ascii="Arial" w:hAnsi="Arial" w:cs="Arial"/>
          <w:lang w:val="en-GB"/>
        </w:rPr>
        <w:t>Chili</w:t>
      </w:r>
      <w:proofErr w:type="spellEnd"/>
    </w:p>
    <w:p w:rsidR="00F44BCE" w:rsidRPr="00FF1DB2" w:rsidRDefault="00F44BCE" w:rsidP="00091E32">
      <w:pPr>
        <w:pStyle w:val="ListParagraph"/>
        <w:jc w:val="center"/>
        <w:rPr>
          <w:rFonts w:ascii="Arial" w:hAnsi="Arial" w:cs="Arial"/>
        </w:rPr>
      </w:pPr>
    </w:p>
    <w:p w:rsidR="00DE6678" w:rsidRPr="00FF1DB2" w:rsidRDefault="00DE6678">
      <w:pPr>
        <w:rPr>
          <w:rFonts w:ascii="Arial" w:hAnsi="Arial" w:cs="Arial"/>
          <w:b/>
        </w:rPr>
      </w:pPr>
    </w:p>
    <w:p w:rsidR="001B7B5C" w:rsidRPr="00FF1DB2" w:rsidRDefault="00C04C35" w:rsidP="006870A5">
      <w:pPr>
        <w:spacing w:line="360" w:lineRule="auto"/>
        <w:rPr>
          <w:rFonts w:ascii="Arial" w:hAnsi="Arial" w:cs="Arial"/>
          <w:b/>
        </w:rPr>
      </w:pPr>
      <w:r w:rsidRPr="00FF1DB2">
        <w:rPr>
          <w:rFonts w:ascii="Arial" w:hAnsi="Arial" w:cs="Arial"/>
          <w:b/>
        </w:rPr>
        <w:t xml:space="preserve">INTRODUCTION </w:t>
      </w:r>
    </w:p>
    <w:p w:rsidR="00250819" w:rsidRDefault="00F44BCE" w:rsidP="006870A5">
      <w:pPr>
        <w:spacing w:line="360" w:lineRule="auto"/>
        <w:ind w:firstLine="720"/>
        <w:jc w:val="both"/>
        <w:rPr>
          <w:rFonts w:ascii="Arial" w:hAnsi="Arial" w:cs="Arial"/>
          <w:lang w:val="fi-FI"/>
        </w:rPr>
      </w:pPr>
      <w:r w:rsidRPr="00FF1DB2">
        <w:rPr>
          <w:rFonts w:ascii="Arial" w:hAnsi="Arial" w:cs="Arial"/>
        </w:rPr>
        <w:t>Damping-off</w:t>
      </w:r>
      <w:r w:rsidR="00EA2832" w:rsidRPr="00FF1DB2">
        <w:rPr>
          <w:rFonts w:ascii="Arial" w:hAnsi="Arial" w:cs="Arial"/>
        </w:rPr>
        <w:t xml:space="preserve"> </w:t>
      </w:r>
      <w:r w:rsidR="00250819" w:rsidRPr="00FF1DB2">
        <w:rPr>
          <w:rFonts w:ascii="Arial" w:hAnsi="Arial" w:cs="Arial"/>
        </w:rPr>
        <w:t xml:space="preserve">seedling </w:t>
      </w:r>
      <w:r w:rsidR="00EA2832" w:rsidRPr="00FF1DB2">
        <w:rPr>
          <w:rFonts w:ascii="Arial" w:hAnsi="Arial" w:cs="Arial"/>
        </w:rPr>
        <w:t xml:space="preserve">caused by </w:t>
      </w:r>
      <w:proofErr w:type="spellStart"/>
      <w:r w:rsidRPr="00FF1DB2">
        <w:rPr>
          <w:rFonts w:ascii="Arial" w:hAnsi="Arial" w:cs="Arial"/>
          <w:i/>
          <w:iCs/>
        </w:rPr>
        <w:t>Rhizoctonia</w:t>
      </w:r>
      <w:proofErr w:type="spellEnd"/>
      <w:r w:rsidRPr="00FF1DB2">
        <w:rPr>
          <w:rFonts w:ascii="Arial" w:hAnsi="Arial" w:cs="Arial"/>
          <w:i/>
          <w:iCs/>
        </w:rPr>
        <w:t xml:space="preserve"> </w:t>
      </w:r>
      <w:proofErr w:type="spellStart"/>
      <w:r w:rsidRPr="00FF1DB2">
        <w:rPr>
          <w:rFonts w:ascii="Arial" w:hAnsi="Arial" w:cs="Arial"/>
          <w:i/>
          <w:iCs/>
        </w:rPr>
        <w:t>solani</w:t>
      </w:r>
      <w:proofErr w:type="spellEnd"/>
      <w:r w:rsidRPr="00FF1DB2">
        <w:rPr>
          <w:rFonts w:ascii="Arial" w:hAnsi="Arial" w:cs="Arial"/>
          <w:i/>
          <w:iCs/>
        </w:rPr>
        <w:t xml:space="preserve"> </w:t>
      </w:r>
      <w:r w:rsidRPr="00FF1DB2">
        <w:rPr>
          <w:rFonts w:ascii="Arial" w:hAnsi="Arial" w:cs="Arial"/>
          <w:iCs/>
        </w:rPr>
        <w:t>Kuhn</w:t>
      </w:r>
      <w:r w:rsidR="00EA2832" w:rsidRPr="00FF1DB2">
        <w:rPr>
          <w:rFonts w:ascii="Arial" w:hAnsi="Arial" w:cs="Arial"/>
          <w:lang w:val="id-ID"/>
        </w:rPr>
        <w:t xml:space="preserve"> </w:t>
      </w:r>
      <w:r w:rsidR="00D568C9">
        <w:rPr>
          <w:rFonts w:ascii="Arial" w:hAnsi="Arial" w:cs="Arial"/>
        </w:rPr>
        <w:t>(</w:t>
      </w:r>
      <w:proofErr w:type="spellStart"/>
      <w:r w:rsidR="00D568C9">
        <w:rPr>
          <w:rFonts w:ascii="Arial" w:hAnsi="Arial" w:cs="Arial"/>
        </w:rPr>
        <w:t>teleomorp</w:t>
      </w:r>
      <w:proofErr w:type="spellEnd"/>
      <w:r w:rsidR="00250819" w:rsidRPr="00FF1DB2">
        <w:rPr>
          <w:rFonts w:ascii="Arial" w:hAnsi="Arial" w:cs="Arial"/>
        </w:rPr>
        <w:t xml:space="preserve">= </w:t>
      </w:r>
      <w:proofErr w:type="spellStart"/>
      <w:r w:rsidR="00250819" w:rsidRPr="0012087E">
        <w:rPr>
          <w:rFonts w:ascii="Arial" w:hAnsi="Arial" w:cs="Arial"/>
          <w:i/>
        </w:rPr>
        <w:t>Thanatephorus</w:t>
      </w:r>
      <w:proofErr w:type="spellEnd"/>
      <w:r w:rsidR="00250819" w:rsidRPr="00FF1DB2">
        <w:rPr>
          <w:rFonts w:ascii="Arial" w:hAnsi="Arial" w:cs="Arial"/>
        </w:rPr>
        <w:t xml:space="preserve">) </w:t>
      </w:r>
      <w:proofErr w:type="gramStart"/>
      <w:r w:rsidR="00250819" w:rsidRPr="00FF1DB2">
        <w:rPr>
          <w:rFonts w:ascii="Arial" w:hAnsi="Arial" w:cs="Arial"/>
        </w:rPr>
        <w:t>is  economically</w:t>
      </w:r>
      <w:proofErr w:type="gramEnd"/>
      <w:r w:rsidR="00250819" w:rsidRPr="00FF1DB2">
        <w:rPr>
          <w:rFonts w:ascii="Arial" w:hAnsi="Arial" w:cs="Arial"/>
        </w:rPr>
        <w:t xml:space="preserve"> important due to substantial losses it caused to farmers. </w:t>
      </w:r>
      <w:proofErr w:type="spellStart"/>
      <w:r w:rsidR="00250819" w:rsidRPr="00FF1DB2">
        <w:rPr>
          <w:rFonts w:ascii="Arial" w:hAnsi="Arial" w:cs="Arial"/>
        </w:rPr>
        <w:t>Rhizoctonia</w:t>
      </w:r>
      <w:proofErr w:type="spellEnd"/>
      <w:r w:rsidR="00250819" w:rsidRPr="00FF1DB2">
        <w:rPr>
          <w:rFonts w:ascii="Arial" w:hAnsi="Arial" w:cs="Arial"/>
        </w:rPr>
        <w:t xml:space="preserve"> diseases occur throughout the world. They cause losses on almost all vegetables and flowers</w:t>
      </w:r>
      <w:r w:rsidR="00FE679C" w:rsidRPr="00FF1DB2">
        <w:rPr>
          <w:rFonts w:ascii="Arial" w:hAnsi="Arial" w:cs="Arial"/>
        </w:rPr>
        <w:t>. Very young seedling may be killed before or soon after they emerge from the soil (</w:t>
      </w:r>
      <w:proofErr w:type="spellStart"/>
      <w:r w:rsidR="00FE679C" w:rsidRPr="00FF1DB2">
        <w:rPr>
          <w:rFonts w:ascii="Arial" w:hAnsi="Arial" w:cs="Arial"/>
        </w:rPr>
        <w:t>Agrios</w:t>
      </w:r>
      <w:proofErr w:type="spellEnd"/>
      <w:r w:rsidR="00FE679C" w:rsidRPr="00FF1DB2">
        <w:rPr>
          <w:rFonts w:ascii="Arial" w:hAnsi="Arial" w:cs="Arial"/>
        </w:rPr>
        <w:t xml:space="preserve">, 2000). </w:t>
      </w:r>
      <w:r w:rsidR="00EA2832" w:rsidRPr="00FF1DB2">
        <w:rPr>
          <w:rFonts w:ascii="Arial" w:hAnsi="Arial" w:cs="Arial"/>
        </w:rPr>
        <w:t xml:space="preserve"> </w:t>
      </w:r>
      <w:proofErr w:type="spellStart"/>
      <w:r w:rsidR="00D5669B" w:rsidRPr="00FF1DB2">
        <w:rPr>
          <w:rFonts w:ascii="Arial" w:hAnsi="Arial" w:cs="Arial"/>
        </w:rPr>
        <w:t>Moulani</w:t>
      </w:r>
      <w:proofErr w:type="spellEnd"/>
      <w:r w:rsidR="00D5669B" w:rsidRPr="00FF1DB2">
        <w:rPr>
          <w:rFonts w:ascii="Arial" w:hAnsi="Arial" w:cs="Arial"/>
        </w:rPr>
        <w:t xml:space="preserve"> (2005) reported that percentage of </w:t>
      </w:r>
      <w:r w:rsidR="004C6530" w:rsidRPr="00FF1DB2">
        <w:rPr>
          <w:rFonts w:ascii="Arial" w:hAnsi="Arial" w:cs="Arial"/>
          <w:i/>
          <w:lang w:val="fi-FI"/>
        </w:rPr>
        <w:t>pre-emergence damping-off, pre-emergence damping-off</w:t>
      </w:r>
      <w:r w:rsidR="004C6530" w:rsidRPr="00FF1DB2">
        <w:rPr>
          <w:rFonts w:ascii="Arial" w:hAnsi="Arial" w:cs="Arial"/>
          <w:lang w:val="fi-FI"/>
        </w:rPr>
        <w:t xml:space="preserve">  and disease severity was </w:t>
      </w:r>
      <w:r w:rsidR="00FF5831" w:rsidRPr="00FF1DB2">
        <w:rPr>
          <w:rFonts w:ascii="Arial" w:hAnsi="Arial" w:cs="Arial"/>
          <w:lang w:val="fi-FI"/>
        </w:rPr>
        <w:t xml:space="preserve">ranged from 1-35%; 12,6-51,0%; 10.9-47.8%, respectively.  </w:t>
      </w:r>
    </w:p>
    <w:p w:rsidR="007B3D21" w:rsidRDefault="007B3D21" w:rsidP="007B3D21">
      <w:pPr>
        <w:spacing w:line="360" w:lineRule="auto"/>
        <w:jc w:val="both"/>
        <w:rPr>
          <w:rFonts w:ascii="Arial" w:hAnsi="Arial" w:cs="Arial"/>
          <w:lang w:val="fi-FI"/>
        </w:rPr>
      </w:pPr>
    </w:p>
    <w:p w:rsidR="007B3D21" w:rsidRDefault="005975D1" w:rsidP="007B3D21">
      <w:pPr>
        <w:ind w:firstLine="11"/>
        <w:rPr>
          <w:rFonts w:ascii="Arial" w:hAnsi="Arial" w:cs="Arial"/>
          <w:sz w:val="20"/>
          <w:szCs w:val="20"/>
        </w:rPr>
      </w:pPr>
      <w:r>
        <w:rPr>
          <w:rFonts w:ascii="Arial" w:hAnsi="Arial" w:cs="Arial"/>
          <w:noProof/>
          <w:sz w:val="20"/>
          <w:szCs w:val="20"/>
          <w:lang w:eastAsia="en-US"/>
        </w:rPr>
        <w:pict>
          <v:shapetype id="_x0000_t32" coordsize="21600,21600" o:spt="32" o:oned="t" path="m,l21600,21600e" filled="f">
            <v:path arrowok="t" fillok="f" o:connecttype="none"/>
            <o:lock v:ext="edit" shapetype="t"/>
          </v:shapetype>
          <v:shape id="_x0000_s1036" type="#_x0000_t32" style="position:absolute;left:0;text-align:left;margin-left:5.75pt;margin-top:4.3pt;width:399.35pt;height:0;z-index:251669504" o:connectortype="straight" strokeweight="1pt"/>
        </w:pict>
      </w:r>
    </w:p>
    <w:p w:rsidR="007B3D21" w:rsidRPr="002563EE" w:rsidRDefault="0016650E" w:rsidP="0016650E">
      <w:pPr>
        <w:rPr>
          <w:rFonts w:ascii="Arial" w:hAnsi="Arial" w:cs="Arial"/>
          <w:i/>
          <w:sz w:val="20"/>
          <w:szCs w:val="20"/>
        </w:rPr>
      </w:pPr>
      <w:r w:rsidRPr="0016650E">
        <w:rPr>
          <w:rFonts w:ascii="Arial" w:hAnsi="Arial" w:cs="Arial"/>
          <w:vertAlign w:val="superscript"/>
        </w:rPr>
        <w:t>1)</w:t>
      </w:r>
      <w:r>
        <w:rPr>
          <w:rFonts w:ascii="Arial" w:hAnsi="Arial" w:cs="Arial"/>
          <w:vertAlign w:val="superscript"/>
        </w:rPr>
        <w:t xml:space="preserve"> </w:t>
      </w:r>
      <w:proofErr w:type="spellStart"/>
      <w:r w:rsidR="00A27B68" w:rsidRPr="00A27B68">
        <w:rPr>
          <w:rFonts w:ascii="Arial" w:hAnsi="Arial" w:cs="Arial"/>
          <w:i/>
          <w:sz w:val="20"/>
          <w:szCs w:val="20"/>
        </w:rPr>
        <w:t>Disampaikan</w:t>
      </w:r>
      <w:proofErr w:type="spellEnd"/>
      <w:r w:rsidR="00A27B68" w:rsidRPr="00A27B68">
        <w:rPr>
          <w:rFonts w:ascii="Arial" w:hAnsi="Arial" w:cs="Arial"/>
          <w:i/>
          <w:sz w:val="20"/>
          <w:szCs w:val="20"/>
        </w:rPr>
        <w:t xml:space="preserve"> </w:t>
      </w:r>
      <w:proofErr w:type="spellStart"/>
      <w:r w:rsidR="00A27B68" w:rsidRPr="00A27B68">
        <w:rPr>
          <w:rFonts w:ascii="Arial" w:hAnsi="Arial" w:cs="Arial"/>
          <w:i/>
          <w:sz w:val="20"/>
          <w:szCs w:val="20"/>
        </w:rPr>
        <w:t>pada</w:t>
      </w:r>
      <w:proofErr w:type="gramStart"/>
      <w:r w:rsidR="00A27B68" w:rsidRPr="00A27B68">
        <w:rPr>
          <w:rFonts w:ascii="Arial" w:hAnsi="Arial" w:cs="Arial"/>
          <w:i/>
          <w:sz w:val="20"/>
          <w:szCs w:val="20"/>
        </w:rPr>
        <w:t>:</w:t>
      </w:r>
      <w:r w:rsidRPr="002563EE">
        <w:rPr>
          <w:rFonts w:ascii="Arial" w:hAnsi="Arial" w:cs="Arial"/>
          <w:i/>
          <w:sz w:val="20"/>
          <w:szCs w:val="20"/>
        </w:rPr>
        <w:t>International</w:t>
      </w:r>
      <w:proofErr w:type="spellEnd"/>
      <w:proofErr w:type="gramEnd"/>
      <w:r w:rsidRPr="002563EE">
        <w:rPr>
          <w:rFonts w:ascii="Arial" w:hAnsi="Arial" w:cs="Arial"/>
          <w:i/>
          <w:sz w:val="20"/>
          <w:szCs w:val="20"/>
        </w:rPr>
        <w:t xml:space="preserve"> Seminar a</w:t>
      </w:r>
      <w:r w:rsidR="007B3D21" w:rsidRPr="002563EE">
        <w:rPr>
          <w:rFonts w:ascii="Arial" w:hAnsi="Arial" w:cs="Arial"/>
          <w:i/>
          <w:sz w:val="20"/>
          <w:szCs w:val="20"/>
        </w:rPr>
        <w:t>nd The 21</w:t>
      </w:r>
      <w:r w:rsidR="007B3D21" w:rsidRPr="002563EE">
        <w:rPr>
          <w:rFonts w:ascii="Arial" w:hAnsi="Arial" w:cs="Arial"/>
          <w:i/>
          <w:sz w:val="20"/>
          <w:szCs w:val="20"/>
          <w:vertAlign w:val="superscript"/>
        </w:rPr>
        <w:t>st</w:t>
      </w:r>
      <w:r w:rsidRPr="002563EE">
        <w:rPr>
          <w:rFonts w:ascii="Arial" w:hAnsi="Arial" w:cs="Arial"/>
          <w:i/>
          <w:sz w:val="20"/>
          <w:szCs w:val="20"/>
        </w:rPr>
        <w:t xml:space="preserve"> National Congress o</w:t>
      </w:r>
      <w:r w:rsidR="007B3D21" w:rsidRPr="002563EE">
        <w:rPr>
          <w:rFonts w:ascii="Arial" w:hAnsi="Arial" w:cs="Arial"/>
          <w:i/>
          <w:sz w:val="20"/>
          <w:szCs w:val="20"/>
        </w:rPr>
        <w:t xml:space="preserve">f  Indonesian </w:t>
      </w:r>
    </w:p>
    <w:p w:rsidR="007B3D21" w:rsidRPr="002563EE" w:rsidRDefault="0016650E" w:rsidP="007B3D21">
      <w:pPr>
        <w:ind w:left="450" w:hanging="450"/>
        <w:rPr>
          <w:rFonts w:ascii="Arial" w:hAnsi="Arial" w:cs="Arial"/>
          <w:i/>
          <w:sz w:val="20"/>
          <w:szCs w:val="20"/>
        </w:rPr>
      </w:pPr>
      <w:r w:rsidRPr="002563EE">
        <w:rPr>
          <w:rFonts w:ascii="Arial" w:hAnsi="Arial" w:cs="Arial"/>
          <w:i/>
          <w:sz w:val="20"/>
          <w:szCs w:val="20"/>
        </w:rPr>
        <w:t xml:space="preserve">   </w:t>
      </w:r>
      <w:proofErr w:type="spellStart"/>
      <w:r w:rsidR="007B3D21" w:rsidRPr="002563EE">
        <w:rPr>
          <w:rFonts w:ascii="Arial" w:hAnsi="Arial" w:cs="Arial"/>
          <w:i/>
          <w:sz w:val="20"/>
          <w:szCs w:val="20"/>
        </w:rPr>
        <w:t>Phythopathological</w:t>
      </w:r>
      <w:proofErr w:type="spellEnd"/>
      <w:r w:rsidR="007B3D21" w:rsidRPr="002563EE">
        <w:rPr>
          <w:rFonts w:ascii="Arial" w:hAnsi="Arial" w:cs="Arial"/>
          <w:i/>
          <w:sz w:val="20"/>
          <w:szCs w:val="20"/>
        </w:rPr>
        <w:t xml:space="preserve"> </w:t>
      </w:r>
      <w:proofErr w:type="spellStart"/>
      <w:r w:rsidR="007B3D21" w:rsidRPr="002563EE">
        <w:rPr>
          <w:rFonts w:ascii="Arial" w:hAnsi="Arial" w:cs="Arial"/>
          <w:i/>
          <w:sz w:val="20"/>
          <w:szCs w:val="20"/>
        </w:rPr>
        <w:t>Sosciety</w:t>
      </w:r>
      <w:proofErr w:type="spellEnd"/>
      <w:r w:rsidR="007B3D21" w:rsidRPr="002563EE">
        <w:rPr>
          <w:rFonts w:ascii="Arial" w:hAnsi="Arial" w:cs="Arial"/>
          <w:i/>
          <w:sz w:val="20"/>
          <w:szCs w:val="20"/>
        </w:rPr>
        <w:t xml:space="preserve"> (IPS) </w:t>
      </w:r>
      <w:r w:rsidR="007B3D21" w:rsidRPr="002563EE">
        <w:rPr>
          <w:rFonts w:ascii="Arial" w:hAnsi="Arial" w:cs="Arial"/>
          <w:bCs/>
          <w:i/>
          <w:sz w:val="20"/>
          <w:szCs w:val="20"/>
        </w:rPr>
        <w:t>Surakarta, December 3</w:t>
      </w:r>
      <w:r w:rsidR="007B3D21" w:rsidRPr="002563EE">
        <w:rPr>
          <w:rFonts w:ascii="Arial" w:hAnsi="Arial" w:cs="Arial"/>
          <w:bCs/>
          <w:i/>
          <w:sz w:val="20"/>
          <w:szCs w:val="20"/>
          <w:vertAlign w:val="superscript"/>
        </w:rPr>
        <w:t>rd</w:t>
      </w:r>
      <w:r w:rsidR="007B3D21" w:rsidRPr="002563EE">
        <w:rPr>
          <w:rFonts w:ascii="Arial" w:hAnsi="Arial" w:cs="Arial"/>
          <w:bCs/>
          <w:i/>
          <w:sz w:val="20"/>
          <w:szCs w:val="20"/>
        </w:rPr>
        <w:t>-5</w:t>
      </w:r>
      <w:r w:rsidR="007B3D21" w:rsidRPr="002563EE">
        <w:rPr>
          <w:rFonts w:ascii="Arial" w:hAnsi="Arial" w:cs="Arial"/>
          <w:bCs/>
          <w:i/>
          <w:sz w:val="20"/>
          <w:szCs w:val="20"/>
          <w:vertAlign w:val="superscript"/>
        </w:rPr>
        <w:t>th</w:t>
      </w:r>
      <w:r w:rsidR="007B3D21" w:rsidRPr="002563EE">
        <w:rPr>
          <w:rFonts w:ascii="Arial" w:hAnsi="Arial" w:cs="Arial"/>
          <w:bCs/>
          <w:i/>
          <w:sz w:val="20"/>
          <w:szCs w:val="20"/>
        </w:rPr>
        <w:t>, 2011</w:t>
      </w:r>
    </w:p>
    <w:p w:rsidR="007B3D21" w:rsidRDefault="007B3D21" w:rsidP="006870A5">
      <w:pPr>
        <w:spacing w:line="360" w:lineRule="auto"/>
        <w:ind w:firstLine="720"/>
        <w:jc w:val="both"/>
        <w:rPr>
          <w:rFonts w:ascii="Arial" w:hAnsi="Arial" w:cs="Arial"/>
          <w:lang w:val="fi-FI"/>
        </w:rPr>
      </w:pPr>
    </w:p>
    <w:p w:rsidR="005775C8" w:rsidRPr="00FF1DB2" w:rsidRDefault="00686A67" w:rsidP="006870A5">
      <w:pPr>
        <w:spacing w:line="360" w:lineRule="auto"/>
        <w:ind w:firstLine="720"/>
        <w:jc w:val="both"/>
        <w:rPr>
          <w:rFonts w:ascii="Arial" w:hAnsi="Arial" w:cs="Arial"/>
          <w:lang w:val="fi-FI"/>
        </w:rPr>
      </w:pPr>
      <w:r w:rsidRPr="00FF1DB2">
        <w:rPr>
          <w:rFonts w:ascii="Arial" w:hAnsi="Arial" w:cs="Arial"/>
          <w:lang w:val="fi-FI"/>
        </w:rPr>
        <w:lastRenderedPageBreak/>
        <w:t xml:space="preserve">Conventional methods of control for </w:t>
      </w:r>
      <w:r w:rsidRPr="0030792C">
        <w:rPr>
          <w:rFonts w:ascii="Arial" w:hAnsi="Arial" w:cs="Arial"/>
          <w:i/>
          <w:lang w:val="fi-FI"/>
        </w:rPr>
        <w:t>R. Solani</w:t>
      </w:r>
      <w:r w:rsidRPr="00FF1DB2">
        <w:rPr>
          <w:rFonts w:ascii="Arial" w:hAnsi="Arial" w:cs="Arial"/>
          <w:lang w:val="fi-FI"/>
        </w:rPr>
        <w:t xml:space="preserve"> include cultural practices and fungicidal treatmen</w:t>
      </w:r>
      <w:r w:rsidR="00D568C9">
        <w:rPr>
          <w:rFonts w:ascii="Arial" w:hAnsi="Arial" w:cs="Arial"/>
          <w:lang w:val="fi-FI"/>
        </w:rPr>
        <w:t>t</w:t>
      </w:r>
      <w:r w:rsidR="009A501F">
        <w:rPr>
          <w:rFonts w:ascii="Arial" w:hAnsi="Arial" w:cs="Arial"/>
          <w:lang w:val="fi-FI"/>
        </w:rPr>
        <w:t>.</w:t>
      </w:r>
      <w:r w:rsidRPr="00FF1DB2">
        <w:rPr>
          <w:rFonts w:ascii="Arial" w:hAnsi="Arial" w:cs="Arial"/>
          <w:lang w:val="fi-FI"/>
        </w:rPr>
        <w:t xml:space="preserve"> Frisina and Benson (1988). However, with changing farming methods</w:t>
      </w:r>
      <w:r w:rsidR="009A501F">
        <w:rPr>
          <w:rFonts w:ascii="Arial" w:hAnsi="Arial" w:cs="Arial"/>
          <w:lang w:val="fi-FI"/>
        </w:rPr>
        <w:t xml:space="preserve"> </w:t>
      </w:r>
      <w:r w:rsidRPr="00FF1DB2">
        <w:rPr>
          <w:rFonts w:ascii="Arial" w:hAnsi="Arial" w:cs="Arial"/>
          <w:lang w:val="fi-FI"/>
        </w:rPr>
        <w:t>(e.g. reduced till, direct drill and reduced crop rotation), increased concern regarding the effect of synthetic pesticides in the environment and the development of fungicide resistance in pathogenic strains prompted to farmers to choose alternative disease control management strategies. One such method involves biological control by the introduction of selected microorganisms to the soil (Campbell, 1989).</w:t>
      </w:r>
    </w:p>
    <w:p w:rsidR="00B628FC" w:rsidRPr="000B6EA9" w:rsidRDefault="00B628FC" w:rsidP="006870A5">
      <w:pPr>
        <w:autoSpaceDE w:val="0"/>
        <w:spacing w:line="360" w:lineRule="auto"/>
        <w:ind w:firstLine="720"/>
        <w:jc w:val="both"/>
        <w:rPr>
          <w:rFonts w:ascii="Arial" w:hAnsi="Arial" w:cs="Arial"/>
        </w:rPr>
      </w:pPr>
      <w:r>
        <w:t xml:space="preserve"> </w:t>
      </w:r>
      <w:r w:rsidR="0012087E">
        <w:t xml:space="preserve"> </w:t>
      </w:r>
      <w:r w:rsidRPr="000B6EA9">
        <w:rPr>
          <w:rFonts w:ascii="Arial" w:hAnsi="Arial" w:cs="Arial"/>
        </w:rPr>
        <w:t>A Variety of soil microorganisms have demonst</w:t>
      </w:r>
      <w:r w:rsidR="009A501F">
        <w:rPr>
          <w:rFonts w:ascii="Arial" w:hAnsi="Arial" w:cs="Arial"/>
        </w:rPr>
        <w:t xml:space="preserve">rated their potential as </w:t>
      </w:r>
      <w:proofErr w:type="spellStart"/>
      <w:r w:rsidR="009A501F">
        <w:rPr>
          <w:rFonts w:ascii="Arial" w:hAnsi="Arial" w:cs="Arial"/>
        </w:rPr>
        <w:t>biocont</w:t>
      </w:r>
      <w:r w:rsidRPr="000B6EA9">
        <w:rPr>
          <w:rFonts w:ascii="Arial" w:hAnsi="Arial" w:cs="Arial"/>
        </w:rPr>
        <w:t>rol</w:t>
      </w:r>
      <w:proofErr w:type="spellEnd"/>
      <w:r w:rsidRPr="000B6EA9">
        <w:rPr>
          <w:rFonts w:ascii="Arial" w:hAnsi="Arial" w:cs="Arial"/>
        </w:rPr>
        <w:t xml:space="preserve"> agents against various diseases. </w:t>
      </w:r>
      <w:proofErr w:type="spellStart"/>
      <w:r w:rsidRPr="000B6EA9">
        <w:rPr>
          <w:rFonts w:ascii="Arial" w:hAnsi="Arial" w:cs="Arial"/>
        </w:rPr>
        <w:t>Hyakumachi</w:t>
      </w:r>
      <w:proofErr w:type="spellEnd"/>
      <w:r w:rsidRPr="000B6EA9">
        <w:rPr>
          <w:rFonts w:ascii="Arial" w:hAnsi="Arial" w:cs="Arial"/>
        </w:rPr>
        <w:t xml:space="preserve"> (1994) and </w:t>
      </w:r>
      <w:proofErr w:type="spellStart"/>
      <w:r w:rsidRPr="000B6EA9">
        <w:rPr>
          <w:rFonts w:ascii="Arial" w:hAnsi="Arial" w:cs="Arial"/>
        </w:rPr>
        <w:t>Shivana</w:t>
      </w:r>
      <w:proofErr w:type="spellEnd"/>
      <w:r w:rsidRPr="000B6EA9">
        <w:rPr>
          <w:rFonts w:ascii="Arial" w:hAnsi="Arial" w:cs="Arial"/>
        </w:rPr>
        <w:t xml:space="preserve"> et al (1996) reported that sterile fungi, </w:t>
      </w:r>
      <w:proofErr w:type="spellStart"/>
      <w:r w:rsidRPr="000B6EA9">
        <w:rPr>
          <w:rFonts w:ascii="Arial" w:hAnsi="Arial" w:cs="Arial"/>
          <w:i/>
        </w:rPr>
        <w:t>Phoma</w:t>
      </w:r>
      <w:proofErr w:type="spellEnd"/>
      <w:r w:rsidRPr="000B6EA9">
        <w:rPr>
          <w:rFonts w:ascii="Arial" w:hAnsi="Arial" w:cs="Arial"/>
          <w:i/>
        </w:rPr>
        <w:t xml:space="preserve">, </w:t>
      </w:r>
      <w:proofErr w:type="spellStart"/>
      <w:r w:rsidRPr="000B6EA9">
        <w:rPr>
          <w:rFonts w:ascii="Arial" w:hAnsi="Arial" w:cs="Arial"/>
          <w:i/>
        </w:rPr>
        <w:t>Trichoderma</w:t>
      </w:r>
      <w:proofErr w:type="spellEnd"/>
      <w:r w:rsidRPr="000B6EA9">
        <w:rPr>
          <w:rFonts w:ascii="Arial" w:hAnsi="Arial" w:cs="Arial"/>
          <w:i/>
        </w:rPr>
        <w:t xml:space="preserve">, </w:t>
      </w:r>
      <w:proofErr w:type="spellStart"/>
      <w:r w:rsidRPr="000B6EA9">
        <w:rPr>
          <w:rFonts w:ascii="Arial" w:hAnsi="Arial" w:cs="Arial"/>
          <w:i/>
        </w:rPr>
        <w:t>Fusarium</w:t>
      </w:r>
      <w:proofErr w:type="spellEnd"/>
      <w:r w:rsidRPr="000B6EA9">
        <w:rPr>
          <w:rFonts w:ascii="Arial" w:hAnsi="Arial" w:cs="Arial"/>
        </w:rPr>
        <w:t xml:space="preserve"> and </w:t>
      </w:r>
      <w:proofErr w:type="spellStart"/>
      <w:r w:rsidRPr="000B6EA9">
        <w:rPr>
          <w:rFonts w:ascii="Arial" w:hAnsi="Arial" w:cs="Arial"/>
          <w:i/>
        </w:rPr>
        <w:t>Penicillium</w:t>
      </w:r>
      <w:proofErr w:type="spellEnd"/>
      <w:r w:rsidRPr="000B6EA9">
        <w:rPr>
          <w:rFonts w:ascii="Arial" w:hAnsi="Arial" w:cs="Arial"/>
        </w:rPr>
        <w:t xml:space="preserve"> </w:t>
      </w:r>
      <w:r w:rsidR="00FD383A" w:rsidRPr="000B6EA9">
        <w:rPr>
          <w:rFonts w:ascii="Arial" w:hAnsi="Arial" w:cs="Arial"/>
        </w:rPr>
        <w:t xml:space="preserve">effectively reduced </w:t>
      </w:r>
      <w:r w:rsidR="00E834FB" w:rsidRPr="000B6EA9">
        <w:rPr>
          <w:rFonts w:ascii="Arial" w:hAnsi="Arial" w:cs="Arial"/>
        </w:rPr>
        <w:t xml:space="preserve">damping-off diseases and </w:t>
      </w:r>
      <w:proofErr w:type="spellStart"/>
      <w:r w:rsidR="00E834FB" w:rsidRPr="000B6EA9">
        <w:rPr>
          <w:rFonts w:ascii="Arial" w:hAnsi="Arial" w:cs="Arial"/>
        </w:rPr>
        <w:t>Fusarium</w:t>
      </w:r>
      <w:proofErr w:type="spellEnd"/>
      <w:r w:rsidR="00E834FB" w:rsidRPr="000B6EA9">
        <w:rPr>
          <w:rFonts w:ascii="Arial" w:hAnsi="Arial" w:cs="Arial"/>
        </w:rPr>
        <w:t xml:space="preserve"> wilt of cucumber and also take-all disease of wheat. </w:t>
      </w:r>
    </w:p>
    <w:p w:rsidR="00701BD6" w:rsidRPr="00FF1DB2" w:rsidRDefault="00B628FC" w:rsidP="006870A5">
      <w:pPr>
        <w:autoSpaceDE w:val="0"/>
        <w:spacing w:line="360" w:lineRule="auto"/>
        <w:ind w:firstLine="720"/>
        <w:jc w:val="both"/>
        <w:rPr>
          <w:rFonts w:ascii="Arial" w:hAnsi="Arial" w:cs="Arial"/>
          <w:b/>
        </w:rPr>
      </w:pPr>
      <w:r>
        <w:t xml:space="preserve"> </w:t>
      </w:r>
      <w:r w:rsidR="00E834FB">
        <w:t>Th</w:t>
      </w:r>
      <w:r w:rsidR="003F6840" w:rsidRPr="00FF1DB2">
        <w:rPr>
          <w:rFonts w:ascii="Arial" w:hAnsi="Arial" w:cs="Arial"/>
        </w:rPr>
        <w:t>e objective</w:t>
      </w:r>
      <w:r w:rsidR="00B565B5" w:rsidRPr="00FF1DB2">
        <w:rPr>
          <w:rFonts w:ascii="Arial" w:hAnsi="Arial" w:cs="Arial"/>
        </w:rPr>
        <w:t>s of this research were: 1)</w:t>
      </w:r>
      <w:r w:rsidR="003F6840" w:rsidRPr="00FF1DB2">
        <w:rPr>
          <w:rFonts w:ascii="Arial" w:hAnsi="Arial" w:cs="Arial"/>
        </w:rPr>
        <w:t xml:space="preserve"> to </w:t>
      </w:r>
      <w:r w:rsidR="00B565B5" w:rsidRPr="00FF1DB2">
        <w:rPr>
          <w:rFonts w:ascii="Arial" w:hAnsi="Arial" w:cs="Arial"/>
        </w:rPr>
        <w:t xml:space="preserve">know the ability of PGPF </w:t>
      </w:r>
      <w:proofErr w:type="spellStart"/>
      <w:r w:rsidR="00B565B5" w:rsidRPr="00FF1DB2">
        <w:rPr>
          <w:rFonts w:ascii="Arial" w:hAnsi="Arial" w:cs="Arial"/>
          <w:i/>
        </w:rPr>
        <w:t>Penicillium</w:t>
      </w:r>
      <w:proofErr w:type="spellEnd"/>
      <w:r w:rsidR="00B565B5" w:rsidRPr="00FF1DB2">
        <w:rPr>
          <w:rFonts w:ascii="Arial" w:hAnsi="Arial" w:cs="Arial"/>
          <w:i/>
        </w:rPr>
        <w:t xml:space="preserve">, </w:t>
      </w:r>
      <w:proofErr w:type="spellStart"/>
      <w:r w:rsidR="00B565B5" w:rsidRPr="00FF1DB2">
        <w:rPr>
          <w:rFonts w:ascii="Arial" w:hAnsi="Arial" w:cs="Arial"/>
          <w:i/>
        </w:rPr>
        <w:t>Fusarium</w:t>
      </w:r>
      <w:proofErr w:type="spellEnd"/>
      <w:r w:rsidR="00B565B5" w:rsidRPr="00FF1DB2">
        <w:rPr>
          <w:rFonts w:ascii="Arial" w:hAnsi="Arial" w:cs="Arial"/>
          <w:i/>
        </w:rPr>
        <w:t xml:space="preserve">, </w:t>
      </w:r>
      <w:proofErr w:type="spellStart"/>
      <w:r w:rsidR="00B565B5" w:rsidRPr="00FF1DB2">
        <w:rPr>
          <w:rFonts w:ascii="Arial" w:hAnsi="Arial" w:cs="Arial"/>
          <w:i/>
        </w:rPr>
        <w:t>Phoma</w:t>
      </w:r>
      <w:proofErr w:type="spellEnd"/>
      <w:r w:rsidR="00B565B5" w:rsidRPr="00FF1DB2">
        <w:rPr>
          <w:rFonts w:ascii="Arial" w:hAnsi="Arial" w:cs="Arial"/>
          <w:i/>
        </w:rPr>
        <w:t>,</w:t>
      </w:r>
      <w:r w:rsidR="00B565B5" w:rsidRPr="00FF1DB2">
        <w:rPr>
          <w:rFonts w:ascii="Arial" w:hAnsi="Arial" w:cs="Arial"/>
        </w:rPr>
        <w:t xml:space="preserve"> and sterile fungi against the growth</w:t>
      </w:r>
      <w:r w:rsidR="00FF1DB2">
        <w:rPr>
          <w:rFonts w:ascii="Arial" w:hAnsi="Arial" w:cs="Arial"/>
        </w:rPr>
        <w:t xml:space="preserve"> </w:t>
      </w:r>
      <w:proofErr w:type="spellStart"/>
      <w:r w:rsidR="00FF1DB2" w:rsidRPr="009A501F">
        <w:rPr>
          <w:rFonts w:ascii="Arial" w:hAnsi="Arial" w:cs="Arial"/>
          <w:i/>
        </w:rPr>
        <w:t>Rhizoctonia</w:t>
      </w:r>
      <w:proofErr w:type="spellEnd"/>
      <w:r w:rsidR="00FF1DB2" w:rsidRPr="009A501F">
        <w:rPr>
          <w:rFonts w:ascii="Arial" w:hAnsi="Arial" w:cs="Arial"/>
          <w:i/>
        </w:rPr>
        <w:t xml:space="preserve"> </w:t>
      </w:r>
      <w:proofErr w:type="spellStart"/>
      <w:r w:rsidR="00FF1DB2" w:rsidRPr="009A501F">
        <w:rPr>
          <w:rFonts w:ascii="Arial" w:hAnsi="Arial" w:cs="Arial"/>
          <w:i/>
        </w:rPr>
        <w:t>solani</w:t>
      </w:r>
      <w:proofErr w:type="spellEnd"/>
      <w:r w:rsidR="00FF1DB2">
        <w:rPr>
          <w:rFonts w:ascii="Arial" w:hAnsi="Arial" w:cs="Arial"/>
        </w:rPr>
        <w:t xml:space="preserve"> and their</w:t>
      </w:r>
      <w:r w:rsidR="00B565B5" w:rsidRPr="00FF1DB2">
        <w:rPr>
          <w:rFonts w:ascii="Arial" w:hAnsi="Arial" w:cs="Arial"/>
        </w:rPr>
        <w:t xml:space="preserve"> intera</w:t>
      </w:r>
      <w:r w:rsidR="009A501F">
        <w:rPr>
          <w:rFonts w:ascii="Arial" w:hAnsi="Arial" w:cs="Arial"/>
        </w:rPr>
        <w:t xml:space="preserve">ction on agar. 2) </w:t>
      </w:r>
      <w:proofErr w:type="gramStart"/>
      <w:r w:rsidR="009A501F">
        <w:rPr>
          <w:rFonts w:ascii="Arial" w:hAnsi="Arial" w:cs="Arial"/>
        </w:rPr>
        <w:t>to</w:t>
      </w:r>
      <w:proofErr w:type="gramEnd"/>
      <w:r w:rsidR="009A501F">
        <w:rPr>
          <w:rFonts w:ascii="Arial" w:hAnsi="Arial" w:cs="Arial"/>
        </w:rPr>
        <w:t xml:space="preserve"> evaluate</w:t>
      </w:r>
      <w:r w:rsidR="00B565B5" w:rsidRPr="00FF1DB2">
        <w:rPr>
          <w:rFonts w:ascii="Arial" w:hAnsi="Arial" w:cs="Arial"/>
        </w:rPr>
        <w:t xml:space="preserve"> the effectiveness of  </w:t>
      </w:r>
      <w:r w:rsidR="00FF1DB2">
        <w:rPr>
          <w:rFonts w:ascii="Arial" w:hAnsi="Arial" w:cs="Arial"/>
        </w:rPr>
        <w:t xml:space="preserve">seedling treated with PGPF </w:t>
      </w:r>
      <w:proofErr w:type="spellStart"/>
      <w:r w:rsidR="00FF1DB2" w:rsidRPr="00FF1DB2">
        <w:rPr>
          <w:rFonts w:ascii="Arial" w:hAnsi="Arial" w:cs="Arial"/>
          <w:i/>
        </w:rPr>
        <w:t>Penicillium</w:t>
      </w:r>
      <w:proofErr w:type="spellEnd"/>
      <w:r w:rsidR="00FF1DB2" w:rsidRPr="00FF1DB2">
        <w:rPr>
          <w:rFonts w:ascii="Arial" w:hAnsi="Arial" w:cs="Arial"/>
          <w:i/>
        </w:rPr>
        <w:t xml:space="preserve">, </w:t>
      </w:r>
      <w:proofErr w:type="spellStart"/>
      <w:r w:rsidR="00FF1DB2" w:rsidRPr="00FF1DB2">
        <w:rPr>
          <w:rFonts w:ascii="Arial" w:hAnsi="Arial" w:cs="Arial"/>
          <w:i/>
        </w:rPr>
        <w:t>Fusarium</w:t>
      </w:r>
      <w:proofErr w:type="spellEnd"/>
      <w:r w:rsidR="00FF1DB2" w:rsidRPr="00FF1DB2">
        <w:rPr>
          <w:rFonts w:ascii="Arial" w:hAnsi="Arial" w:cs="Arial"/>
          <w:i/>
        </w:rPr>
        <w:t xml:space="preserve">, </w:t>
      </w:r>
      <w:proofErr w:type="spellStart"/>
      <w:r w:rsidR="00FF1DB2" w:rsidRPr="00FF1DB2">
        <w:rPr>
          <w:rFonts w:ascii="Arial" w:hAnsi="Arial" w:cs="Arial"/>
          <w:i/>
        </w:rPr>
        <w:t>Phoma</w:t>
      </w:r>
      <w:proofErr w:type="spellEnd"/>
      <w:r w:rsidR="00FF1DB2" w:rsidRPr="00FF1DB2">
        <w:rPr>
          <w:rFonts w:ascii="Arial" w:hAnsi="Arial" w:cs="Arial"/>
          <w:i/>
        </w:rPr>
        <w:t>,</w:t>
      </w:r>
      <w:r w:rsidR="00FF1DB2" w:rsidRPr="00FF1DB2">
        <w:rPr>
          <w:rFonts w:ascii="Arial" w:hAnsi="Arial" w:cs="Arial"/>
        </w:rPr>
        <w:t xml:space="preserve"> and sterile fungi</w:t>
      </w:r>
      <w:r w:rsidR="00FF1DB2">
        <w:rPr>
          <w:rFonts w:ascii="Arial" w:hAnsi="Arial" w:cs="Arial"/>
        </w:rPr>
        <w:t xml:space="preserve"> in suppressing </w:t>
      </w:r>
      <w:proofErr w:type="spellStart"/>
      <w:r w:rsidR="00FF1DB2">
        <w:rPr>
          <w:rFonts w:ascii="Arial" w:hAnsi="Arial" w:cs="Arial"/>
        </w:rPr>
        <w:t>Rhizoctonia</w:t>
      </w:r>
      <w:proofErr w:type="spellEnd"/>
      <w:r w:rsidR="00FF1DB2">
        <w:rPr>
          <w:rFonts w:ascii="Arial" w:hAnsi="Arial" w:cs="Arial"/>
        </w:rPr>
        <w:t xml:space="preserve"> damping-off  after</w:t>
      </w:r>
      <w:r w:rsidR="00FF1DB2" w:rsidRPr="00FF1DB2">
        <w:rPr>
          <w:rFonts w:ascii="Arial" w:hAnsi="Arial" w:cs="Arial"/>
        </w:rPr>
        <w:t xml:space="preserve"> </w:t>
      </w:r>
      <w:r w:rsidR="00FF1DB2">
        <w:rPr>
          <w:rFonts w:ascii="Arial" w:hAnsi="Arial" w:cs="Arial"/>
        </w:rPr>
        <w:t xml:space="preserve">sterilizing the treated </w:t>
      </w:r>
      <w:r w:rsidR="00FF1DB2" w:rsidRPr="00FF1DB2">
        <w:rPr>
          <w:rFonts w:ascii="Arial" w:hAnsi="Arial" w:cs="Arial"/>
        </w:rPr>
        <w:t>roots with 70% ethanol for 30 sec</w:t>
      </w:r>
      <w:r w:rsidR="00FF1DB2">
        <w:rPr>
          <w:rFonts w:ascii="Arial" w:hAnsi="Arial" w:cs="Arial"/>
        </w:rPr>
        <w:t xml:space="preserve">. </w:t>
      </w:r>
    </w:p>
    <w:p w:rsidR="007A4C01" w:rsidRDefault="007A4C01" w:rsidP="006870A5">
      <w:pPr>
        <w:spacing w:line="360" w:lineRule="auto"/>
        <w:jc w:val="both"/>
        <w:rPr>
          <w:rFonts w:ascii="Arial" w:hAnsi="Arial" w:cs="Arial"/>
          <w:b/>
        </w:rPr>
      </w:pPr>
    </w:p>
    <w:p w:rsidR="00701BD6" w:rsidRPr="00FF1DB2" w:rsidRDefault="00701BD6" w:rsidP="006870A5">
      <w:pPr>
        <w:spacing w:line="360" w:lineRule="auto"/>
        <w:jc w:val="both"/>
        <w:rPr>
          <w:rFonts w:ascii="Arial" w:hAnsi="Arial" w:cs="Arial"/>
          <w:b/>
        </w:rPr>
      </w:pPr>
      <w:r w:rsidRPr="00FF1DB2">
        <w:rPr>
          <w:rFonts w:ascii="Arial" w:hAnsi="Arial" w:cs="Arial"/>
          <w:b/>
        </w:rPr>
        <w:t>M</w:t>
      </w:r>
      <w:r w:rsidR="00C04C35" w:rsidRPr="00FF1DB2">
        <w:rPr>
          <w:rFonts w:ascii="Arial" w:hAnsi="Arial" w:cs="Arial"/>
          <w:b/>
        </w:rPr>
        <w:t xml:space="preserve">ATERIALS AND METHODS </w:t>
      </w:r>
      <w:r w:rsidRPr="00FF1DB2">
        <w:rPr>
          <w:rFonts w:ascii="Arial" w:hAnsi="Arial" w:cs="Arial"/>
          <w:b/>
        </w:rPr>
        <w:t xml:space="preserve"> </w:t>
      </w:r>
    </w:p>
    <w:p w:rsidR="007536BC" w:rsidRPr="00FF1DB2" w:rsidRDefault="004A53BA" w:rsidP="006870A5">
      <w:pPr>
        <w:spacing w:line="360" w:lineRule="auto"/>
        <w:jc w:val="both"/>
        <w:rPr>
          <w:rFonts w:ascii="Arial" w:hAnsi="Arial" w:cs="Arial"/>
          <w:b/>
        </w:rPr>
      </w:pPr>
      <w:r w:rsidRPr="00FF1DB2">
        <w:rPr>
          <w:rFonts w:ascii="Arial" w:hAnsi="Arial" w:cs="Arial"/>
          <w:b/>
        </w:rPr>
        <w:t xml:space="preserve">Fungi </w:t>
      </w:r>
    </w:p>
    <w:p w:rsidR="004A53BA" w:rsidRPr="00FF1DB2" w:rsidRDefault="004A53BA" w:rsidP="006870A5">
      <w:pPr>
        <w:spacing w:line="360" w:lineRule="auto"/>
        <w:ind w:firstLine="720"/>
        <w:jc w:val="both"/>
        <w:rPr>
          <w:rFonts w:ascii="Arial" w:hAnsi="Arial" w:cs="Arial"/>
        </w:rPr>
      </w:pPr>
      <w:proofErr w:type="spellStart"/>
      <w:r w:rsidRPr="00FF1DB2">
        <w:rPr>
          <w:rFonts w:ascii="Arial" w:hAnsi="Arial" w:cs="Arial"/>
        </w:rPr>
        <w:t>Biocontrol</w:t>
      </w:r>
      <w:proofErr w:type="spellEnd"/>
      <w:r w:rsidRPr="00FF1DB2">
        <w:rPr>
          <w:rFonts w:ascii="Arial" w:hAnsi="Arial" w:cs="Arial"/>
        </w:rPr>
        <w:t xml:space="preserve"> agent used in this study was </w:t>
      </w:r>
      <w:proofErr w:type="spellStart"/>
      <w:r w:rsidR="00B73F02" w:rsidRPr="00966254">
        <w:rPr>
          <w:rFonts w:ascii="Arial" w:hAnsi="Arial" w:cs="Arial"/>
          <w:i/>
        </w:rPr>
        <w:t>Penicillium</w:t>
      </w:r>
      <w:proofErr w:type="spellEnd"/>
      <w:r w:rsidR="00B73F02" w:rsidRPr="00966254">
        <w:rPr>
          <w:rFonts w:ascii="Arial" w:hAnsi="Arial" w:cs="Arial"/>
          <w:i/>
        </w:rPr>
        <w:t xml:space="preserve">, </w:t>
      </w:r>
      <w:proofErr w:type="spellStart"/>
      <w:r w:rsidR="00B73F02" w:rsidRPr="00966254">
        <w:rPr>
          <w:rFonts w:ascii="Arial" w:hAnsi="Arial" w:cs="Arial"/>
          <w:i/>
        </w:rPr>
        <w:t>Fusarium</w:t>
      </w:r>
      <w:proofErr w:type="spellEnd"/>
      <w:r w:rsidR="00B73F02" w:rsidRPr="00966254">
        <w:rPr>
          <w:rFonts w:ascii="Arial" w:hAnsi="Arial" w:cs="Arial"/>
          <w:i/>
        </w:rPr>
        <w:t xml:space="preserve">, </w:t>
      </w:r>
      <w:proofErr w:type="spellStart"/>
      <w:r w:rsidR="00B73F02" w:rsidRPr="00966254">
        <w:rPr>
          <w:rFonts w:ascii="Arial" w:hAnsi="Arial" w:cs="Arial"/>
          <w:i/>
        </w:rPr>
        <w:t>Phoma</w:t>
      </w:r>
      <w:proofErr w:type="spellEnd"/>
      <w:r w:rsidR="00B73F02" w:rsidRPr="00966254">
        <w:rPr>
          <w:rFonts w:ascii="Arial" w:hAnsi="Arial" w:cs="Arial"/>
        </w:rPr>
        <w:t>, and sterile fungi</w:t>
      </w:r>
      <w:r w:rsidR="00B73F02" w:rsidRPr="00FF1DB2">
        <w:rPr>
          <w:rFonts w:ascii="Arial" w:hAnsi="Arial" w:cs="Arial"/>
          <w:i/>
        </w:rPr>
        <w:t xml:space="preserve"> </w:t>
      </w:r>
      <w:r w:rsidR="00B73F02" w:rsidRPr="00B73F02">
        <w:rPr>
          <w:rFonts w:ascii="Arial" w:hAnsi="Arial" w:cs="Arial"/>
        </w:rPr>
        <w:t xml:space="preserve">indicated </w:t>
      </w:r>
      <w:r w:rsidRPr="00FF1DB2">
        <w:rPr>
          <w:rFonts w:ascii="Arial" w:hAnsi="Arial" w:cs="Arial"/>
        </w:rPr>
        <w:t>as the Plant Growth Promoting Fungi (PGPF)</w:t>
      </w:r>
      <w:r w:rsidR="00B73F02">
        <w:rPr>
          <w:rFonts w:ascii="Arial" w:hAnsi="Arial" w:cs="Arial"/>
        </w:rPr>
        <w:t>. These isolates were</w:t>
      </w:r>
      <w:r w:rsidRPr="00FF1DB2">
        <w:rPr>
          <w:rFonts w:ascii="Arial" w:hAnsi="Arial" w:cs="Arial"/>
        </w:rPr>
        <w:t xml:space="preserve"> isolated f</w:t>
      </w:r>
      <w:r w:rsidR="00B73F02">
        <w:rPr>
          <w:rFonts w:ascii="Arial" w:hAnsi="Arial" w:cs="Arial"/>
        </w:rPr>
        <w:t xml:space="preserve">rom </w:t>
      </w:r>
      <w:proofErr w:type="spellStart"/>
      <w:r w:rsidR="00B73F02">
        <w:rPr>
          <w:rFonts w:ascii="Arial" w:hAnsi="Arial" w:cs="Arial"/>
        </w:rPr>
        <w:t>rhizosphere</w:t>
      </w:r>
      <w:proofErr w:type="spellEnd"/>
      <w:r w:rsidR="00B73F02">
        <w:rPr>
          <w:rFonts w:ascii="Arial" w:hAnsi="Arial" w:cs="Arial"/>
        </w:rPr>
        <w:t xml:space="preserve"> of </w:t>
      </w:r>
      <w:proofErr w:type="spellStart"/>
      <w:proofErr w:type="gramStart"/>
      <w:r w:rsidR="00B73F02">
        <w:rPr>
          <w:rFonts w:ascii="Arial" w:hAnsi="Arial" w:cs="Arial"/>
        </w:rPr>
        <w:t>chi</w:t>
      </w:r>
      <w:r w:rsidR="009A501F">
        <w:rPr>
          <w:rFonts w:ascii="Arial" w:hAnsi="Arial" w:cs="Arial"/>
        </w:rPr>
        <w:t>l</w:t>
      </w:r>
      <w:r w:rsidR="00B73F02">
        <w:rPr>
          <w:rFonts w:ascii="Arial" w:hAnsi="Arial" w:cs="Arial"/>
        </w:rPr>
        <w:t>li</w:t>
      </w:r>
      <w:proofErr w:type="spellEnd"/>
      <w:r w:rsidR="00B73F02">
        <w:rPr>
          <w:rFonts w:ascii="Arial" w:hAnsi="Arial" w:cs="Arial"/>
        </w:rPr>
        <w:t xml:space="preserve"> </w:t>
      </w:r>
      <w:r w:rsidRPr="00FF1DB2">
        <w:rPr>
          <w:rFonts w:ascii="Arial" w:hAnsi="Arial" w:cs="Arial"/>
        </w:rPr>
        <w:t xml:space="preserve"> cultivated</w:t>
      </w:r>
      <w:proofErr w:type="gramEnd"/>
      <w:r w:rsidRPr="00FF1DB2">
        <w:rPr>
          <w:rFonts w:ascii="Arial" w:hAnsi="Arial" w:cs="Arial"/>
        </w:rPr>
        <w:t xml:space="preserve"> in low land area. </w:t>
      </w:r>
      <w:proofErr w:type="spellStart"/>
      <w:r w:rsidR="00B73F02" w:rsidRPr="00B73F02">
        <w:rPr>
          <w:rFonts w:ascii="Arial" w:hAnsi="Arial" w:cs="Arial"/>
          <w:i/>
        </w:rPr>
        <w:t>Rhizoctonia</w:t>
      </w:r>
      <w:proofErr w:type="spellEnd"/>
      <w:r w:rsidR="00B73F02" w:rsidRPr="00B73F02">
        <w:rPr>
          <w:rFonts w:ascii="Arial" w:hAnsi="Arial" w:cs="Arial"/>
          <w:i/>
        </w:rPr>
        <w:t xml:space="preserve"> </w:t>
      </w:r>
      <w:proofErr w:type="spellStart"/>
      <w:r w:rsidR="00B73F02" w:rsidRPr="00B73F02">
        <w:rPr>
          <w:rFonts w:ascii="Arial" w:hAnsi="Arial" w:cs="Arial"/>
          <w:i/>
        </w:rPr>
        <w:t>solani</w:t>
      </w:r>
      <w:proofErr w:type="spellEnd"/>
      <w:r w:rsidR="00B73F02">
        <w:rPr>
          <w:rFonts w:ascii="Arial" w:hAnsi="Arial" w:cs="Arial"/>
        </w:rPr>
        <w:t xml:space="preserve"> Kuhn</w:t>
      </w:r>
      <w:r w:rsidRPr="00FF1DB2">
        <w:rPr>
          <w:rFonts w:ascii="Arial" w:hAnsi="Arial" w:cs="Arial"/>
        </w:rPr>
        <w:t xml:space="preserve"> was obtained from an infected chili plant was used as the pathogen.</w:t>
      </w:r>
    </w:p>
    <w:p w:rsidR="004A53BA" w:rsidRPr="00FF1DB2" w:rsidRDefault="004A53BA" w:rsidP="006870A5">
      <w:pPr>
        <w:spacing w:line="360" w:lineRule="auto"/>
        <w:jc w:val="both"/>
        <w:rPr>
          <w:rFonts w:ascii="Arial" w:hAnsi="Arial" w:cs="Arial"/>
        </w:rPr>
      </w:pPr>
    </w:p>
    <w:p w:rsidR="006D27B6" w:rsidRPr="00FF1DB2" w:rsidRDefault="006D27B6" w:rsidP="006870A5">
      <w:pPr>
        <w:spacing w:line="360" w:lineRule="auto"/>
        <w:jc w:val="both"/>
        <w:rPr>
          <w:rFonts w:ascii="Arial" w:hAnsi="Arial" w:cs="Arial"/>
          <w:b/>
        </w:rPr>
      </w:pPr>
      <w:r w:rsidRPr="00FF1DB2">
        <w:rPr>
          <w:rFonts w:ascii="Arial" w:hAnsi="Arial" w:cs="Arial"/>
          <w:b/>
        </w:rPr>
        <w:t>Plant</w:t>
      </w:r>
    </w:p>
    <w:p w:rsidR="006D27B6" w:rsidRPr="00FF1DB2" w:rsidRDefault="006D27B6" w:rsidP="0012087E">
      <w:pPr>
        <w:spacing w:line="360" w:lineRule="auto"/>
        <w:ind w:firstLine="720"/>
        <w:jc w:val="both"/>
        <w:rPr>
          <w:rFonts w:ascii="Arial" w:hAnsi="Arial" w:cs="Arial"/>
        </w:rPr>
      </w:pPr>
      <w:r w:rsidRPr="00FF1DB2">
        <w:rPr>
          <w:rFonts w:ascii="Arial" w:hAnsi="Arial" w:cs="Arial"/>
        </w:rPr>
        <w:t xml:space="preserve">All </w:t>
      </w:r>
      <w:proofErr w:type="spellStart"/>
      <w:r w:rsidRPr="00FF1DB2">
        <w:rPr>
          <w:rFonts w:ascii="Arial" w:hAnsi="Arial" w:cs="Arial"/>
        </w:rPr>
        <w:t>chil</w:t>
      </w:r>
      <w:r w:rsidR="0012087E">
        <w:rPr>
          <w:rFonts w:ascii="Arial" w:hAnsi="Arial" w:cs="Arial"/>
        </w:rPr>
        <w:t>l</w:t>
      </w:r>
      <w:r w:rsidRPr="00FF1DB2">
        <w:rPr>
          <w:rFonts w:ascii="Arial" w:hAnsi="Arial" w:cs="Arial"/>
        </w:rPr>
        <w:t>i</w:t>
      </w:r>
      <w:proofErr w:type="spellEnd"/>
      <w:r w:rsidRPr="00FF1DB2">
        <w:rPr>
          <w:rFonts w:ascii="Arial" w:hAnsi="Arial" w:cs="Arial"/>
        </w:rPr>
        <w:t xml:space="preserve"> seeds were surface-sterilized with 1% hydrochloric acid for 15 min and rinsed three times in sterile distilled water before sowing.</w:t>
      </w:r>
    </w:p>
    <w:p w:rsidR="006D27B6" w:rsidRPr="00FF1DB2" w:rsidRDefault="006D27B6" w:rsidP="006870A5">
      <w:pPr>
        <w:spacing w:line="360" w:lineRule="auto"/>
        <w:jc w:val="both"/>
        <w:rPr>
          <w:rFonts w:ascii="Arial" w:hAnsi="Arial" w:cs="Arial"/>
        </w:rPr>
      </w:pPr>
    </w:p>
    <w:p w:rsidR="006D27B6" w:rsidRPr="00FF1DB2" w:rsidRDefault="009A501F" w:rsidP="006870A5">
      <w:pPr>
        <w:spacing w:line="360" w:lineRule="auto"/>
        <w:jc w:val="both"/>
        <w:rPr>
          <w:rFonts w:ascii="Arial" w:hAnsi="Arial" w:cs="Arial"/>
          <w:b/>
        </w:rPr>
      </w:pPr>
      <w:r w:rsidRPr="00FF1DB2">
        <w:rPr>
          <w:rFonts w:ascii="Arial" w:hAnsi="Arial" w:cs="Arial"/>
          <w:b/>
        </w:rPr>
        <w:t>Inoculums</w:t>
      </w:r>
      <w:r w:rsidR="006D27B6" w:rsidRPr="00FF1DB2">
        <w:rPr>
          <w:rFonts w:ascii="Arial" w:hAnsi="Arial" w:cs="Arial"/>
          <w:b/>
        </w:rPr>
        <w:t xml:space="preserve"> Preparation</w:t>
      </w:r>
    </w:p>
    <w:p w:rsidR="0040394F" w:rsidRDefault="00FC68C3" w:rsidP="006870A5">
      <w:pPr>
        <w:spacing w:line="360" w:lineRule="auto"/>
        <w:ind w:firstLine="720"/>
        <w:jc w:val="both"/>
        <w:rPr>
          <w:rFonts w:ascii="Arial" w:hAnsi="Arial" w:cs="Arial"/>
        </w:rPr>
      </w:pPr>
      <w:r w:rsidRPr="00FF1DB2">
        <w:rPr>
          <w:rFonts w:ascii="Arial" w:hAnsi="Arial" w:cs="Arial"/>
          <w:iCs/>
        </w:rPr>
        <w:t>For</w:t>
      </w:r>
      <w:r w:rsidR="000056EB">
        <w:rPr>
          <w:rFonts w:ascii="Arial" w:hAnsi="Arial" w:cs="Arial"/>
          <w:iCs/>
        </w:rPr>
        <w:t xml:space="preserve"> application in greenhouse, </w:t>
      </w:r>
      <w:r w:rsidRPr="00FF1DB2">
        <w:rPr>
          <w:rFonts w:ascii="Arial" w:hAnsi="Arial" w:cs="Arial"/>
          <w:iCs/>
        </w:rPr>
        <w:t xml:space="preserve"> i</w:t>
      </w:r>
      <w:r w:rsidR="00EA18AB" w:rsidRPr="00FF1DB2">
        <w:rPr>
          <w:rFonts w:ascii="Arial" w:hAnsi="Arial" w:cs="Arial"/>
          <w:iCs/>
        </w:rPr>
        <w:t xml:space="preserve">noculums of </w:t>
      </w:r>
      <w:r w:rsidR="000056EB">
        <w:rPr>
          <w:rFonts w:ascii="Arial" w:hAnsi="Arial" w:cs="Arial"/>
          <w:iCs/>
        </w:rPr>
        <w:t>PGPF</w:t>
      </w:r>
      <w:r w:rsidR="008E2922">
        <w:rPr>
          <w:rFonts w:ascii="Arial" w:hAnsi="Arial" w:cs="Arial"/>
          <w:iCs/>
        </w:rPr>
        <w:t xml:space="preserve"> and pathogen</w:t>
      </w:r>
      <w:r w:rsidR="000056EB">
        <w:rPr>
          <w:rFonts w:ascii="Arial" w:hAnsi="Arial" w:cs="Arial"/>
          <w:iCs/>
        </w:rPr>
        <w:t xml:space="preserve"> </w:t>
      </w:r>
      <w:r w:rsidR="00EA18AB" w:rsidRPr="00FF1DB2">
        <w:rPr>
          <w:rFonts w:ascii="Arial" w:hAnsi="Arial" w:cs="Arial"/>
          <w:iCs/>
        </w:rPr>
        <w:t>isolates</w:t>
      </w:r>
      <w:r w:rsidR="000056EB">
        <w:rPr>
          <w:rFonts w:ascii="Arial" w:hAnsi="Arial" w:cs="Arial"/>
          <w:iCs/>
        </w:rPr>
        <w:t xml:space="preserve"> were prepared </w:t>
      </w:r>
      <w:r w:rsidR="000056EB">
        <w:rPr>
          <w:rFonts w:ascii="Arial" w:hAnsi="Arial" w:cs="Arial"/>
        </w:rPr>
        <w:t xml:space="preserve"> in</w:t>
      </w:r>
      <w:r w:rsidR="0040394F" w:rsidRPr="00FF1DB2">
        <w:rPr>
          <w:rFonts w:ascii="Arial" w:hAnsi="Arial" w:cs="Arial"/>
        </w:rPr>
        <w:t xml:space="preserve"> solid </w:t>
      </w:r>
      <w:r w:rsidR="009A501F" w:rsidRPr="00FF1DB2">
        <w:rPr>
          <w:rFonts w:ascii="Arial" w:hAnsi="Arial" w:cs="Arial"/>
        </w:rPr>
        <w:t>inoculums</w:t>
      </w:r>
      <w:r w:rsidR="00B30B64" w:rsidRPr="00FF1DB2">
        <w:rPr>
          <w:rFonts w:ascii="Arial" w:hAnsi="Arial" w:cs="Arial"/>
        </w:rPr>
        <w:t>, e</w:t>
      </w:r>
      <w:r w:rsidR="009C7D06" w:rsidRPr="00FF1DB2">
        <w:rPr>
          <w:rFonts w:ascii="Arial" w:hAnsi="Arial" w:cs="Arial"/>
        </w:rPr>
        <w:t xml:space="preserve">ach isolates of </w:t>
      </w:r>
      <w:r w:rsidR="000056EB">
        <w:rPr>
          <w:rFonts w:ascii="Arial" w:hAnsi="Arial" w:cs="Arial"/>
        </w:rPr>
        <w:t>PGPF</w:t>
      </w:r>
      <w:r w:rsidR="00BD4545" w:rsidRPr="00FF1DB2">
        <w:rPr>
          <w:rFonts w:ascii="Arial" w:hAnsi="Arial" w:cs="Arial"/>
        </w:rPr>
        <w:t xml:space="preserve"> </w:t>
      </w:r>
      <w:r w:rsidR="008E2922">
        <w:rPr>
          <w:rFonts w:ascii="Arial" w:hAnsi="Arial" w:cs="Arial"/>
        </w:rPr>
        <w:t>and pathogen</w:t>
      </w:r>
      <w:r w:rsidR="00E26586" w:rsidRPr="00FF1DB2">
        <w:rPr>
          <w:rFonts w:ascii="Arial" w:hAnsi="Arial" w:cs="Arial"/>
        </w:rPr>
        <w:t xml:space="preserve"> </w:t>
      </w:r>
      <w:r w:rsidR="00BD4545" w:rsidRPr="00FF1DB2">
        <w:rPr>
          <w:rFonts w:ascii="Arial" w:hAnsi="Arial" w:cs="Arial"/>
        </w:rPr>
        <w:t xml:space="preserve">was </w:t>
      </w:r>
      <w:r w:rsidR="00BD4545" w:rsidRPr="00FF1DB2">
        <w:rPr>
          <w:rFonts w:ascii="Arial" w:hAnsi="Arial" w:cs="Arial"/>
        </w:rPr>
        <w:lastRenderedPageBreak/>
        <w:t xml:space="preserve">cultured on </w:t>
      </w:r>
      <w:r w:rsidR="000056EB">
        <w:rPr>
          <w:rFonts w:ascii="Arial" w:hAnsi="Arial" w:cs="Arial"/>
        </w:rPr>
        <w:t>potato dextrose agar (PDA) for 7</w:t>
      </w:r>
      <w:r w:rsidR="00BD4545" w:rsidRPr="00FF1DB2">
        <w:rPr>
          <w:rFonts w:ascii="Arial" w:hAnsi="Arial" w:cs="Arial"/>
        </w:rPr>
        <w:t xml:space="preserve"> days at </w:t>
      </w:r>
      <w:r w:rsidR="000056EB">
        <w:rPr>
          <w:rFonts w:ascii="Arial" w:hAnsi="Arial" w:cs="Arial"/>
        </w:rPr>
        <w:t>room temperature</w:t>
      </w:r>
      <w:r w:rsidR="00BD4545" w:rsidRPr="00FF1DB2">
        <w:rPr>
          <w:rFonts w:ascii="Arial" w:hAnsi="Arial" w:cs="Arial"/>
        </w:rPr>
        <w:t xml:space="preserve">. Five </w:t>
      </w:r>
      <w:proofErr w:type="spellStart"/>
      <w:r w:rsidR="00BD4545" w:rsidRPr="00FF1DB2">
        <w:rPr>
          <w:rFonts w:ascii="Arial" w:hAnsi="Arial" w:cs="Arial"/>
        </w:rPr>
        <w:t>mycelial</w:t>
      </w:r>
      <w:proofErr w:type="spellEnd"/>
      <w:r w:rsidR="00BD4545" w:rsidRPr="00FF1DB2">
        <w:rPr>
          <w:rFonts w:ascii="Arial" w:hAnsi="Arial" w:cs="Arial"/>
        </w:rPr>
        <w:t xml:space="preserve"> disks (5 mm) of the isolates cut from the edges of three-day old cultures were added to 100 g moist autoclaved </w:t>
      </w:r>
      <w:r w:rsidR="009C7D06" w:rsidRPr="00FF1DB2">
        <w:rPr>
          <w:rFonts w:ascii="Arial" w:hAnsi="Arial" w:cs="Arial"/>
        </w:rPr>
        <w:t xml:space="preserve">combinations of various </w:t>
      </w:r>
      <w:r w:rsidR="00906B01" w:rsidRPr="00FF1DB2">
        <w:rPr>
          <w:rFonts w:ascii="Arial" w:hAnsi="Arial" w:cs="Arial"/>
        </w:rPr>
        <w:t>substrates</w:t>
      </w:r>
      <w:r w:rsidR="009C7D06" w:rsidRPr="00FF1DB2">
        <w:rPr>
          <w:rFonts w:ascii="Arial" w:hAnsi="Arial" w:cs="Arial"/>
        </w:rPr>
        <w:t xml:space="preserve"> </w:t>
      </w:r>
      <w:r w:rsidR="00A45740" w:rsidRPr="00FF1DB2">
        <w:rPr>
          <w:rFonts w:ascii="Arial" w:hAnsi="Arial" w:cs="Arial"/>
        </w:rPr>
        <w:t xml:space="preserve">(1:1, dry </w:t>
      </w:r>
      <w:r w:rsidR="006249F8" w:rsidRPr="00FF1DB2">
        <w:rPr>
          <w:rFonts w:ascii="Arial" w:hAnsi="Arial" w:cs="Arial"/>
        </w:rPr>
        <w:t xml:space="preserve">various </w:t>
      </w:r>
      <w:r w:rsidR="009A501F" w:rsidRPr="00FF1DB2">
        <w:rPr>
          <w:rFonts w:ascii="Arial" w:hAnsi="Arial" w:cs="Arial"/>
        </w:rPr>
        <w:t>substrates</w:t>
      </w:r>
      <w:r w:rsidR="00A45740" w:rsidRPr="00FF1DB2">
        <w:rPr>
          <w:rFonts w:ascii="Arial" w:hAnsi="Arial" w:cs="Arial"/>
        </w:rPr>
        <w:t>/distilled water, w/v) contained in a 500 ml Erlenmeyer flask</w:t>
      </w:r>
      <w:r w:rsidR="00906B01">
        <w:rPr>
          <w:rFonts w:ascii="Arial" w:hAnsi="Arial" w:cs="Arial"/>
        </w:rPr>
        <w:t xml:space="preserve">. The combination </w:t>
      </w:r>
      <w:proofErr w:type="gramStart"/>
      <w:r w:rsidR="00906B01">
        <w:rPr>
          <w:rFonts w:ascii="Arial" w:hAnsi="Arial" w:cs="Arial"/>
        </w:rPr>
        <w:t>substrates  used</w:t>
      </w:r>
      <w:proofErr w:type="gramEnd"/>
      <w:r w:rsidR="00906B01">
        <w:rPr>
          <w:rFonts w:ascii="Arial" w:hAnsi="Arial" w:cs="Arial"/>
        </w:rPr>
        <w:t xml:space="preserve"> in this study was </w:t>
      </w:r>
      <w:proofErr w:type="spellStart"/>
      <w:r w:rsidR="00906B01" w:rsidRPr="00FF1DB2">
        <w:rPr>
          <w:rFonts w:ascii="Arial" w:hAnsi="Arial" w:cs="Arial"/>
          <w:iCs/>
        </w:rPr>
        <w:t>bran+corn+</w:t>
      </w:r>
      <w:r w:rsidR="00906B01" w:rsidRPr="00FF1DB2">
        <w:rPr>
          <w:rFonts w:ascii="Arial" w:hAnsi="Arial" w:cs="Arial"/>
          <w:color w:val="000000"/>
        </w:rPr>
        <w:t>rice</w:t>
      </w:r>
      <w:proofErr w:type="spellEnd"/>
      <w:r w:rsidR="00906B01" w:rsidRPr="00FF1DB2">
        <w:rPr>
          <w:rFonts w:ascii="Arial" w:hAnsi="Arial" w:cs="Arial"/>
          <w:color w:val="000000"/>
        </w:rPr>
        <w:t xml:space="preserve">-straw with comparison </w:t>
      </w:r>
      <w:r w:rsidR="00906B01" w:rsidRPr="00FF1DB2">
        <w:rPr>
          <w:rFonts w:ascii="Arial" w:hAnsi="Arial" w:cs="Arial"/>
          <w:color w:val="000000"/>
          <w:lang w:val="id-ID"/>
        </w:rPr>
        <w:t>4</w:t>
      </w:r>
      <w:r w:rsidR="00906B01" w:rsidRPr="00FF1DB2">
        <w:rPr>
          <w:rFonts w:ascii="Arial" w:hAnsi="Arial" w:cs="Arial"/>
          <w:color w:val="000000"/>
        </w:rPr>
        <w:t xml:space="preserve"> </w:t>
      </w:r>
      <w:r w:rsidR="00906B01" w:rsidRPr="00FF1DB2">
        <w:rPr>
          <w:rFonts w:ascii="Arial" w:hAnsi="Arial" w:cs="Arial"/>
          <w:color w:val="000000"/>
          <w:lang w:val="id-ID"/>
        </w:rPr>
        <w:t xml:space="preserve"> : 3</w:t>
      </w:r>
      <w:r w:rsidR="00906B01" w:rsidRPr="00FF1DB2">
        <w:rPr>
          <w:rFonts w:ascii="Arial" w:hAnsi="Arial" w:cs="Arial"/>
          <w:color w:val="000000"/>
        </w:rPr>
        <w:t xml:space="preserve"> </w:t>
      </w:r>
      <w:r w:rsidR="00906B01" w:rsidRPr="00FF1DB2">
        <w:rPr>
          <w:rFonts w:ascii="Arial" w:hAnsi="Arial" w:cs="Arial"/>
          <w:color w:val="000000"/>
          <w:lang w:val="id-ID"/>
        </w:rPr>
        <w:t xml:space="preserve"> : 1</w:t>
      </w:r>
      <w:r w:rsidR="00906B01" w:rsidRPr="00FF1DB2">
        <w:rPr>
          <w:rFonts w:ascii="Arial" w:hAnsi="Arial" w:cs="Arial"/>
          <w:color w:val="000000"/>
        </w:rPr>
        <w:t xml:space="preserve"> for each material, respectively.</w:t>
      </w:r>
      <w:r w:rsidR="00906B01">
        <w:rPr>
          <w:rFonts w:ascii="Arial" w:hAnsi="Arial" w:cs="Arial"/>
          <w:color w:val="000000"/>
        </w:rPr>
        <w:t xml:space="preserve"> </w:t>
      </w:r>
      <w:r w:rsidR="00BD4545" w:rsidRPr="00FF1DB2">
        <w:rPr>
          <w:rFonts w:ascii="Arial" w:hAnsi="Arial" w:cs="Arial"/>
        </w:rPr>
        <w:t xml:space="preserve">The cultures were incubated </w:t>
      </w:r>
      <w:r w:rsidR="00906B01">
        <w:rPr>
          <w:rFonts w:ascii="Arial" w:hAnsi="Arial" w:cs="Arial"/>
        </w:rPr>
        <w:t>in room temperature</w:t>
      </w:r>
      <w:r w:rsidR="00BD4545" w:rsidRPr="00FF1DB2">
        <w:rPr>
          <w:rFonts w:ascii="Arial" w:hAnsi="Arial" w:cs="Arial"/>
        </w:rPr>
        <w:t xml:space="preserve"> for 10 days and shaken regularly to aid even coloniza</w:t>
      </w:r>
      <w:r w:rsidR="00E26586" w:rsidRPr="00FF1DB2">
        <w:rPr>
          <w:rFonts w:ascii="Arial" w:hAnsi="Arial" w:cs="Arial"/>
        </w:rPr>
        <w:t xml:space="preserve">tion. The infested media </w:t>
      </w:r>
      <w:r w:rsidR="007C178F" w:rsidRPr="00FF1DB2">
        <w:rPr>
          <w:rFonts w:ascii="Arial" w:hAnsi="Arial" w:cs="Arial"/>
        </w:rPr>
        <w:t>substrates</w:t>
      </w:r>
      <w:r w:rsidR="00BD4545" w:rsidRPr="00FF1DB2">
        <w:rPr>
          <w:rFonts w:ascii="Arial" w:hAnsi="Arial" w:cs="Arial"/>
        </w:rPr>
        <w:t xml:space="preserve"> were air-dried for 7 days and stored at 4</w:t>
      </w:r>
      <w:r w:rsidR="00BD4545" w:rsidRPr="00FF1DB2">
        <w:rPr>
          <w:rFonts w:ascii="Arial" w:hAnsi="Arial" w:cs="Arial"/>
          <w:vertAlign w:val="superscript"/>
        </w:rPr>
        <w:t>o</w:t>
      </w:r>
      <w:r w:rsidR="00B30B64" w:rsidRPr="00FF1DB2">
        <w:rPr>
          <w:rFonts w:ascii="Arial" w:hAnsi="Arial" w:cs="Arial"/>
        </w:rPr>
        <w:t xml:space="preserve">C until used. </w:t>
      </w:r>
    </w:p>
    <w:p w:rsidR="001F4931" w:rsidRDefault="001F4931" w:rsidP="006870A5">
      <w:pPr>
        <w:spacing w:line="360" w:lineRule="auto"/>
        <w:jc w:val="both"/>
        <w:rPr>
          <w:rFonts w:ascii="Arial" w:hAnsi="Arial" w:cs="Arial"/>
        </w:rPr>
      </w:pPr>
    </w:p>
    <w:p w:rsidR="007A4C01" w:rsidRPr="00436B92" w:rsidRDefault="007A4C01" w:rsidP="006870A5">
      <w:pPr>
        <w:spacing w:line="360" w:lineRule="auto"/>
        <w:jc w:val="both"/>
        <w:rPr>
          <w:rFonts w:ascii="Arial" w:hAnsi="Arial" w:cs="Arial"/>
          <w:b/>
          <w:i/>
          <w:color w:val="000000"/>
        </w:rPr>
      </w:pPr>
      <w:r w:rsidRPr="00436B92">
        <w:rPr>
          <w:rFonts w:ascii="Arial" w:hAnsi="Arial" w:cs="Arial"/>
          <w:b/>
        </w:rPr>
        <w:t xml:space="preserve">Assay of colony interaction between PGPF and </w:t>
      </w:r>
      <w:proofErr w:type="spellStart"/>
      <w:r w:rsidRPr="00436B92">
        <w:rPr>
          <w:rFonts w:ascii="Arial" w:hAnsi="Arial" w:cs="Arial"/>
          <w:b/>
          <w:i/>
        </w:rPr>
        <w:t>Rhizoctonia</w:t>
      </w:r>
      <w:proofErr w:type="spellEnd"/>
      <w:r w:rsidRPr="00436B92">
        <w:rPr>
          <w:rFonts w:ascii="Arial" w:hAnsi="Arial" w:cs="Arial"/>
          <w:b/>
          <w:i/>
        </w:rPr>
        <w:t xml:space="preserve"> </w:t>
      </w:r>
      <w:proofErr w:type="spellStart"/>
      <w:r w:rsidRPr="00436B92">
        <w:rPr>
          <w:rFonts w:ascii="Arial" w:hAnsi="Arial" w:cs="Arial"/>
          <w:b/>
          <w:i/>
        </w:rPr>
        <w:t>solani</w:t>
      </w:r>
      <w:proofErr w:type="spellEnd"/>
    </w:p>
    <w:p w:rsidR="00B56A9C" w:rsidRDefault="00966254" w:rsidP="006870A5">
      <w:pPr>
        <w:spacing w:line="360" w:lineRule="auto"/>
        <w:ind w:firstLine="720"/>
        <w:jc w:val="both"/>
        <w:rPr>
          <w:rFonts w:ascii="Arial" w:hAnsi="Arial" w:cs="Arial"/>
        </w:rPr>
      </w:pPr>
      <w:r w:rsidRPr="00966254">
        <w:rPr>
          <w:rFonts w:ascii="Arial" w:hAnsi="Arial" w:cs="Arial"/>
          <w:iCs/>
        </w:rPr>
        <w:t>The influ</w:t>
      </w:r>
      <w:r>
        <w:rPr>
          <w:rFonts w:ascii="Arial" w:hAnsi="Arial" w:cs="Arial"/>
          <w:iCs/>
        </w:rPr>
        <w:t xml:space="preserve">ence of PGPF </w:t>
      </w:r>
      <w:proofErr w:type="spellStart"/>
      <w:r w:rsidRPr="00966254">
        <w:rPr>
          <w:rFonts w:ascii="Arial" w:hAnsi="Arial" w:cs="Arial"/>
          <w:i/>
        </w:rPr>
        <w:t>Penicillium</w:t>
      </w:r>
      <w:proofErr w:type="spellEnd"/>
      <w:r w:rsidRPr="00966254">
        <w:rPr>
          <w:rFonts w:ascii="Arial" w:hAnsi="Arial" w:cs="Arial"/>
          <w:i/>
        </w:rPr>
        <w:t xml:space="preserve">, </w:t>
      </w:r>
      <w:proofErr w:type="spellStart"/>
      <w:r w:rsidRPr="00966254">
        <w:rPr>
          <w:rFonts w:ascii="Arial" w:hAnsi="Arial" w:cs="Arial"/>
          <w:i/>
        </w:rPr>
        <w:t>Fusarium</w:t>
      </w:r>
      <w:proofErr w:type="spellEnd"/>
      <w:r w:rsidRPr="00966254">
        <w:rPr>
          <w:rFonts w:ascii="Arial" w:hAnsi="Arial" w:cs="Arial"/>
          <w:i/>
        </w:rPr>
        <w:t xml:space="preserve">, </w:t>
      </w:r>
      <w:proofErr w:type="spellStart"/>
      <w:r w:rsidRPr="00966254">
        <w:rPr>
          <w:rFonts w:ascii="Arial" w:hAnsi="Arial" w:cs="Arial"/>
          <w:i/>
        </w:rPr>
        <w:t>Phoma</w:t>
      </w:r>
      <w:proofErr w:type="spellEnd"/>
      <w:r w:rsidRPr="00966254">
        <w:rPr>
          <w:rFonts w:ascii="Arial" w:hAnsi="Arial" w:cs="Arial"/>
        </w:rPr>
        <w:t>, and sterile fungi</w:t>
      </w:r>
      <w:r>
        <w:rPr>
          <w:rFonts w:ascii="Arial" w:hAnsi="Arial" w:cs="Arial"/>
        </w:rPr>
        <w:t xml:space="preserve"> against </w:t>
      </w:r>
      <w:r w:rsidRPr="00471371">
        <w:rPr>
          <w:rFonts w:ascii="Arial" w:hAnsi="Arial" w:cs="Arial"/>
          <w:i/>
        </w:rPr>
        <w:t xml:space="preserve">R. </w:t>
      </w:r>
      <w:proofErr w:type="spellStart"/>
      <w:r w:rsidRPr="00471371">
        <w:rPr>
          <w:rFonts w:ascii="Arial" w:hAnsi="Arial" w:cs="Arial"/>
          <w:i/>
        </w:rPr>
        <w:t>solani</w:t>
      </w:r>
      <w:proofErr w:type="spellEnd"/>
      <w:r>
        <w:rPr>
          <w:rFonts w:ascii="Arial" w:hAnsi="Arial" w:cs="Arial"/>
        </w:rPr>
        <w:t xml:space="preserve"> in culture was examined by inoculating </w:t>
      </w:r>
      <w:r w:rsidR="00471371">
        <w:rPr>
          <w:rFonts w:ascii="Arial" w:hAnsi="Arial" w:cs="Arial"/>
        </w:rPr>
        <w:t xml:space="preserve">paired combination between PGPF and </w:t>
      </w:r>
      <w:r w:rsidR="00471371" w:rsidRPr="00471371">
        <w:rPr>
          <w:rFonts w:ascii="Arial" w:hAnsi="Arial" w:cs="Arial"/>
          <w:i/>
        </w:rPr>
        <w:t xml:space="preserve">R. </w:t>
      </w:r>
      <w:proofErr w:type="spellStart"/>
      <w:r w:rsidR="00471371" w:rsidRPr="00471371">
        <w:rPr>
          <w:rFonts w:ascii="Arial" w:hAnsi="Arial" w:cs="Arial"/>
          <w:i/>
        </w:rPr>
        <w:t>solani</w:t>
      </w:r>
      <w:proofErr w:type="spellEnd"/>
      <w:r w:rsidR="00471371">
        <w:rPr>
          <w:rFonts w:ascii="Arial" w:hAnsi="Arial" w:cs="Arial"/>
          <w:i/>
        </w:rPr>
        <w:t xml:space="preserve">, </w:t>
      </w:r>
      <w:r w:rsidR="00A72E36">
        <w:rPr>
          <w:rFonts w:ascii="Arial" w:hAnsi="Arial" w:cs="Arial"/>
        </w:rPr>
        <w:t>3</w:t>
      </w:r>
      <w:r w:rsidR="00471371" w:rsidRPr="00471371">
        <w:rPr>
          <w:rFonts w:ascii="Arial" w:hAnsi="Arial" w:cs="Arial"/>
        </w:rPr>
        <w:t xml:space="preserve"> cm apart on potato dextrose agar (PDA)</w:t>
      </w:r>
      <w:r w:rsidR="00A72E36">
        <w:rPr>
          <w:rFonts w:ascii="Arial" w:hAnsi="Arial" w:cs="Arial"/>
        </w:rPr>
        <w:t xml:space="preserve"> in three replicate 9 cm </w:t>
      </w:r>
      <w:proofErr w:type="spellStart"/>
      <w:r w:rsidR="00A72E36">
        <w:rPr>
          <w:rFonts w:ascii="Arial" w:hAnsi="Arial" w:cs="Arial"/>
        </w:rPr>
        <w:t>petri</w:t>
      </w:r>
      <w:proofErr w:type="spellEnd"/>
      <w:r w:rsidR="00A72E36">
        <w:rPr>
          <w:rFonts w:ascii="Arial" w:hAnsi="Arial" w:cs="Arial"/>
        </w:rPr>
        <w:t xml:space="preserve"> dishes. Interactions were assessed using a key based on the observations of Skidmore and Dickinson (1976). They recognized five separate modes if interaction colony growth: A) Mutually intermingling growth where both fungi grew into one another without any macroscopic signs of interaction</w:t>
      </w:r>
      <w:r w:rsidR="009B6834">
        <w:rPr>
          <w:rFonts w:ascii="Arial" w:hAnsi="Arial" w:cs="Arial"/>
        </w:rPr>
        <w:t xml:space="preserve"> (</w:t>
      </w:r>
      <w:r w:rsidR="009A501F">
        <w:rPr>
          <w:rFonts w:ascii="Arial" w:hAnsi="Arial" w:cs="Arial"/>
        </w:rPr>
        <w:t>score</w:t>
      </w:r>
      <w:r w:rsidR="009B6834">
        <w:rPr>
          <w:rFonts w:ascii="Arial" w:hAnsi="Arial" w:cs="Arial"/>
        </w:rPr>
        <w:t xml:space="preserve"> 1)</w:t>
      </w:r>
      <w:r w:rsidR="00A72E36">
        <w:rPr>
          <w:rFonts w:ascii="Arial" w:hAnsi="Arial" w:cs="Arial"/>
        </w:rPr>
        <w:t>;</w:t>
      </w:r>
      <w:r w:rsidR="009B6834">
        <w:rPr>
          <w:rFonts w:ascii="Arial" w:hAnsi="Arial" w:cs="Arial"/>
        </w:rPr>
        <w:t xml:space="preserve"> Bi) Intermingling growth where the fungus being observed is growing into the opposed fungus</w:t>
      </w:r>
      <w:r w:rsidR="00BE4329">
        <w:rPr>
          <w:rFonts w:ascii="Arial" w:hAnsi="Arial" w:cs="Arial"/>
        </w:rPr>
        <w:t xml:space="preserve"> </w:t>
      </w:r>
      <w:r w:rsidR="009B6834">
        <w:rPr>
          <w:rFonts w:ascii="Arial" w:hAnsi="Arial" w:cs="Arial"/>
        </w:rPr>
        <w:t>either above or below or above and below its colony, and its corollary</w:t>
      </w:r>
      <w:r w:rsidR="00290889">
        <w:rPr>
          <w:rFonts w:ascii="Arial" w:hAnsi="Arial" w:cs="Arial"/>
        </w:rPr>
        <w:t xml:space="preserve"> (</w:t>
      </w:r>
      <w:r w:rsidR="009A501F">
        <w:rPr>
          <w:rFonts w:ascii="Arial" w:hAnsi="Arial" w:cs="Arial"/>
        </w:rPr>
        <w:t>score</w:t>
      </w:r>
      <w:r w:rsidR="00290889">
        <w:rPr>
          <w:rFonts w:ascii="Arial" w:hAnsi="Arial" w:cs="Arial"/>
        </w:rPr>
        <w:t xml:space="preserve"> 2)</w:t>
      </w:r>
      <w:r w:rsidR="009B6834">
        <w:rPr>
          <w:rFonts w:ascii="Arial" w:hAnsi="Arial" w:cs="Arial"/>
        </w:rPr>
        <w:t xml:space="preserve">; </w:t>
      </w:r>
      <w:proofErr w:type="spellStart"/>
      <w:r w:rsidR="009B6834">
        <w:rPr>
          <w:rFonts w:ascii="Arial" w:hAnsi="Arial" w:cs="Arial"/>
        </w:rPr>
        <w:t>Bii</w:t>
      </w:r>
      <w:proofErr w:type="spellEnd"/>
      <w:r w:rsidR="009B6834">
        <w:rPr>
          <w:rFonts w:ascii="Arial" w:hAnsi="Arial" w:cs="Arial"/>
        </w:rPr>
        <w:t xml:space="preserve">) </w:t>
      </w:r>
      <w:r w:rsidR="00290889">
        <w:rPr>
          <w:rFonts w:ascii="Arial" w:hAnsi="Arial" w:cs="Arial"/>
        </w:rPr>
        <w:t>intermingling growth where the fungus under observation has ceased growth and is being overgrown by another colony (</w:t>
      </w:r>
      <w:r w:rsidR="009A501F">
        <w:rPr>
          <w:rFonts w:ascii="Arial" w:hAnsi="Arial" w:cs="Arial"/>
        </w:rPr>
        <w:t>score</w:t>
      </w:r>
      <w:r w:rsidR="00290889">
        <w:rPr>
          <w:rFonts w:ascii="Arial" w:hAnsi="Arial" w:cs="Arial"/>
        </w:rPr>
        <w:t xml:space="preserve"> 3); C) Slight inhibition where the fungi approached each other until almost in contact and a narrow demarcation line, c. 1-2 mm, between the two colonies was clearly visible (</w:t>
      </w:r>
      <w:r w:rsidR="009A501F">
        <w:rPr>
          <w:rFonts w:ascii="Arial" w:hAnsi="Arial" w:cs="Arial"/>
        </w:rPr>
        <w:t>score</w:t>
      </w:r>
      <w:r w:rsidR="00290889">
        <w:rPr>
          <w:rFonts w:ascii="Arial" w:hAnsi="Arial" w:cs="Arial"/>
        </w:rPr>
        <w:t xml:space="preserve"> 4); D) Mutual inhibition at a distance of &gt; 2 mm (</w:t>
      </w:r>
      <w:r w:rsidR="009A501F">
        <w:rPr>
          <w:rFonts w:ascii="Arial" w:hAnsi="Arial" w:cs="Arial"/>
        </w:rPr>
        <w:t>score</w:t>
      </w:r>
      <w:r w:rsidR="00290889">
        <w:rPr>
          <w:rFonts w:ascii="Arial" w:hAnsi="Arial" w:cs="Arial"/>
        </w:rPr>
        <w:t xml:space="preserve"> 5). </w:t>
      </w:r>
      <w:r w:rsidR="002A731A">
        <w:rPr>
          <w:rFonts w:ascii="Arial" w:hAnsi="Arial" w:cs="Arial"/>
        </w:rPr>
        <w:t xml:space="preserve">The percentage of inhibition against </w:t>
      </w:r>
      <w:r w:rsidR="002A731A" w:rsidRPr="000745EB">
        <w:rPr>
          <w:rFonts w:ascii="Arial" w:hAnsi="Arial" w:cs="Arial"/>
          <w:i/>
        </w:rPr>
        <w:t xml:space="preserve">R. </w:t>
      </w:r>
      <w:proofErr w:type="spellStart"/>
      <w:r w:rsidR="002A731A" w:rsidRPr="000745EB">
        <w:rPr>
          <w:rFonts w:ascii="Arial" w:hAnsi="Arial" w:cs="Arial"/>
          <w:i/>
        </w:rPr>
        <w:t>solani</w:t>
      </w:r>
      <w:proofErr w:type="spellEnd"/>
      <w:r w:rsidR="002A731A">
        <w:rPr>
          <w:rFonts w:ascii="Arial" w:hAnsi="Arial" w:cs="Arial"/>
        </w:rPr>
        <w:t xml:space="preserve"> by PGPF also was recorded by formula: </w:t>
      </w:r>
      <w:r w:rsidR="009A501F">
        <w:rPr>
          <w:rFonts w:ascii="Arial" w:hAnsi="Arial" w:cs="Arial"/>
        </w:rPr>
        <w:t xml:space="preserve">R1-R2/R1 x 100%, R1= </w:t>
      </w:r>
      <w:r w:rsidR="002A731A">
        <w:rPr>
          <w:rFonts w:ascii="Arial" w:hAnsi="Arial" w:cs="Arial"/>
        </w:rPr>
        <w:t xml:space="preserve">the </w:t>
      </w:r>
      <w:proofErr w:type="spellStart"/>
      <w:r w:rsidR="00D92ED8">
        <w:rPr>
          <w:rFonts w:ascii="Arial" w:hAnsi="Arial" w:cs="Arial"/>
        </w:rPr>
        <w:t>mycelial</w:t>
      </w:r>
      <w:proofErr w:type="spellEnd"/>
      <w:r w:rsidR="002A731A">
        <w:rPr>
          <w:rFonts w:ascii="Arial" w:hAnsi="Arial" w:cs="Arial"/>
        </w:rPr>
        <w:t xml:space="preserve"> growth </w:t>
      </w:r>
      <w:r w:rsidR="000745EB">
        <w:rPr>
          <w:rFonts w:ascii="Arial" w:hAnsi="Arial" w:cs="Arial"/>
        </w:rPr>
        <w:t xml:space="preserve">of </w:t>
      </w:r>
      <w:r w:rsidR="000745EB" w:rsidRPr="000745EB">
        <w:rPr>
          <w:rFonts w:ascii="Arial" w:hAnsi="Arial" w:cs="Arial"/>
          <w:i/>
        </w:rPr>
        <w:t xml:space="preserve">R. </w:t>
      </w:r>
      <w:proofErr w:type="spellStart"/>
      <w:r w:rsidR="000745EB" w:rsidRPr="000745EB">
        <w:rPr>
          <w:rFonts w:ascii="Arial" w:hAnsi="Arial" w:cs="Arial"/>
          <w:i/>
        </w:rPr>
        <w:t>solani</w:t>
      </w:r>
      <w:proofErr w:type="spellEnd"/>
      <w:r w:rsidR="000745EB">
        <w:rPr>
          <w:rFonts w:ascii="Arial" w:hAnsi="Arial" w:cs="Arial"/>
        </w:rPr>
        <w:t xml:space="preserve"> in the positio</w:t>
      </w:r>
      <w:r w:rsidR="009A501F">
        <w:rPr>
          <w:rFonts w:ascii="Arial" w:hAnsi="Arial" w:cs="Arial"/>
        </w:rPr>
        <w:t xml:space="preserve">n to the edge of </w:t>
      </w:r>
      <w:proofErr w:type="spellStart"/>
      <w:r w:rsidR="009A501F">
        <w:rPr>
          <w:rFonts w:ascii="Arial" w:hAnsi="Arial" w:cs="Arial"/>
        </w:rPr>
        <w:t>petri</w:t>
      </w:r>
      <w:proofErr w:type="spellEnd"/>
      <w:r w:rsidR="009A501F">
        <w:rPr>
          <w:rFonts w:ascii="Arial" w:hAnsi="Arial" w:cs="Arial"/>
        </w:rPr>
        <w:t xml:space="preserve"> dish and R2=</w:t>
      </w:r>
      <w:r w:rsidR="000745EB">
        <w:rPr>
          <w:rFonts w:ascii="Arial" w:hAnsi="Arial" w:cs="Arial"/>
        </w:rPr>
        <w:t xml:space="preserve"> the mycelia growth of </w:t>
      </w:r>
      <w:r w:rsidR="00C51A17" w:rsidRPr="000745EB">
        <w:rPr>
          <w:rFonts w:ascii="Arial" w:hAnsi="Arial" w:cs="Arial"/>
          <w:i/>
        </w:rPr>
        <w:t xml:space="preserve">R. </w:t>
      </w:r>
      <w:proofErr w:type="spellStart"/>
      <w:r w:rsidR="00C51A17" w:rsidRPr="000745EB">
        <w:rPr>
          <w:rFonts w:ascii="Arial" w:hAnsi="Arial" w:cs="Arial"/>
          <w:i/>
        </w:rPr>
        <w:t>solani</w:t>
      </w:r>
      <w:proofErr w:type="spellEnd"/>
      <w:r w:rsidR="00C51A17">
        <w:rPr>
          <w:rFonts w:ascii="Arial" w:hAnsi="Arial" w:cs="Arial"/>
        </w:rPr>
        <w:t xml:space="preserve"> in the opposed </w:t>
      </w:r>
      <w:r w:rsidR="009A501F">
        <w:rPr>
          <w:rFonts w:ascii="Arial" w:hAnsi="Arial" w:cs="Arial"/>
        </w:rPr>
        <w:t>of PGPF isolates.</w:t>
      </w:r>
      <w:r w:rsidR="00C51A17">
        <w:rPr>
          <w:rFonts w:ascii="Arial" w:hAnsi="Arial" w:cs="Arial"/>
        </w:rPr>
        <w:t xml:space="preserve"> </w:t>
      </w:r>
    </w:p>
    <w:p w:rsidR="00B56A9C" w:rsidRDefault="00B56A9C" w:rsidP="006870A5">
      <w:pPr>
        <w:spacing w:line="360" w:lineRule="auto"/>
        <w:jc w:val="both"/>
        <w:rPr>
          <w:rFonts w:ascii="Arial" w:hAnsi="Arial" w:cs="Arial"/>
          <w:b/>
          <w:iCs/>
        </w:rPr>
      </w:pPr>
    </w:p>
    <w:p w:rsidR="009F16F5" w:rsidRPr="00FF1DB2" w:rsidRDefault="00564FA0" w:rsidP="006870A5">
      <w:pPr>
        <w:spacing w:line="360" w:lineRule="auto"/>
        <w:jc w:val="both"/>
        <w:rPr>
          <w:rFonts w:ascii="Arial" w:hAnsi="Arial" w:cs="Arial"/>
          <w:b/>
          <w:iCs/>
        </w:rPr>
      </w:pPr>
      <w:r w:rsidRPr="00FF1DB2">
        <w:rPr>
          <w:rFonts w:ascii="Arial" w:hAnsi="Arial" w:cs="Arial"/>
          <w:b/>
          <w:iCs/>
        </w:rPr>
        <w:t xml:space="preserve">Assay of </w:t>
      </w:r>
      <w:r w:rsidR="00436B92">
        <w:rPr>
          <w:rFonts w:ascii="Arial" w:hAnsi="Arial" w:cs="Arial"/>
          <w:b/>
          <w:iCs/>
        </w:rPr>
        <w:t>PGPF</w:t>
      </w:r>
      <w:r w:rsidR="00950315">
        <w:rPr>
          <w:rFonts w:ascii="Arial" w:hAnsi="Arial" w:cs="Arial"/>
          <w:b/>
          <w:iCs/>
        </w:rPr>
        <w:t xml:space="preserve"> treatment in suppressing disease severity of </w:t>
      </w:r>
      <w:proofErr w:type="spellStart"/>
      <w:r w:rsidR="00950315">
        <w:rPr>
          <w:rFonts w:ascii="Arial" w:hAnsi="Arial" w:cs="Arial"/>
          <w:b/>
          <w:iCs/>
        </w:rPr>
        <w:t>Rhizoctonia</w:t>
      </w:r>
      <w:proofErr w:type="spellEnd"/>
      <w:r w:rsidR="00950315">
        <w:rPr>
          <w:rFonts w:ascii="Arial" w:hAnsi="Arial" w:cs="Arial"/>
          <w:b/>
          <w:iCs/>
        </w:rPr>
        <w:t xml:space="preserve"> damping-off </w:t>
      </w:r>
      <w:r w:rsidR="00436B92">
        <w:rPr>
          <w:rFonts w:ascii="Arial" w:hAnsi="Arial" w:cs="Arial"/>
          <w:b/>
          <w:iCs/>
        </w:rPr>
        <w:t xml:space="preserve"> </w:t>
      </w:r>
    </w:p>
    <w:p w:rsidR="00FC504A" w:rsidRPr="00FF1DB2" w:rsidRDefault="005C1803" w:rsidP="006870A5">
      <w:pPr>
        <w:spacing w:line="360" w:lineRule="auto"/>
        <w:ind w:firstLine="720"/>
        <w:jc w:val="both"/>
        <w:rPr>
          <w:rFonts w:ascii="Arial" w:hAnsi="Arial" w:cs="Arial"/>
        </w:rPr>
      </w:pPr>
      <w:r w:rsidRPr="00FF1DB2">
        <w:rPr>
          <w:rFonts w:ascii="Arial" w:hAnsi="Arial" w:cs="Arial"/>
        </w:rPr>
        <w:t xml:space="preserve">The inoculums of </w:t>
      </w:r>
      <w:proofErr w:type="gramStart"/>
      <w:r w:rsidR="00950315">
        <w:rPr>
          <w:rFonts w:ascii="Arial" w:hAnsi="Arial" w:cs="Arial"/>
        </w:rPr>
        <w:t xml:space="preserve">PGPF </w:t>
      </w:r>
      <w:r w:rsidRPr="00FF1DB2">
        <w:rPr>
          <w:rFonts w:ascii="Arial" w:hAnsi="Arial" w:cs="Arial"/>
        </w:rPr>
        <w:t xml:space="preserve"> were</w:t>
      </w:r>
      <w:proofErr w:type="gramEnd"/>
      <w:r w:rsidRPr="00FF1DB2">
        <w:rPr>
          <w:rFonts w:ascii="Arial" w:hAnsi="Arial" w:cs="Arial"/>
        </w:rPr>
        <w:t xml:space="preserve"> pulverized in a blender for about 30 sec. (1 to 2 mm particle size) and mixed (1.5%, w/w) with sterilized potting medium (</w:t>
      </w:r>
      <w:proofErr w:type="spellStart"/>
      <w:r w:rsidRPr="00FF1DB2">
        <w:rPr>
          <w:rFonts w:ascii="Arial" w:hAnsi="Arial" w:cs="Arial"/>
        </w:rPr>
        <w:t>soil+</w:t>
      </w:r>
      <w:r w:rsidR="007031D4">
        <w:rPr>
          <w:rFonts w:ascii="Arial" w:hAnsi="Arial" w:cs="Arial"/>
        </w:rPr>
        <w:t>c</w:t>
      </w:r>
      <w:r w:rsidRPr="00FF1DB2">
        <w:rPr>
          <w:rFonts w:ascii="Arial" w:hAnsi="Arial" w:cs="Arial"/>
        </w:rPr>
        <w:t>ompos</w:t>
      </w:r>
      <w:r w:rsidR="007031D4">
        <w:rPr>
          <w:rFonts w:ascii="Arial" w:hAnsi="Arial" w:cs="Arial"/>
        </w:rPr>
        <w:t>t</w:t>
      </w:r>
      <w:proofErr w:type="spellEnd"/>
      <w:r w:rsidRPr="00FF1DB2">
        <w:rPr>
          <w:rFonts w:ascii="Arial" w:hAnsi="Arial" w:cs="Arial"/>
        </w:rPr>
        <w:t xml:space="preserve">). </w:t>
      </w:r>
      <w:r w:rsidR="0047024F">
        <w:rPr>
          <w:rFonts w:ascii="Arial" w:hAnsi="Arial" w:cs="Arial"/>
        </w:rPr>
        <w:t xml:space="preserve">The procedure used in this study was followed the method of </w:t>
      </w:r>
      <w:r w:rsidR="0047024F" w:rsidRPr="0047024F">
        <w:rPr>
          <w:rFonts w:ascii="Arial" w:hAnsi="Arial" w:cs="Arial"/>
          <w:lang w:val="it-IT"/>
        </w:rPr>
        <w:t xml:space="preserve">Cardosa and Echandi (1987) with modification. </w:t>
      </w:r>
      <w:r w:rsidR="0047024F">
        <w:rPr>
          <w:rFonts w:ascii="Arial" w:hAnsi="Arial" w:cs="Arial"/>
          <w:lang w:val="it-IT"/>
        </w:rPr>
        <w:t xml:space="preserve">The seedling were treated with each </w:t>
      </w:r>
      <w:r w:rsidR="0047024F">
        <w:rPr>
          <w:rFonts w:ascii="Arial" w:hAnsi="Arial" w:cs="Arial"/>
          <w:lang w:val="it-IT"/>
        </w:rPr>
        <w:lastRenderedPageBreak/>
        <w:t xml:space="preserve">PGPF </w:t>
      </w:r>
      <w:proofErr w:type="spellStart"/>
      <w:r w:rsidR="0047024F" w:rsidRPr="00966254">
        <w:rPr>
          <w:rFonts w:ascii="Arial" w:hAnsi="Arial" w:cs="Arial"/>
          <w:i/>
        </w:rPr>
        <w:t>Penicillium</w:t>
      </w:r>
      <w:proofErr w:type="spellEnd"/>
      <w:r w:rsidR="0047024F" w:rsidRPr="00966254">
        <w:rPr>
          <w:rFonts w:ascii="Arial" w:hAnsi="Arial" w:cs="Arial"/>
          <w:i/>
        </w:rPr>
        <w:t xml:space="preserve">, </w:t>
      </w:r>
      <w:proofErr w:type="spellStart"/>
      <w:r w:rsidR="0047024F" w:rsidRPr="00966254">
        <w:rPr>
          <w:rFonts w:ascii="Arial" w:hAnsi="Arial" w:cs="Arial"/>
          <w:i/>
        </w:rPr>
        <w:t>Fusarium</w:t>
      </w:r>
      <w:proofErr w:type="spellEnd"/>
      <w:r w:rsidR="0047024F" w:rsidRPr="00966254">
        <w:rPr>
          <w:rFonts w:ascii="Arial" w:hAnsi="Arial" w:cs="Arial"/>
          <w:i/>
        </w:rPr>
        <w:t xml:space="preserve">, </w:t>
      </w:r>
      <w:proofErr w:type="spellStart"/>
      <w:r w:rsidR="0047024F" w:rsidRPr="00966254">
        <w:rPr>
          <w:rFonts w:ascii="Arial" w:hAnsi="Arial" w:cs="Arial"/>
          <w:i/>
        </w:rPr>
        <w:t>Phoma</w:t>
      </w:r>
      <w:proofErr w:type="spellEnd"/>
      <w:r w:rsidR="0047024F" w:rsidRPr="00966254">
        <w:rPr>
          <w:rFonts w:ascii="Arial" w:hAnsi="Arial" w:cs="Arial"/>
        </w:rPr>
        <w:t>, and sterile fungi</w:t>
      </w:r>
      <w:r w:rsidR="0047024F">
        <w:rPr>
          <w:rFonts w:ascii="Arial" w:hAnsi="Arial" w:cs="Arial"/>
        </w:rPr>
        <w:t xml:space="preserve"> tested</w:t>
      </w:r>
      <w:r w:rsidR="00C65D6D">
        <w:rPr>
          <w:rFonts w:ascii="Arial" w:hAnsi="Arial" w:cs="Arial"/>
        </w:rPr>
        <w:t xml:space="preserve"> in the concentration 2%</w:t>
      </w:r>
      <w:r w:rsidR="0047024F">
        <w:rPr>
          <w:rFonts w:ascii="Arial" w:hAnsi="Arial" w:cs="Arial"/>
        </w:rPr>
        <w:t xml:space="preserve"> in plastic tray for 14 days. </w:t>
      </w:r>
      <w:r w:rsidR="004858FD">
        <w:rPr>
          <w:rFonts w:ascii="Arial" w:hAnsi="Arial" w:cs="Arial"/>
        </w:rPr>
        <w:t xml:space="preserve">The treated seedling was then </w:t>
      </w:r>
      <w:r w:rsidR="00DD7E9D">
        <w:rPr>
          <w:rFonts w:ascii="Arial" w:hAnsi="Arial" w:cs="Arial"/>
        </w:rPr>
        <w:t xml:space="preserve">gently </w:t>
      </w:r>
      <w:proofErr w:type="gramStart"/>
      <w:r w:rsidR="00DD7E9D">
        <w:rPr>
          <w:rFonts w:ascii="Arial" w:hAnsi="Arial" w:cs="Arial"/>
        </w:rPr>
        <w:t>take</w:t>
      </w:r>
      <w:proofErr w:type="gramEnd"/>
      <w:r w:rsidR="00DD7E9D">
        <w:rPr>
          <w:rFonts w:ascii="Arial" w:hAnsi="Arial" w:cs="Arial"/>
        </w:rPr>
        <w:t xml:space="preserve"> away from soil. </w:t>
      </w:r>
      <w:r w:rsidR="006E730D">
        <w:rPr>
          <w:rFonts w:ascii="Arial" w:hAnsi="Arial" w:cs="Arial"/>
        </w:rPr>
        <w:t xml:space="preserve">The treated root with PGPF </w:t>
      </w:r>
      <w:r w:rsidR="00DD7E9D">
        <w:rPr>
          <w:rFonts w:ascii="Arial" w:hAnsi="Arial" w:cs="Arial"/>
        </w:rPr>
        <w:t xml:space="preserve">was sterilized with </w:t>
      </w:r>
      <w:r w:rsidR="00DD7E9D" w:rsidRPr="00FF1DB2">
        <w:rPr>
          <w:rFonts w:ascii="Arial" w:hAnsi="Arial" w:cs="Arial"/>
        </w:rPr>
        <w:t>70% ethanol for 30 sec</w:t>
      </w:r>
      <w:r w:rsidR="00DD7E9D">
        <w:rPr>
          <w:rFonts w:ascii="Arial" w:hAnsi="Arial" w:cs="Arial"/>
        </w:rPr>
        <w:t xml:space="preserve">. The sterilized root of treated seedling were </w:t>
      </w:r>
      <w:r w:rsidR="00DD7E9D" w:rsidRPr="00FF1DB2">
        <w:rPr>
          <w:rFonts w:ascii="Arial" w:hAnsi="Arial" w:cs="Arial"/>
        </w:rPr>
        <w:t xml:space="preserve">transferred to </w:t>
      </w:r>
      <w:r w:rsidR="00DD7E9D">
        <w:rPr>
          <w:rFonts w:ascii="Arial" w:hAnsi="Arial" w:cs="Arial"/>
        </w:rPr>
        <w:t xml:space="preserve">small plastic pot </w:t>
      </w:r>
      <w:r w:rsidR="00DD7E9D" w:rsidRPr="00FF1DB2">
        <w:rPr>
          <w:rFonts w:ascii="Arial" w:hAnsi="Arial" w:cs="Arial"/>
          <w:color w:val="000000"/>
        </w:rPr>
        <w:t xml:space="preserve">which filled with </w:t>
      </w:r>
      <w:r w:rsidR="00DD7E9D">
        <w:rPr>
          <w:rFonts w:ascii="Arial" w:hAnsi="Arial" w:cs="Arial"/>
          <w:color w:val="000000"/>
        </w:rPr>
        <w:t xml:space="preserve">infested </w:t>
      </w:r>
      <w:r w:rsidR="00DD7E9D" w:rsidRPr="00FF1DB2">
        <w:rPr>
          <w:rFonts w:ascii="Arial" w:hAnsi="Arial" w:cs="Arial"/>
          <w:color w:val="000000"/>
        </w:rPr>
        <w:t>potting soil</w:t>
      </w:r>
      <w:r w:rsidR="00DD7E9D">
        <w:rPr>
          <w:rFonts w:ascii="Arial" w:hAnsi="Arial" w:cs="Arial"/>
          <w:color w:val="000000"/>
        </w:rPr>
        <w:t xml:space="preserve"> with pathogen </w:t>
      </w:r>
      <w:r w:rsidR="00DD7E9D" w:rsidRPr="00FC504A">
        <w:rPr>
          <w:rFonts w:ascii="Arial" w:hAnsi="Arial" w:cs="Arial"/>
          <w:i/>
          <w:color w:val="000000"/>
        </w:rPr>
        <w:t xml:space="preserve">R. </w:t>
      </w:r>
      <w:proofErr w:type="spellStart"/>
      <w:r w:rsidR="00DD7E9D" w:rsidRPr="00FC504A">
        <w:rPr>
          <w:rFonts w:ascii="Arial" w:hAnsi="Arial" w:cs="Arial"/>
          <w:i/>
          <w:color w:val="000000"/>
        </w:rPr>
        <w:t>solani</w:t>
      </w:r>
      <w:proofErr w:type="spellEnd"/>
      <w:r w:rsidR="00DD7E9D">
        <w:rPr>
          <w:rFonts w:ascii="Arial" w:hAnsi="Arial" w:cs="Arial"/>
          <w:color w:val="000000"/>
        </w:rPr>
        <w:t xml:space="preserve"> in the concentration </w:t>
      </w:r>
      <w:r w:rsidR="00C65D6D">
        <w:rPr>
          <w:rFonts w:ascii="Arial" w:hAnsi="Arial" w:cs="Arial"/>
          <w:color w:val="000000"/>
        </w:rPr>
        <w:t xml:space="preserve">1%. </w:t>
      </w:r>
      <w:r w:rsidR="00FC504A" w:rsidRPr="00FF1DB2">
        <w:rPr>
          <w:rFonts w:ascii="Arial" w:hAnsi="Arial" w:cs="Arial"/>
        </w:rPr>
        <w:t xml:space="preserve">The seedlings not treated with </w:t>
      </w:r>
      <w:r w:rsidR="00FC504A">
        <w:rPr>
          <w:rFonts w:ascii="Arial" w:hAnsi="Arial" w:cs="Arial"/>
        </w:rPr>
        <w:t>PGPF</w:t>
      </w:r>
      <w:r w:rsidR="00FC504A" w:rsidRPr="00FF1DB2">
        <w:rPr>
          <w:rFonts w:ascii="Arial" w:hAnsi="Arial" w:cs="Arial"/>
        </w:rPr>
        <w:t xml:space="preserve"> and challenged with </w:t>
      </w:r>
      <w:r w:rsidR="00FC504A">
        <w:rPr>
          <w:rFonts w:ascii="Arial" w:hAnsi="Arial" w:cs="Arial"/>
          <w:i/>
        </w:rPr>
        <w:t xml:space="preserve">R. </w:t>
      </w:r>
      <w:proofErr w:type="spellStart"/>
      <w:r w:rsidR="00FC504A">
        <w:rPr>
          <w:rFonts w:ascii="Arial" w:hAnsi="Arial" w:cs="Arial"/>
          <w:i/>
        </w:rPr>
        <w:t>solani</w:t>
      </w:r>
      <w:proofErr w:type="spellEnd"/>
      <w:r w:rsidR="00FC504A" w:rsidRPr="00FF1DB2">
        <w:rPr>
          <w:rFonts w:ascii="Arial" w:hAnsi="Arial" w:cs="Arial"/>
        </w:rPr>
        <w:t xml:space="preserve"> were set up as contr</w:t>
      </w:r>
      <w:r w:rsidR="00FC504A">
        <w:rPr>
          <w:rFonts w:ascii="Arial" w:hAnsi="Arial" w:cs="Arial"/>
        </w:rPr>
        <w:t>ol. Treatments were replicated 4</w:t>
      </w:r>
      <w:r w:rsidR="00FC504A" w:rsidRPr="00FF1DB2">
        <w:rPr>
          <w:rFonts w:ascii="Arial" w:hAnsi="Arial" w:cs="Arial"/>
        </w:rPr>
        <w:t xml:space="preserve"> times and each replicate consists of 5 plants. </w:t>
      </w:r>
    </w:p>
    <w:p w:rsidR="005C1803" w:rsidRPr="00FF1DB2" w:rsidRDefault="005C1803" w:rsidP="006870A5">
      <w:pPr>
        <w:spacing w:line="360" w:lineRule="auto"/>
        <w:ind w:firstLine="720"/>
        <w:jc w:val="both"/>
        <w:rPr>
          <w:rFonts w:ascii="Arial" w:hAnsi="Arial" w:cs="Arial"/>
          <w:color w:val="000000"/>
          <w:lang w:val="id-ID"/>
        </w:rPr>
      </w:pPr>
      <w:r w:rsidRPr="00FF1DB2">
        <w:rPr>
          <w:rFonts w:ascii="Arial" w:hAnsi="Arial" w:cs="Arial"/>
        </w:rPr>
        <w:t xml:space="preserve">Disease severity based on the </w:t>
      </w:r>
      <w:r w:rsidR="007573C0">
        <w:rPr>
          <w:rFonts w:ascii="Arial" w:hAnsi="Arial" w:cs="Arial"/>
        </w:rPr>
        <w:t xml:space="preserve">damping-off or root lesion </w:t>
      </w:r>
      <w:r w:rsidRPr="00FF1DB2">
        <w:rPr>
          <w:rFonts w:ascii="Arial" w:hAnsi="Arial" w:cs="Arial"/>
        </w:rPr>
        <w:t xml:space="preserve">was </w:t>
      </w:r>
      <w:r w:rsidR="00D35BA8">
        <w:rPr>
          <w:rFonts w:ascii="Arial" w:hAnsi="Arial" w:cs="Arial"/>
        </w:rPr>
        <w:t>assessed using a scale of 0 to 5</w:t>
      </w:r>
      <w:r w:rsidRPr="00FF1DB2">
        <w:rPr>
          <w:rFonts w:ascii="Arial" w:hAnsi="Arial" w:cs="Arial"/>
        </w:rPr>
        <w:t xml:space="preserve">; 0 = healthy; 1 = </w:t>
      </w:r>
      <w:r w:rsidR="00D35BA8">
        <w:rPr>
          <w:rFonts w:ascii="Arial" w:hAnsi="Arial" w:cs="Arial"/>
        </w:rPr>
        <w:t>one or two light brown lesion (1mm) on the crown root</w:t>
      </w:r>
      <w:r w:rsidRPr="00FF1DB2">
        <w:rPr>
          <w:rFonts w:ascii="Arial" w:hAnsi="Arial" w:cs="Arial"/>
        </w:rPr>
        <w:t xml:space="preserve">; 2 = </w:t>
      </w:r>
      <w:r w:rsidR="00D35BA8">
        <w:rPr>
          <w:rFonts w:ascii="Arial" w:hAnsi="Arial" w:cs="Arial"/>
        </w:rPr>
        <w:t>light brown-dark brown lesion 2-10 mm on root</w:t>
      </w:r>
      <w:r w:rsidRPr="00FF1DB2">
        <w:rPr>
          <w:rFonts w:ascii="Arial" w:hAnsi="Arial" w:cs="Arial"/>
        </w:rPr>
        <w:t xml:space="preserve">; 3 = </w:t>
      </w:r>
      <w:r w:rsidR="00A5298F">
        <w:rPr>
          <w:rFonts w:ascii="Arial" w:hAnsi="Arial" w:cs="Arial"/>
        </w:rPr>
        <w:t xml:space="preserve">dark brown lesion 10-25 </w:t>
      </w:r>
      <w:proofErr w:type="gramStart"/>
      <w:r w:rsidR="00A5298F">
        <w:rPr>
          <w:rFonts w:ascii="Arial" w:hAnsi="Arial" w:cs="Arial"/>
        </w:rPr>
        <w:t xml:space="preserve">mm </w:t>
      </w:r>
      <w:r w:rsidRPr="00FF1DB2">
        <w:rPr>
          <w:rFonts w:ascii="Arial" w:hAnsi="Arial" w:cs="Arial"/>
        </w:rPr>
        <w:t>;</w:t>
      </w:r>
      <w:proofErr w:type="gramEnd"/>
      <w:r w:rsidRPr="00FF1DB2">
        <w:rPr>
          <w:rFonts w:ascii="Arial" w:hAnsi="Arial" w:cs="Arial"/>
        </w:rPr>
        <w:t xml:space="preserve"> 4 = </w:t>
      </w:r>
      <w:r w:rsidR="00A5298F">
        <w:rPr>
          <w:rFonts w:ascii="Arial" w:hAnsi="Arial" w:cs="Arial"/>
        </w:rPr>
        <w:t>dark lesion ≥ 26 mm water</w:t>
      </w:r>
      <w:r w:rsidR="00C270C5">
        <w:rPr>
          <w:rFonts w:ascii="Arial" w:hAnsi="Arial" w:cs="Arial"/>
        </w:rPr>
        <w:t xml:space="preserve"> </w:t>
      </w:r>
      <w:r w:rsidR="00A5298F">
        <w:rPr>
          <w:rFonts w:ascii="Arial" w:hAnsi="Arial" w:cs="Arial"/>
        </w:rPr>
        <w:t>soaked of the hypocotyls; 5= collapsed hypocotyls with wilted leaves or dead se</w:t>
      </w:r>
      <w:r w:rsidR="00C270C5">
        <w:rPr>
          <w:rFonts w:ascii="Arial" w:hAnsi="Arial" w:cs="Arial"/>
        </w:rPr>
        <w:t>e</w:t>
      </w:r>
      <w:r w:rsidR="00A5298F">
        <w:rPr>
          <w:rFonts w:ascii="Arial" w:hAnsi="Arial" w:cs="Arial"/>
        </w:rPr>
        <w:t>dlings</w:t>
      </w:r>
      <w:r w:rsidRPr="00FF1DB2">
        <w:rPr>
          <w:rFonts w:ascii="Arial" w:hAnsi="Arial" w:cs="Arial"/>
        </w:rPr>
        <w:t xml:space="preserve">. </w:t>
      </w:r>
      <w:r w:rsidR="006C0747" w:rsidRPr="00FF1DB2">
        <w:rPr>
          <w:rFonts w:ascii="Arial" w:hAnsi="Arial" w:cs="Arial"/>
        </w:rPr>
        <w:t xml:space="preserve">The percentage of disease severity in each replication within the treatment were calculated using the </w:t>
      </w:r>
      <w:proofErr w:type="gramStart"/>
      <w:r w:rsidR="006C0747" w:rsidRPr="00FF1DB2">
        <w:rPr>
          <w:rFonts w:ascii="Arial" w:hAnsi="Arial" w:cs="Arial"/>
        </w:rPr>
        <w:t>formula :</w:t>
      </w:r>
      <w:proofErr w:type="gramEnd"/>
    </w:p>
    <w:p w:rsidR="006C0747" w:rsidRPr="00FF1DB2" w:rsidRDefault="006C0747" w:rsidP="00955A0A">
      <w:pPr>
        <w:ind w:firstLine="720"/>
        <w:jc w:val="both"/>
        <w:rPr>
          <w:rFonts w:ascii="Arial" w:hAnsi="Arial" w:cs="Arial"/>
          <w:color w:val="000000"/>
          <w:lang w:val="id-ID"/>
        </w:rPr>
      </w:pPr>
      <w:r w:rsidRPr="00FF1DB2">
        <w:rPr>
          <w:rFonts w:ascii="Arial" w:hAnsi="Arial" w:cs="Arial"/>
          <w:color w:val="000000"/>
          <w:position w:val="-24"/>
          <w:lang w:val="fi-FI"/>
        </w:rPr>
        <w:object w:dxaOrig="19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35pt;height:30.7pt" o:ole="" fillcolor="window">
            <v:imagedata r:id="rId7" o:title=""/>
          </v:shape>
          <o:OLEObject Type="Embed" ProgID="Equation.3" ShapeID="_x0000_i1025" DrawAspect="Content" ObjectID="_1384775402" r:id="rId8"/>
        </w:object>
      </w:r>
      <w:r w:rsidRPr="00FF1DB2">
        <w:rPr>
          <w:rFonts w:ascii="Arial" w:hAnsi="Arial" w:cs="Arial"/>
          <w:color w:val="000000"/>
          <w:lang w:val="id-ID"/>
        </w:rPr>
        <w:t xml:space="preserve"> </w:t>
      </w:r>
    </w:p>
    <w:p w:rsidR="006C0747" w:rsidRPr="00FF1DB2" w:rsidRDefault="006C0747" w:rsidP="00955A0A">
      <w:pPr>
        <w:widowControl w:val="0"/>
        <w:jc w:val="both"/>
        <w:rPr>
          <w:rFonts w:ascii="Arial" w:hAnsi="Arial" w:cs="Arial"/>
          <w:color w:val="000000"/>
          <w:lang w:val="sv-SE"/>
        </w:rPr>
      </w:pPr>
      <w:r w:rsidRPr="00FF1DB2">
        <w:rPr>
          <w:rFonts w:ascii="Arial" w:hAnsi="Arial" w:cs="Arial"/>
          <w:color w:val="000000"/>
          <w:lang w:val="sv-SE"/>
        </w:rPr>
        <w:t>Where::</w:t>
      </w:r>
    </w:p>
    <w:p w:rsidR="006C0747" w:rsidRPr="00FF1DB2" w:rsidRDefault="006C0747" w:rsidP="00955A0A">
      <w:pPr>
        <w:widowControl w:val="0"/>
        <w:ind w:firstLine="720"/>
        <w:jc w:val="both"/>
        <w:rPr>
          <w:rFonts w:ascii="Arial" w:hAnsi="Arial" w:cs="Arial"/>
          <w:color w:val="000000"/>
          <w:lang w:val="sv-SE"/>
        </w:rPr>
      </w:pPr>
      <w:r w:rsidRPr="00FF1DB2">
        <w:rPr>
          <w:rFonts w:ascii="Arial" w:hAnsi="Arial" w:cs="Arial"/>
          <w:color w:val="000000"/>
          <w:lang w:val="sv-SE"/>
        </w:rPr>
        <w:t>K = Disease Severity</w:t>
      </w:r>
      <w:r w:rsidR="00840F79" w:rsidRPr="00FF1DB2">
        <w:rPr>
          <w:rFonts w:ascii="Arial" w:hAnsi="Arial" w:cs="Arial"/>
          <w:color w:val="000000"/>
          <w:lang w:val="sv-SE"/>
        </w:rPr>
        <w:t xml:space="preserve"> (%)</w:t>
      </w:r>
    </w:p>
    <w:p w:rsidR="006C0747" w:rsidRPr="00FF1DB2" w:rsidRDefault="006C0747" w:rsidP="00955A0A">
      <w:pPr>
        <w:widowControl w:val="0"/>
        <w:tabs>
          <w:tab w:val="left" w:pos="720"/>
        </w:tabs>
        <w:jc w:val="both"/>
        <w:rPr>
          <w:rFonts w:ascii="Arial" w:hAnsi="Arial" w:cs="Arial"/>
          <w:color w:val="000000"/>
          <w:lang w:val="sv-SE"/>
        </w:rPr>
      </w:pPr>
      <w:r w:rsidRPr="00FF1DB2">
        <w:rPr>
          <w:rFonts w:ascii="Arial" w:hAnsi="Arial" w:cs="Arial"/>
          <w:color w:val="000000"/>
          <w:lang w:val="sv-SE"/>
        </w:rPr>
        <w:tab/>
        <w:t xml:space="preserve">n = number of seedlings infected by pathogen in each scale </w:t>
      </w:r>
    </w:p>
    <w:p w:rsidR="006C0747" w:rsidRPr="00FF1DB2" w:rsidRDefault="006C0747" w:rsidP="00955A0A">
      <w:pPr>
        <w:widowControl w:val="0"/>
        <w:tabs>
          <w:tab w:val="left" w:pos="720"/>
        </w:tabs>
        <w:ind w:left="1080" w:hanging="1080"/>
        <w:jc w:val="both"/>
        <w:rPr>
          <w:rFonts w:ascii="Arial" w:hAnsi="Arial" w:cs="Arial"/>
          <w:color w:val="000000"/>
          <w:lang w:val="sv-SE"/>
        </w:rPr>
      </w:pPr>
      <w:r w:rsidRPr="00FF1DB2">
        <w:rPr>
          <w:rFonts w:ascii="Arial" w:hAnsi="Arial" w:cs="Arial"/>
          <w:color w:val="000000"/>
          <w:lang w:val="sv-SE"/>
        </w:rPr>
        <w:tab/>
        <w:t xml:space="preserve">v = Diseases scale </w:t>
      </w:r>
      <w:r w:rsidR="00C30EB2" w:rsidRPr="00FF1DB2">
        <w:rPr>
          <w:rFonts w:ascii="Arial" w:hAnsi="Arial" w:cs="Arial"/>
          <w:color w:val="000000"/>
          <w:lang w:val="sv-SE"/>
        </w:rPr>
        <w:t xml:space="preserve"> (0-</w:t>
      </w:r>
      <w:r w:rsidR="001A10F9">
        <w:rPr>
          <w:rFonts w:ascii="Arial" w:hAnsi="Arial" w:cs="Arial"/>
          <w:color w:val="000000"/>
          <w:lang w:val="sv-SE"/>
        </w:rPr>
        <w:t>5</w:t>
      </w:r>
      <w:r w:rsidR="00C30EB2" w:rsidRPr="00FF1DB2">
        <w:rPr>
          <w:rFonts w:ascii="Arial" w:hAnsi="Arial" w:cs="Arial"/>
          <w:color w:val="000000"/>
          <w:lang w:val="sv-SE"/>
        </w:rPr>
        <w:t xml:space="preserve">) </w:t>
      </w:r>
    </w:p>
    <w:p w:rsidR="006C0747" w:rsidRPr="00FF1DB2" w:rsidRDefault="00C30EB2" w:rsidP="00955A0A">
      <w:pPr>
        <w:widowControl w:val="0"/>
        <w:jc w:val="both"/>
        <w:rPr>
          <w:rFonts w:ascii="Arial" w:hAnsi="Arial" w:cs="Arial"/>
          <w:color w:val="000000"/>
          <w:lang w:val="sv-SE"/>
        </w:rPr>
      </w:pPr>
      <w:r w:rsidRPr="00FF1DB2">
        <w:rPr>
          <w:rFonts w:ascii="Arial" w:hAnsi="Arial" w:cs="Arial"/>
          <w:color w:val="000000"/>
          <w:lang w:val="sv-SE"/>
        </w:rPr>
        <w:tab/>
      </w:r>
      <w:r w:rsidR="006C0747" w:rsidRPr="00FF1DB2">
        <w:rPr>
          <w:rFonts w:ascii="Arial" w:hAnsi="Arial" w:cs="Arial"/>
          <w:color w:val="000000"/>
          <w:lang w:val="sv-SE"/>
        </w:rPr>
        <w:t xml:space="preserve">Z = </w:t>
      </w:r>
      <w:r w:rsidR="00840F79" w:rsidRPr="00FF1DB2">
        <w:rPr>
          <w:rFonts w:ascii="Arial" w:hAnsi="Arial" w:cs="Arial"/>
          <w:color w:val="000000"/>
          <w:lang w:val="sv-SE"/>
        </w:rPr>
        <w:t xml:space="preserve">The highest of disease scale </w:t>
      </w:r>
    </w:p>
    <w:p w:rsidR="006C0747" w:rsidRPr="00FF1DB2" w:rsidRDefault="00840F79" w:rsidP="00955A0A">
      <w:pPr>
        <w:autoSpaceDE w:val="0"/>
        <w:jc w:val="both"/>
        <w:rPr>
          <w:rFonts w:ascii="Arial" w:hAnsi="Arial" w:cs="Arial"/>
          <w:color w:val="000000"/>
          <w:lang w:val="id-ID"/>
        </w:rPr>
      </w:pPr>
      <w:r w:rsidRPr="00FF1DB2">
        <w:rPr>
          <w:rFonts w:ascii="Arial" w:hAnsi="Arial" w:cs="Arial"/>
          <w:color w:val="000000"/>
          <w:lang w:val="sv-SE"/>
        </w:rPr>
        <w:tab/>
        <w:t>N = total seedlings</w:t>
      </w:r>
    </w:p>
    <w:p w:rsidR="001A10F9" w:rsidRDefault="001A10F9" w:rsidP="00955A0A">
      <w:pPr>
        <w:rPr>
          <w:rFonts w:ascii="Arial" w:hAnsi="Arial" w:cs="Arial"/>
          <w:b/>
          <w:lang w:eastAsia="ja-JP"/>
        </w:rPr>
      </w:pPr>
    </w:p>
    <w:p w:rsidR="00C04C35" w:rsidRPr="00FF1DB2" w:rsidRDefault="00C04C35" w:rsidP="006870A5">
      <w:pPr>
        <w:spacing w:line="360" w:lineRule="auto"/>
        <w:rPr>
          <w:rFonts w:ascii="Arial" w:hAnsi="Arial" w:cs="Arial"/>
          <w:b/>
          <w:lang w:eastAsia="ja-JP"/>
        </w:rPr>
      </w:pPr>
      <w:r w:rsidRPr="00FF1DB2">
        <w:rPr>
          <w:rFonts w:ascii="Arial" w:hAnsi="Arial" w:cs="Arial"/>
          <w:b/>
          <w:lang w:eastAsia="ja-JP"/>
        </w:rPr>
        <w:t xml:space="preserve">RESULTS AND DISCUSSION </w:t>
      </w:r>
    </w:p>
    <w:p w:rsidR="00DD35C4" w:rsidRDefault="008074CC" w:rsidP="006870A5">
      <w:pPr>
        <w:spacing w:line="360" w:lineRule="auto"/>
        <w:ind w:firstLine="720"/>
        <w:jc w:val="both"/>
        <w:rPr>
          <w:rFonts w:ascii="Arial" w:hAnsi="Arial" w:cs="Arial"/>
        </w:rPr>
      </w:pPr>
      <w:r>
        <w:rPr>
          <w:rFonts w:ascii="Arial" w:hAnsi="Arial" w:cs="Arial"/>
          <w:lang w:eastAsia="ja-JP"/>
        </w:rPr>
        <w:t xml:space="preserve">All of the interaction observed between PGPF </w:t>
      </w:r>
      <w:proofErr w:type="spellStart"/>
      <w:r w:rsidRPr="00966254">
        <w:rPr>
          <w:rFonts w:ascii="Arial" w:hAnsi="Arial" w:cs="Arial"/>
          <w:i/>
        </w:rPr>
        <w:t>Penicillium</w:t>
      </w:r>
      <w:proofErr w:type="spellEnd"/>
      <w:r w:rsidRPr="00966254">
        <w:rPr>
          <w:rFonts w:ascii="Arial" w:hAnsi="Arial" w:cs="Arial"/>
          <w:i/>
        </w:rPr>
        <w:t xml:space="preserve">, </w:t>
      </w:r>
      <w:proofErr w:type="spellStart"/>
      <w:r w:rsidRPr="00966254">
        <w:rPr>
          <w:rFonts w:ascii="Arial" w:hAnsi="Arial" w:cs="Arial"/>
          <w:i/>
        </w:rPr>
        <w:t>Fusarium</w:t>
      </w:r>
      <w:proofErr w:type="spellEnd"/>
      <w:r w:rsidRPr="00966254">
        <w:rPr>
          <w:rFonts w:ascii="Arial" w:hAnsi="Arial" w:cs="Arial"/>
          <w:i/>
        </w:rPr>
        <w:t xml:space="preserve">, </w:t>
      </w:r>
      <w:proofErr w:type="spellStart"/>
      <w:r w:rsidRPr="00966254">
        <w:rPr>
          <w:rFonts w:ascii="Arial" w:hAnsi="Arial" w:cs="Arial"/>
          <w:i/>
        </w:rPr>
        <w:t>Phoma</w:t>
      </w:r>
      <w:proofErr w:type="spellEnd"/>
      <w:r w:rsidRPr="00966254">
        <w:rPr>
          <w:rFonts w:ascii="Arial" w:hAnsi="Arial" w:cs="Arial"/>
        </w:rPr>
        <w:t>, and sterile fungi</w:t>
      </w:r>
      <w:r>
        <w:rPr>
          <w:rFonts w:ascii="Arial" w:hAnsi="Arial" w:cs="Arial"/>
        </w:rPr>
        <w:t xml:space="preserve"> against </w:t>
      </w:r>
      <w:r w:rsidRPr="008074CC">
        <w:rPr>
          <w:rFonts w:ascii="Arial" w:hAnsi="Arial" w:cs="Arial"/>
          <w:i/>
        </w:rPr>
        <w:t xml:space="preserve">R. </w:t>
      </w:r>
      <w:proofErr w:type="spellStart"/>
      <w:r w:rsidRPr="008074CC">
        <w:rPr>
          <w:rFonts w:ascii="Arial" w:hAnsi="Arial" w:cs="Arial"/>
          <w:i/>
        </w:rPr>
        <w:t>solani</w:t>
      </w:r>
      <w:proofErr w:type="spellEnd"/>
      <w:r>
        <w:rPr>
          <w:rFonts w:ascii="Arial" w:hAnsi="Arial" w:cs="Arial"/>
        </w:rPr>
        <w:t xml:space="preserve"> </w:t>
      </w:r>
      <w:r w:rsidR="007031D4">
        <w:rPr>
          <w:rFonts w:ascii="Arial" w:hAnsi="Arial" w:cs="Arial"/>
          <w:lang w:eastAsia="ja-JP"/>
        </w:rPr>
        <w:t>in the sc</w:t>
      </w:r>
      <w:r>
        <w:rPr>
          <w:rFonts w:ascii="Arial" w:hAnsi="Arial" w:cs="Arial"/>
          <w:lang w:eastAsia="ja-JP"/>
        </w:rPr>
        <w:t>ore 1 or 2</w:t>
      </w:r>
      <w:r w:rsidR="00BE4329">
        <w:rPr>
          <w:rFonts w:ascii="Arial" w:hAnsi="Arial" w:cs="Arial"/>
          <w:lang w:eastAsia="ja-JP"/>
        </w:rPr>
        <w:t xml:space="preserve">, which mean that </w:t>
      </w:r>
      <w:r w:rsidR="00BE4329">
        <w:rPr>
          <w:rFonts w:ascii="Arial" w:hAnsi="Arial" w:cs="Arial"/>
        </w:rPr>
        <w:t>Mutually intermingling growth where both fungi grew into one another without any macrosco</w:t>
      </w:r>
      <w:r w:rsidR="007031D4">
        <w:rPr>
          <w:rFonts w:ascii="Arial" w:hAnsi="Arial" w:cs="Arial"/>
        </w:rPr>
        <w:t xml:space="preserve">pic signs of </w:t>
      </w:r>
      <w:proofErr w:type="gramStart"/>
      <w:r w:rsidR="007031D4">
        <w:rPr>
          <w:rFonts w:ascii="Arial" w:hAnsi="Arial" w:cs="Arial"/>
        </w:rPr>
        <w:t>interaction  for</w:t>
      </w:r>
      <w:proofErr w:type="gramEnd"/>
      <w:r w:rsidR="007031D4">
        <w:rPr>
          <w:rFonts w:ascii="Arial" w:hAnsi="Arial" w:cs="Arial"/>
        </w:rPr>
        <w:t xml:space="preserve"> sc</w:t>
      </w:r>
      <w:r w:rsidR="00BE4329">
        <w:rPr>
          <w:rFonts w:ascii="Arial" w:hAnsi="Arial" w:cs="Arial"/>
        </w:rPr>
        <w:t xml:space="preserve">ore 1 and </w:t>
      </w:r>
      <w:r w:rsidR="007031D4">
        <w:rPr>
          <w:rFonts w:ascii="Arial" w:hAnsi="Arial" w:cs="Arial"/>
        </w:rPr>
        <w:t xml:space="preserve">for score 2 is </w:t>
      </w:r>
      <w:r w:rsidR="00BE4329">
        <w:rPr>
          <w:rFonts w:ascii="Arial" w:hAnsi="Arial" w:cs="Arial"/>
        </w:rPr>
        <w:t>Intermingling growth where the fungus being observed is growing into the opposed fungus either above or below or above and below its colony, and its corollary</w:t>
      </w:r>
      <w:r w:rsidR="00E32FD7">
        <w:rPr>
          <w:rFonts w:ascii="Arial" w:hAnsi="Arial" w:cs="Arial"/>
        </w:rPr>
        <w:t xml:space="preserve"> (Skidmore and Dickinson, 1976). </w:t>
      </w:r>
      <w:r w:rsidR="00DD35C4">
        <w:rPr>
          <w:rFonts w:ascii="Arial" w:hAnsi="Arial" w:cs="Arial"/>
        </w:rPr>
        <w:t xml:space="preserve">We did not </w:t>
      </w:r>
      <w:proofErr w:type="gramStart"/>
      <w:r w:rsidR="00DD35C4">
        <w:rPr>
          <w:rFonts w:ascii="Arial" w:hAnsi="Arial" w:cs="Arial"/>
        </w:rPr>
        <w:t>observed</w:t>
      </w:r>
      <w:proofErr w:type="gramEnd"/>
      <w:r w:rsidR="00DD35C4">
        <w:rPr>
          <w:rFonts w:ascii="Arial" w:hAnsi="Arial" w:cs="Arial"/>
        </w:rPr>
        <w:t xml:space="preserve"> any inhibition effect against </w:t>
      </w:r>
      <w:r w:rsidR="00DD35C4" w:rsidRPr="00DD35C4">
        <w:rPr>
          <w:rFonts w:ascii="Arial" w:hAnsi="Arial" w:cs="Arial"/>
          <w:i/>
        </w:rPr>
        <w:t xml:space="preserve">R. </w:t>
      </w:r>
      <w:proofErr w:type="spellStart"/>
      <w:r w:rsidR="00DD35C4" w:rsidRPr="00DD35C4">
        <w:rPr>
          <w:rFonts w:ascii="Arial" w:hAnsi="Arial" w:cs="Arial"/>
          <w:i/>
        </w:rPr>
        <w:t>solani</w:t>
      </w:r>
      <w:proofErr w:type="spellEnd"/>
      <w:r w:rsidR="00DD35C4">
        <w:rPr>
          <w:rFonts w:ascii="Arial" w:hAnsi="Arial" w:cs="Arial"/>
        </w:rPr>
        <w:t xml:space="preserve"> by PGPF </w:t>
      </w:r>
      <w:proofErr w:type="spellStart"/>
      <w:r w:rsidR="00DD35C4" w:rsidRPr="00966254">
        <w:rPr>
          <w:rFonts w:ascii="Arial" w:hAnsi="Arial" w:cs="Arial"/>
          <w:i/>
        </w:rPr>
        <w:t>Penicillium</w:t>
      </w:r>
      <w:proofErr w:type="spellEnd"/>
      <w:r w:rsidR="00DD35C4" w:rsidRPr="00966254">
        <w:rPr>
          <w:rFonts w:ascii="Arial" w:hAnsi="Arial" w:cs="Arial"/>
          <w:i/>
        </w:rPr>
        <w:t xml:space="preserve">, </w:t>
      </w:r>
      <w:proofErr w:type="spellStart"/>
      <w:r w:rsidR="00DD35C4" w:rsidRPr="00966254">
        <w:rPr>
          <w:rFonts w:ascii="Arial" w:hAnsi="Arial" w:cs="Arial"/>
          <w:i/>
        </w:rPr>
        <w:t>Fusarium</w:t>
      </w:r>
      <w:proofErr w:type="spellEnd"/>
      <w:r w:rsidR="00DD35C4" w:rsidRPr="00966254">
        <w:rPr>
          <w:rFonts w:ascii="Arial" w:hAnsi="Arial" w:cs="Arial"/>
          <w:i/>
        </w:rPr>
        <w:t xml:space="preserve">, </w:t>
      </w:r>
      <w:proofErr w:type="spellStart"/>
      <w:r w:rsidR="00DD35C4" w:rsidRPr="00966254">
        <w:rPr>
          <w:rFonts w:ascii="Arial" w:hAnsi="Arial" w:cs="Arial"/>
          <w:i/>
        </w:rPr>
        <w:t>Phoma</w:t>
      </w:r>
      <w:proofErr w:type="spellEnd"/>
      <w:r w:rsidR="00DD35C4" w:rsidRPr="00966254">
        <w:rPr>
          <w:rFonts w:ascii="Arial" w:hAnsi="Arial" w:cs="Arial"/>
        </w:rPr>
        <w:t>, and sterile fungi</w:t>
      </w:r>
      <w:r w:rsidR="00DD35C4">
        <w:rPr>
          <w:rFonts w:ascii="Arial" w:hAnsi="Arial" w:cs="Arial"/>
        </w:rPr>
        <w:t xml:space="preserve">. </w:t>
      </w:r>
      <w:proofErr w:type="gramStart"/>
      <w:r w:rsidR="00DD35C4">
        <w:rPr>
          <w:rFonts w:ascii="Arial" w:hAnsi="Arial" w:cs="Arial"/>
        </w:rPr>
        <w:t>This results</w:t>
      </w:r>
      <w:proofErr w:type="gramEnd"/>
      <w:r w:rsidR="00DD35C4">
        <w:rPr>
          <w:rFonts w:ascii="Arial" w:hAnsi="Arial" w:cs="Arial"/>
        </w:rPr>
        <w:t xml:space="preserve"> indicated that there are no antagonistic mechanism such as antibiosis or </w:t>
      </w:r>
      <w:proofErr w:type="spellStart"/>
      <w:r w:rsidR="00DD35C4">
        <w:rPr>
          <w:rFonts w:ascii="Arial" w:hAnsi="Arial" w:cs="Arial"/>
        </w:rPr>
        <w:t>mycoparasite</w:t>
      </w:r>
      <w:proofErr w:type="spellEnd"/>
      <w:r w:rsidR="00DD35C4">
        <w:rPr>
          <w:rFonts w:ascii="Arial" w:hAnsi="Arial" w:cs="Arial"/>
        </w:rPr>
        <w:t xml:space="preserve"> occur this study. </w:t>
      </w:r>
    </w:p>
    <w:p w:rsidR="006F74E8" w:rsidRDefault="00DF012D" w:rsidP="006870A5">
      <w:pPr>
        <w:spacing w:line="360" w:lineRule="auto"/>
        <w:jc w:val="both"/>
        <w:rPr>
          <w:rFonts w:ascii="Arial" w:hAnsi="Arial" w:cs="Arial"/>
        </w:rPr>
      </w:pPr>
      <w:r>
        <w:rPr>
          <w:rFonts w:ascii="Arial" w:hAnsi="Arial" w:cs="Arial"/>
        </w:rPr>
        <w:tab/>
      </w:r>
      <w:r w:rsidR="00305819">
        <w:rPr>
          <w:rFonts w:ascii="Arial" w:hAnsi="Arial" w:cs="Arial"/>
        </w:rPr>
        <w:t>In the a</w:t>
      </w:r>
      <w:r w:rsidR="00305819" w:rsidRPr="00305819">
        <w:rPr>
          <w:rFonts w:ascii="Arial" w:hAnsi="Arial" w:cs="Arial"/>
          <w:iCs/>
        </w:rPr>
        <w:t xml:space="preserve">ssay of PGPF treatment in suppressing disease severity of </w:t>
      </w:r>
      <w:proofErr w:type="spellStart"/>
      <w:r w:rsidR="00305819" w:rsidRPr="00305819">
        <w:rPr>
          <w:rFonts w:ascii="Arial" w:hAnsi="Arial" w:cs="Arial"/>
          <w:iCs/>
        </w:rPr>
        <w:t>Rhizoctonia</w:t>
      </w:r>
      <w:proofErr w:type="spellEnd"/>
      <w:r w:rsidR="00305819" w:rsidRPr="00305819">
        <w:rPr>
          <w:rFonts w:ascii="Arial" w:hAnsi="Arial" w:cs="Arial"/>
          <w:iCs/>
        </w:rPr>
        <w:t xml:space="preserve"> damping-off</w:t>
      </w:r>
      <w:r w:rsidR="00305819">
        <w:rPr>
          <w:rFonts w:ascii="Arial" w:hAnsi="Arial" w:cs="Arial"/>
          <w:iCs/>
        </w:rPr>
        <w:t xml:space="preserve">, </w:t>
      </w:r>
      <w:r w:rsidR="00305819">
        <w:rPr>
          <w:rFonts w:ascii="Arial" w:hAnsi="Arial" w:cs="Arial"/>
        </w:rPr>
        <w:t>after</w:t>
      </w:r>
      <w:r w:rsidR="00305819" w:rsidRPr="00FF1DB2">
        <w:rPr>
          <w:rFonts w:ascii="Arial" w:hAnsi="Arial" w:cs="Arial"/>
        </w:rPr>
        <w:t xml:space="preserve"> the treated chili roots were surface sterilized with 70% ethanol for 30 sec</w:t>
      </w:r>
      <w:r w:rsidR="007F1841">
        <w:rPr>
          <w:rFonts w:ascii="Arial" w:hAnsi="Arial" w:cs="Arial"/>
          <w:iCs/>
        </w:rPr>
        <w:t>. The result</w:t>
      </w:r>
      <w:r w:rsidR="00184AAA">
        <w:rPr>
          <w:rFonts w:ascii="Arial" w:hAnsi="Arial" w:cs="Arial"/>
          <w:iCs/>
        </w:rPr>
        <w:t>s</w:t>
      </w:r>
      <w:r w:rsidR="007F1841">
        <w:rPr>
          <w:rFonts w:ascii="Arial" w:hAnsi="Arial" w:cs="Arial"/>
          <w:iCs/>
        </w:rPr>
        <w:t xml:space="preserve"> showed that </w:t>
      </w:r>
      <w:r w:rsidR="00184AAA">
        <w:rPr>
          <w:rFonts w:ascii="Arial" w:hAnsi="Arial" w:cs="Arial"/>
          <w:iCs/>
        </w:rPr>
        <w:t xml:space="preserve">all treatments with PGPF </w:t>
      </w:r>
      <w:proofErr w:type="spellStart"/>
      <w:r w:rsidR="00184AAA" w:rsidRPr="00966254">
        <w:rPr>
          <w:rFonts w:ascii="Arial" w:hAnsi="Arial" w:cs="Arial"/>
          <w:i/>
        </w:rPr>
        <w:t>Penicillium</w:t>
      </w:r>
      <w:proofErr w:type="spellEnd"/>
      <w:r w:rsidR="00184AAA" w:rsidRPr="00966254">
        <w:rPr>
          <w:rFonts w:ascii="Arial" w:hAnsi="Arial" w:cs="Arial"/>
          <w:i/>
        </w:rPr>
        <w:t xml:space="preserve">, </w:t>
      </w:r>
      <w:proofErr w:type="spellStart"/>
      <w:r w:rsidR="00184AAA" w:rsidRPr="00966254">
        <w:rPr>
          <w:rFonts w:ascii="Arial" w:hAnsi="Arial" w:cs="Arial"/>
          <w:i/>
        </w:rPr>
        <w:t>Fusarium</w:t>
      </w:r>
      <w:proofErr w:type="spellEnd"/>
      <w:r w:rsidR="00184AAA" w:rsidRPr="00966254">
        <w:rPr>
          <w:rFonts w:ascii="Arial" w:hAnsi="Arial" w:cs="Arial"/>
          <w:i/>
        </w:rPr>
        <w:t xml:space="preserve">, </w:t>
      </w:r>
      <w:proofErr w:type="spellStart"/>
      <w:r w:rsidR="00184AAA" w:rsidRPr="00966254">
        <w:rPr>
          <w:rFonts w:ascii="Arial" w:hAnsi="Arial" w:cs="Arial"/>
          <w:i/>
        </w:rPr>
        <w:t>Phoma</w:t>
      </w:r>
      <w:proofErr w:type="spellEnd"/>
      <w:r w:rsidR="00184AAA" w:rsidRPr="00966254">
        <w:rPr>
          <w:rFonts w:ascii="Arial" w:hAnsi="Arial" w:cs="Arial"/>
        </w:rPr>
        <w:t>, and sterile fungi</w:t>
      </w:r>
      <w:r w:rsidR="00184AAA">
        <w:rPr>
          <w:rFonts w:ascii="Arial" w:hAnsi="Arial" w:cs="Arial"/>
        </w:rPr>
        <w:t xml:space="preserve"> still have </w:t>
      </w:r>
      <w:proofErr w:type="gramStart"/>
      <w:r w:rsidR="00172DFB">
        <w:rPr>
          <w:rFonts w:ascii="Arial" w:hAnsi="Arial" w:cs="Arial"/>
        </w:rPr>
        <w:t xml:space="preserve">various </w:t>
      </w:r>
      <w:r w:rsidR="00184AAA">
        <w:rPr>
          <w:rFonts w:ascii="Arial" w:hAnsi="Arial" w:cs="Arial"/>
        </w:rPr>
        <w:t xml:space="preserve">ability to suppress disease </w:t>
      </w:r>
      <w:r w:rsidR="00184AAA">
        <w:rPr>
          <w:rFonts w:ascii="Arial" w:hAnsi="Arial" w:cs="Arial"/>
        </w:rPr>
        <w:lastRenderedPageBreak/>
        <w:t xml:space="preserve">severity caused by </w:t>
      </w:r>
      <w:proofErr w:type="spellStart"/>
      <w:r w:rsidR="00184AAA">
        <w:rPr>
          <w:rFonts w:ascii="Arial" w:hAnsi="Arial" w:cs="Arial"/>
        </w:rPr>
        <w:t>Rhizoctonia</w:t>
      </w:r>
      <w:proofErr w:type="spellEnd"/>
      <w:r w:rsidR="00184AAA">
        <w:rPr>
          <w:rFonts w:ascii="Arial" w:hAnsi="Arial" w:cs="Arial"/>
        </w:rPr>
        <w:t xml:space="preserve"> damping-off of </w:t>
      </w:r>
      <w:proofErr w:type="spellStart"/>
      <w:r w:rsidR="00184AAA">
        <w:rPr>
          <w:rFonts w:ascii="Arial" w:hAnsi="Arial" w:cs="Arial"/>
        </w:rPr>
        <w:t>chilli</w:t>
      </w:r>
      <w:proofErr w:type="spellEnd"/>
      <w:proofErr w:type="gramEnd"/>
      <w:r w:rsidR="00184AAA">
        <w:rPr>
          <w:rFonts w:ascii="Arial" w:hAnsi="Arial" w:cs="Arial"/>
        </w:rPr>
        <w:t xml:space="preserve">. </w:t>
      </w:r>
      <w:r w:rsidR="00B47928">
        <w:rPr>
          <w:rFonts w:ascii="Arial" w:hAnsi="Arial" w:cs="Arial"/>
        </w:rPr>
        <w:t xml:space="preserve">Seedlings </w:t>
      </w:r>
      <w:r w:rsidR="00B47928" w:rsidRPr="007031D4">
        <w:rPr>
          <w:rFonts w:ascii="Arial" w:hAnsi="Arial" w:cs="Arial"/>
        </w:rPr>
        <w:t xml:space="preserve">treated with </w:t>
      </w:r>
      <w:proofErr w:type="spellStart"/>
      <w:r w:rsidR="00B47928" w:rsidRPr="007031D4">
        <w:rPr>
          <w:rFonts w:ascii="Arial" w:hAnsi="Arial" w:cs="Arial"/>
          <w:i/>
          <w:lang w:eastAsia="ja-JP"/>
        </w:rPr>
        <w:t>Penicillium</w:t>
      </w:r>
      <w:proofErr w:type="spellEnd"/>
      <w:r w:rsidR="00B47928" w:rsidRPr="007031D4">
        <w:rPr>
          <w:rFonts w:ascii="Arial" w:hAnsi="Arial" w:cs="Arial"/>
          <w:lang w:eastAsia="ja-JP"/>
        </w:rPr>
        <w:t xml:space="preserve"> spp. provided the </w:t>
      </w:r>
      <w:proofErr w:type="gramStart"/>
      <w:r w:rsidR="00B47928" w:rsidRPr="007031D4">
        <w:rPr>
          <w:rFonts w:ascii="Arial" w:hAnsi="Arial" w:cs="Arial"/>
          <w:lang w:eastAsia="ja-JP"/>
        </w:rPr>
        <w:t>reduction  of</w:t>
      </w:r>
      <w:proofErr w:type="gramEnd"/>
      <w:r w:rsidR="00B47928" w:rsidRPr="007031D4">
        <w:rPr>
          <w:rFonts w:ascii="Arial" w:hAnsi="Arial" w:cs="Arial"/>
          <w:lang w:eastAsia="ja-JP"/>
        </w:rPr>
        <w:t xml:space="preserve"> disease severity  was ranged from </w:t>
      </w:r>
      <w:r w:rsidR="00B47928" w:rsidRPr="007031D4">
        <w:rPr>
          <w:rFonts w:ascii="Arial" w:hAnsi="Arial" w:cs="Arial"/>
          <w:lang w:val="id-ID"/>
        </w:rPr>
        <w:t xml:space="preserve">30-95,9%. </w:t>
      </w:r>
      <w:r w:rsidR="00A91CAD" w:rsidRPr="007031D4">
        <w:rPr>
          <w:rFonts w:ascii="Arial" w:hAnsi="Arial" w:cs="Arial"/>
        </w:rPr>
        <w:t xml:space="preserve">Isolate </w:t>
      </w:r>
      <w:proofErr w:type="spellStart"/>
      <w:r w:rsidR="00A91CAD" w:rsidRPr="007031D4">
        <w:rPr>
          <w:rFonts w:ascii="Arial" w:hAnsi="Arial" w:cs="Arial"/>
          <w:i/>
        </w:rPr>
        <w:t>Penicillium</w:t>
      </w:r>
      <w:proofErr w:type="spellEnd"/>
      <w:r w:rsidR="00A91CAD" w:rsidRPr="007031D4">
        <w:rPr>
          <w:rFonts w:ascii="Arial" w:hAnsi="Arial" w:cs="Arial"/>
        </w:rPr>
        <w:t xml:space="preserve"> P11 showed the highest of the reduction effect on disease</w:t>
      </w:r>
      <w:r w:rsidR="00A91CAD" w:rsidRPr="00A91CAD">
        <w:rPr>
          <w:rFonts w:ascii="Arial" w:hAnsi="Arial" w:cs="Arial"/>
        </w:rPr>
        <w:t xml:space="preserve"> severity </w:t>
      </w:r>
      <w:r w:rsidR="00A91CAD" w:rsidRPr="00A91CAD">
        <w:rPr>
          <w:rFonts w:ascii="Arial" w:hAnsi="Arial" w:cs="Arial"/>
          <w:lang w:val="id-ID"/>
        </w:rPr>
        <w:t>(95</w:t>
      </w:r>
      <w:proofErr w:type="gramStart"/>
      <w:r w:rsidR="00A91CAD" w:rsidRPr="00A91CAD">
        <w:rPr>
          <w:rFonts w:ascii="Arial" w:hAnsi="Arial" w:cs="Arial"/>
          <w:lang w:val="id-ID"/>
        </w:rPr>
        <w:t>,9</w:t>
      </w:r>
      <w:proofErr w:type="gramEnd"/>
      <w:r w:rsidR="00A91CAD" w:rsidRPr="00A91CAD">
        <w:rPr>
          <w:rFonts w:ascii="Arial" w:hAnsi="Arial" w:cs="Arial"/>
          <w:lang w:val="id-ID"/>
        </w:rPr>
        <w:t>%)</w:t>
      </w:r>
      <w:r w:rsidR="006870A5">
        <w:rPr>
          <w:rFonts w:ascii="Arial" w:hAnsi="Arial" w:cs="Arial"/>
        </w:rPr>
        <w:t xml:space="preserve"> </w:t>
      </w:r>
      <w:proofErr w:type="gramStart"/>
      <w:r w:rsidR="006870A5">
        <w:rPr>
          <w:rFonts w:ascii="Arial" w:hAnsi="Arial" w:cs="Arial"/>
        </w:rPr>
        <w:t>(Figure</w:t>
      </w:r>
      <w:r w:rsidR="0015627F">
        <w:rPr>
          <w:rFonts w:ascii="Arial" w:hAnsi="Arial" w:cs="Arial"/>
        </w:rPr>
        <w:t xml:space="preserve"> 1)</w:t>
      </w:r>
      <w:r w:rsidR="00873570">
        <w:rPr>
          <w:rFonts w:ascii="Arial" w:hAnsi="Arial" w:cs="Arial"/>
        </w:rPr>
        <w:t>.</w:t>
      </w:r>
      <w:proofErr w:type="gramEnd"/>
      <w:r w:rsidR="00873570">
        <w:rPr>
          <w:rFonts w:ascii="Arial" w:hAnsi="Arial" w:cs="Arial"/>
        </w:rPr>
        <w:t xml:space="preserve"> Treatment with </w:t>
      </w:r>
      <w:proofErr w:type="spellStart"/>
      <w:r w:rsidR="00873570" w:rsidRPr="000D06C8">
        <w:rPr>
          <w:rFonts w:ascii="Arial" w:hAnsi="Arial" w:cs="Arial"/>
          <w:i/>
        </w:rPr>
        <w:t>Fusarium</w:t>
      </w:r>
      <w:proofErr w:type="spellEnd"/>
      <w:r w:rsidR="00873570">
        <w:rPr>
          <w:rFonts w:ascii="Arial" w:hAnsi="Arial" w:cs="Arial"/>
        </w:rPr>
        <w:t xml:space="preserve"> sp.</w:t>
      </w:r>
      <w:r w:rsidR="000D06C8">
        <w:rPr>
          <w:rFonts w:ascii="Arial" w:hAnsi="Arial" w:cs="Arial"/>
        </w:rPr>
        <w:t xml:space="preserve"> </w:t>
      </w:r>
      <w:proofErr w:type="gramStart"/>
      <w:r w:rsidR="000D06C8">
        <w:rPr>
          <w:rFonts w:ascii="Arial" w:hAnsi="Arial" w:cs="Arial"/>
        </w:rPr>
        <w:t xml:space="preserve">provided </w:t>
      </w:r>
      <w:r w:rsidR="00873570">
        <w:rPr>
          <w:rFonts w:ascii="Arial" w:hAnsi="Arial" w:cs="Arial"/>
        </w:rPr>
        <w:t xml:space="preserve"> </w:t>
      </w:r>
      <w:r w:rsidR="000D06C8">
        <w:rPr>
          <w:rFonts w:ascii="Arial" w:hAnsi="Arial" w:cs="Arial"/>
        </w:rPr>
        <w:t>the</w:t>
      </w:r>
      <w:proofErr w:type="gramEnd"/>
      <w:r w:rsidR="000D06C8">
        <w:rPr>
          <w:rFonts w:ascii="Arial" w:hAnsi="Arial" w:cs="Arial"/>
        </w:rPr>
        <w:t xml:space="preserve"> percentage of reduction on disease severity ranged from 32.6-71.4%</w:t>
      </w:r>
      <w:r w:rsidR="007C25CF">
        <w:rPr>
          <w:rFonts w:ascii="Arial" w:hAnsi="Arial" w:cs="Arial"/>
        </w:rPr>
        <w:t xml:space="preserve">. The highest reduction was recorded on </w:t>
      </w:r>
      <w:r w:rsidR="007C25CF">
        <w:rPr>
          <w:rFonts w:ascii="Arial" w:hAnsi="Arial" w:cs="Arial"/>
          <w:lang w:val="id-ID"/>
        </w:rPr>
        <w:t xml:space="preserve">F15 </w:t>
      </w:r>
      <w:proofErr w:type="gramStart"/>
      <w:r w:rsidR="007C25CF">
        <w:rPr>
          <w:rFonts w:ascii="Arial" w:hAnsi="Arial" w:cs="Arial"/>
        </w:rPr>
        <w:t xml:space="preserve">and </w:t>
      </w:r>
      <w:r w:rsidR="007C25CF" w:rsidRPr="007C25CF">
        <w:rPr>
          <w:rFonts w:ascii="Arial" w:hAnsi="Arial" w:cs="Arial"/>
          <w:lang w:val="id-ID"/>
        </w:rPr>
        <w:t xml:space="preserve"> F11</w:t>
      </w:r>
      <w:proofErr w:type="gramEnd"/>
      <w:r w:rsidR="00DE08E1">
        <w:rPr>
          <w:rFonts w:ascii="Arial" w:hAnsi="Arial" w:cs="Arial"/>
        </w:rPr>
        <w:t xml:space="preserve"> (Figure</w:t>
      </w:r>
      <w:r w:rsidR="005408D9">
        <w:rPr>
          <w:rFonts w:ascii="Arial" w:hAnsi="Arial" w:cs="Arial"/>
        </w:rPr>
        <w:t xml:space="preserve"> 2). </w:t>
      </w:r>
      <w:r w:rsidR="007C25CF" w:rsidRPr="007C25CF">
        <w:rPr>
          <w:rFonts w:ascii="Arial" w:hAnsi="Arial" w:cs="Arial"/>
        </w:rPr>
        <w:t xml:space="preserve"> </w:t>
      </w:r>
      <w:r w:rsidR="005408D9">
        <w:rPr>
          <w:rFonts w:ascii="Arial" w:hAnsi="Arial" w:cs="Arial"/>
        </w:rPr>
        <w:t xml:space="preserve">Treatment with </w:t>
      </w:r>
      <w:proofErr w:type="spellStart"/>
      <w:r w:rsidR="005408D9" w:rsidRPr="005408D9">
        <w:rPr>
          <w:rFonts w:ascii="Arial" w:hAnsi="Arial" w:cs="Arial"/>
          <w:i/>
        </w:rPr>
        <w:t>Phoma</w:t>
      </w:r>
      <w:proofErr w:type="spellEnd"/>
      <w:r w:rsidR="005408D9">
        <w:rPr>
          <w:rFonts w:ascii="Arial" w:hAnsi="Arial" w:cs="Arial"/>
        </w:rPr>
        <w:t xml:space="preserve"> isolates reduced moderately disease severity. They provided the percentage of reduction on diseases severity 16</w:t>
      </w:r>
      <w:proofErr w:type="gramStart"/>
      <w:r w:rsidR="005408D9">
        <w:rPr>
          <w:rFonts w:ascii="Arial" w:hAnsi="Arial" w:cs="Arial"/>
        </w:rPr>
        <w:t>,3</w:t>
      </w:r>
      <w:proofErr w:type="gramEnd"/>
      <w:r w:rsidR="005408D9">
        <w:rPr>
          <w:rFonts w:ascii="Arial" w:hAnsi="Arial" w:cs="Arial"/>
        </w:rPr>
        <w:t>% for PH1 and 65,3% for PH4</w:t>
      </w:r>
      <w:r w:rsidR="00CE7F51">
        <w:rPr>
          <w:rFonts w:ascii="Arial" w:hAnsi="Arial" w:cs="Arial"/>
        </w:rPr>
        <w:t xml:space="preserve"> </w:t>
      </w:r>
      <w:r w:rsidR="005408D9">
        <w:rPr>
          <w:rFonts w:ascii="Arial" w:hAnsi="Arial" w:cs="Arial"/>
        </w:rPr>
        <w:t xml:space="preserve">. </w:t>
      </w:r>
      <w:r w:rsidR="00EA0371">
        <w:rPr>
          <w:rFonts w:ascii="Arial" w:hAnsi="Arial" w:cs="Arial"/>
        </w:rPr>
        <w:t>Seedlings treated with sterile fungi effectively reduced disease severity. The percentage of reduction on diseases severity ranged from 68</w:t>
      </w:r>
      <w:proofErr w:type="gramStart"/>
      <w:r w:rsidR="00EA0371">
        <w:rPr>
          <w:rFonts w:ascii="Arial" w:hAnsi="Arial" w:cs="Arial"/>
        </w:rPr>
        <w:t>,4</w:t>
      </w:r>
      <w:proofErr w:type="gramEnd"/>
      <w:r w:rsidR="00EA0371">
        <w:rPr>
          <w:rFonts w:ascii="Arial" w:hAnsi="Arial" w:cs="Arial"/>
        </w:rPr>
        <w:t>-</w:t>
      </w:r>
      <w:r w:rsidR="00DE08E1">
        <w:rPr>
          <w:rFonts w:ascii="Arial" w:hAnsi="Arial" w:cs="Arial"/>
        </w:rPr>
        <w:t>95,9% (Figure</w:t>
      </w:r>
      <w:r w:rsidR="00CE7F51">
        <w:rPr>
          <w:rFonts w:ascii="Arial" w:hAnsi="Arial" w:cs="Arial"/>
        </w:rPr>
        <w:t xml:space="preserve"> 3)</w:t>
      </w:r>
      <w:r w:rsidR="0034796D">
        <w:rPr>
          <w:rFonts w:ascii="Arial" w:hAnsi="Arial" w:cs="Arial"/>
        </w:rPr>
        <w:t xml:space="preserve">. This results showed that </w:t>
      </w:r>
      <w:r w:rsidR="00D61EA4" w:rsidRPr="00D61EA4">
        <w:rPr>
          <w:rFonts w:ascii="Arial" w:hAnsi="Arial" w:cs="Arial"/>
        </w:rPr>
        <w:t>even though</w:t>
      </w:r>
      <w:r w:rsidR="00D61EA4">
        <w:t xml:space="preserve"> </w:t>
      </w:r>
      <w:r w:rsidR="00D61EA4">
        <w:rPr>
          <w:rFonts w:ascii="Arial" w:hAnsi="Arial" w:cs="Arial"/>
        </w:rPr>
        <w:t xml:space="preserve">the </w:t>
      </w:r>
      <w:proofErr w:type="gramStart"/>
      <w:r w:rsidR="00D61EA4">
        <w:rPr>
          <w:rFonts w:ascii="Arial" w:hAnsi="Arial" w:cs="Arial"/>
        </w:rPr>
        <w:t>presence  of</w:t>
      </w:r>
      <w:proofErr w:type="gramEnd"/>
      <w:r w:rsidR="00D61EA4">
        <w:rPr>
          <w:rFonts w:ascii="Arial" w:hAnsi="Arial" w:cs="Arial"/>
        </w:rPr>
        <w:t xml:space="preserve"> PGPF was </w:t>
      </w:r>
      <w:r w:rsidR="00D61EA4" w:rsidRPr="00E01863">
        <w:rPr>
          <w:rStyle w:val="hps"/>
          <w:rFonts w:ascii="Arial" w:hAnsi="Arial" w:cs="Arial"/>
        </w:rPr>
        <w:t>eliminated</w:t>
      </w:r>
      <w:r w:rsidR="00D61EA4">
        <w:rPr>
          <w:rFonts w:ascii="Arial" w:hAnsi="Arial" w:cs="Arial"/>
        </w:rPr>
        <w:t xml:space="preserve"> from</w:t>
      </w:r>
      <w:r w:rsidR="0034796D">
        <w:rPr>
          <w:rFonts w:ascii="Arial" w:hAnsi="Arial" w:cs="Arial"/>
        </w:rPr>
        <w:t xml:space="preserve"> root </w:t>
      </w:r>
      <w:r w:rsidR="00D61EA4">
        <w:rPr>
          <w:rFonts w:ascii="Arial" w:hAnsi="Arial" w:cs="Arial"/>
        </w:rPr>
        <w:t xml:space="preserve">surface </w:t>
      </w:r>
      <w:r w:rsidR="0034796D">
        <w:rPr>
          <w:rFonts w:ascii="Arial" w:hAnsi="Arial" w:cs="Arial"/>
        </w:rPr>
        <w:t>by socking the root in ethanol 70% for 30 sec, the reduction effect</w:t>
      </w:r>
      <w:r w:rsidR="00F725E0">
        <w:rPr>
          <w:rFonts w:ascii="Arial" w:hAnsi="Arial" w:cs="Arial"/>
        </w:rPr>
        <w:t xml:space="preserve"> against </w:t>
      </w:r>
      <w:proofErr w:type="spellStart"/>
      <w:r w:rsidR="00D61EA4">
        <w:rPr>
          <w:rFonts w:ascii="Arial" w:hAnsi="Arial" w:cs="Arial"/>
        </w:rPr>
        <w:t>Rhizoctonia</w:t>
      </w:r>
      <w:proofErr w:type="spellEnd"/>
      <w:r w:rsidR="00D61EA4">
        <w:rPr>
          <w:rFonts w:ascii="Arial" w:hAnsi="Arial" w:cs="Arial"/>
        </w:rPr>
        <w:t xml:space="preserve"> damping-off</w:t>
      </w:r>
      <w:r w:rsidR="0034796D">
        <w:rPr>
          <w:rFonts w:ascii="Arial" w:hAnsi="Arial" w:cs="Arial"/>
        </w:rPr>
        <w:t xml:space="preserve"> still </w:t>
      </w:r>
      <w:r w:rsidR="007031D4">
        <w:rPr>
          <w:rFonts w:ascii="Arial" w:hAnsi="Arial" w:cs="Arial"/>
        </w:rPr>
        <w:t>occurred</w:t>
      </w:r>
      <w:r w:rsidR="0034796D">
        <w:rPr>
          <w:rFonts w:ascii="Arial" w:hAnsi="Arial" w:cs="Arial"/>
        </w:rPr>
        <w:t xml:space="preserve">. </w:t>
      </w:r>
      <w:proofErr w:type="gramStart"/>
      <w:r w:rsidR="0034796D">
        <w:rPr>
          <w:rFonts w:ascii="Arial" w:hAnsi="Arial" w:cs="Arial"/>
        </w:rPr>
        <w:t xml:space="preserve">This </w:t>
      </w:r>
      <w:r w:rsidR="007031D4">
        <w:rPr>
          <w:rFonts w:ascii="Arial" w:hAnsi="Arial" w:cs="Arial"/>
        </w:rPr>
        <w:t>results</w:t>
      </w:r>
      <w:proofErr w:type="gramEnd"/>
      <w:r w:rsidR="0034796D">
        <w:rPr>
          <w:rFonts w:ascii="Arial" w:hAnsi="Arial" w:cs="Arial"/>
        </w:rPr>
        <w:t xml:space="preserve"> indicated that treatment with PGPF </w:t>
      </w:r>
      <w:proofErr w:type="spellStart"/>
      <w:r w:rsidR="00566157" w:rsidRPr="00966254">
        <w:rPr>
          <w:rFonts w:ascii="Arial" w:hAnsi="Arial" w:cs="Arial"/>
          <w:i/>
        </w:rPr>
        <w:t>Penicillium</w:t>
      </w:r>
      <w:proofErr w:type="spellEnd"/>
      <w:r w:rsidR="00566157" w:rsidRPr="00966254">
        <w:rPr>
          <w:rFonts w:ascii="Arial" w:hAnsi="Arial" w:cs="Arial"/>
          <w:i/>
        </w:rPr>
        <w:t xml:space="preserve">, </w:t>
      </w:r>
      <w:proofErr w:type="spellStart"/>
      <w:r w:rsidR="00566157" w:rsidRPr="00966254">
        <w:rPr>
          <w:rFonts w:ascii="Arial" w:hAnsi="Arial" w:cs="Arial"/>
          <w:i/>
        </w:rPr>
        <w:t>Fusarium</w:t>
      </w:r>
      <w:proofErr w:type="spellEnd"/>
      <w:r w:rsidR="00566157" w:rsidRPr="00966254">
        <w:rPr>
          <w:rFonts w:ascii="Arial" w:hAnsi="Arial" w:cs="Arial"/>
          <w:i/>
        </w:rPr>
        <w:t xml:space="preserve">, </w:t>
      </w:r>
      <w:proofErr w:type="spellStart"/>
      <w:r w:rsidR="00566157" w:rsidRPr="00966254">
        <w:rPr>
          <w:rFonts w:ascii="Arial" w:hAnsi="Arial" w:cs="Arial"/>
          <w:i/>
        </w:rPr>
        <w:t>Phoma</w:t>
      </w:r>
      <w:proofErr w:type="spellEnd"/>
      <w:r w:rsidR="00566157" w:rsidRPr="00966254">
        <w:rPr>
          <w:rFonts w:ascii="Arial" w:hAnsi="Arial" w:cs="Arial"/>
        </w:rPr>
        <w:t>, and sterile fungi</w:t>
      </w:r>
      <w:r w:rsidR="00566157">
        <w:rPr>
          <w:rFonts w:ascii="Arial" w:hAnsi="Arial" w:cs="Arial"/>
        </w:rPr>
        <w:t xml:space="preserve"> could induce resistance </w:t>
      </w:r>
      <w:r w:rsidR="007031D4">
        <w:rPr>
          <w:rFonts w:ascii="Arial" w:hAnsi="Arial" w:cs="Arial"/>
        </w:rPr>
        <w:t xml:space="preserve">in </w:t>
      </w:r>
      <w:proofErr w:type="spellStart"/>
      <w:r w:rsidR="00566157">
        <w:rPr>
          <w:rFonts w:ascii="Arial" w:hAnsi="Arial" w:cs="Arial"/>
        </w:rPr>
        <w:t>chilli</w:t>
      </w:r>
      <w:proofErr w:type="spellEnd"/>
      <w:r w:rsidR="00566157">
        <w:rPr>
          <w:rFonts w:ascii="Arial" w:hAnsi="Arial" w:cs="Arial"/>
        </w:rPr>
        <w:t xml:space="preserve"> against</w:t>
      </w:r>
      <w:r w:rsidR="00F725E0">
        <w:rPr>
          <w:rFonts w:ascii="Arial" w:hAnsi="Arial" w:cs="Arial"/>
        </w:rPr>
        <w:t xml:space="preserve"> </w:t>
      </w:r>
      <w:proofErr w:type="spellStart"/>
      <w:r w:rsidR="00F725E0">
        <w:rPr>
          <w:rFonts w:ascii="Arial" w:hAnsi="Arial" w:cs="Arial"/>
        </w:rPr>
        <w:t>Rhizoctonia</w:t>
      </w:r>
      <w:proofErr w:type="spellEnd"/>
      <w:r w:rsidR="00F725E0">
        <w:rPr>
          <w:rFonts w:ascii="Arial" w:hAnsi="Arial" w:cs="Arial"/>
        </w:rPr>
        <w:t xml:space="preserve"> damping-off</w:t>
      </w:r>
      <w:r w:rsidR="00B26ABF">
        <w:rPr>
          <w:rFonts w:ascii="Arial" w:hAnsi="Arial" w:cs="Arial"/>
        </w:rPr>
        <w:t>.</w:t>
      </w:r>
      <w:r w:rsidR="00756CB1">
        <w:rPr>
          <w:rFonts w:ascii="Arial" w:hAnsi="Arial" w:cs="Arial"/>
        </w:rPr>
        <w:t xml:space="preserve"> This result</w:t>
      </w:r>
      <w:r w:rsidR="007031D4">
        <w:rPr>
          <w:rFonts w:ascii="Arial" w:hAnsi="Arial" w:cs="Arial"/>
        </w:rPr>
        <w:t>s</w:t>
      </w:r>
      <w:r w:rsidR="00756CB1">
        <w:rPr>
          <w:rFonts w:ascii="Arial" w:hAnsi="Arial" w:cs="Arial"/>
        </w:rPr>
        <w:t xml:space="preserve"> supported previous research conducted by </w:t>
      </w:r>
      <w:r w:rsidR="0042596E">
        <w:rPr>
          <w:rFonts w:ascii="Arial" w:hAnsi="Arial" w:cs="Arial"/>
        </w:rPr>
        <w:t xml:space="preserve">Koike et al (2001), where </w:t>
      </w:r>
      <w:r w:rsidR="005D6B7F">
        <w:rPr>
          <w:rFonts w:ascii="Arial" w:hAnsi="Arial" w:cs="Arial"/>
        </w:rPr>
        <w:t xml:space="preserve">the application of  </w:t>
      </w:r>
      <w:r w:rsidR="0042596E">
        <w:rPr>
          <w:rFonts w:ascii="Arial" w:hAnsi="Arial" w:cs="Arial"/>
        </w:rPr>
        <w:t>5</w:t>
      </w:r>
      <w:r w:rsidR="005D6B7F">
        <w:rPr>
          <w:rFonts w:ascii="Arial" w:hAnsi="Arial" w:cs="Arial"/>
        </w:rPr>
        <w:t xml:space="preserve"> </w:t>
      </w:r>
      <w:r w:rsidR="0042596E">
        <w:rPr>
          <w:rFonts w:ascii="Arial" w:hAnsi="Arial" w:cs="Arial"/>
        </w:rPr>
        <w:t xml:space="preserve"> PGPF</w:t>
      </w:r>
      <w:r w:rsidR="005D6B7F">
        <w:rPr>
          <w:rFonts w:ascii="Arial" w:hAnsi="Arial" w:cs="Arial"/>
        </w:rPr>
        <w:t xml:space="preserve"> isolates,</w:t>
      </w:r>
      <w:r w:rsidR="0042596E">
        <w:rPr>
          <w:rFonts w:ascii="Arial" w:hAnsi="Arial" w:cs="Arial"/>
        </w:rPr>
        <w:t xml:space="preserve"> </w:t>
      </w:r>
      <w:proofErr w:type="spellStart"/>
      <w:r w:rsidR="0042596E" w:rsidRPr="005D6B7F">
        <w:rPr>
          <w:rFonts w:ascii="Arial" w:hAnsi="Arial" w:cs="Arial"/>
          <w:i/>
        </w:rPr>
        <w:t>Trichoderma</w:t>
      </w:r>
      <w:proofErr w:type="spellEnd"/>
      <w:r w:rsidR="0042596E" w:rsidRPr="005D6B7F">
        <w:rPr>
          <w:rFonts w:ascii="Arial" w:hAnsi="Arial" w:cs="Arial"/>
          <w:i/>
        </w:rPr>
        <w:t xml:space="preserve">, </w:t>
      </w:r>
      <w:proofErr w:type="spellStart"/>
      <w:r w:rsidR="0042596E" w:rsidRPr="005D6B7F">
        <w:rPr>
          <w:rFonts w:ascii="Arial" w:hAnsi="Arial" w:cs="Arial"/>
          <w:i/>
        </w:rPr>
        <w:t>Fusarium</w:t>
      </w:r>
      <w:proofErr w:type="spellEnd"/>
      <w:r w:rsidR="0042596E" w:rsidRPr="005D6B7F">
        <w:rPr>
          <w:rFonts w:ascii="Arial" w:hAnsi="Arial" w:cs="Arial"/>
          <w:i/>
        </w:rPr>
        <w:t xml:space="preserve">, </w:t>
      </w:r>
      <w:proofErr w:type="spellStart"/>
      <w:r w:rsidR="0042596E" w:rsidRPr="005D6B7F">
        <w:rPr>
          <w:rFonts w:ascii="Arial" w:hAnsi="Arial" w:cs="Arial"/>
          <w:i/>
        </w:rPr>
        <w:t>Penici</w:t>
      </w:r>
      <w:r w:rsidR="005D6B7F" w:rsidRPr="005D6B7F">
        <w:rPr>
          <w:rFonts w:ascii="Arial" w:hAnsi="Arial" w:cs="Arial"/>
          <w:i/>
        </w:rPr>
        <w:t>llium</w:t>
      </w:r>
      <w:proofErr w:type="spellEnd"/>
      <w:r w:rsidR="005D6B7F" w:rsidRPr="005D6B7F">
        <w:rPr>
          <w:rFonts w:ascii="Arial" w:hAnsi="Arial" w:cs="Arial"/>
          <w:i/>
        </w:rPr>
        <w:t xml:space="preserve">, </w:t>
      </w:r>
      <w:proofErr w:type="spellStart"/>
      <w:r w:rsidR="005D6B7F" w:rsidRPr="005D6B7F">
        <w:rPr>
          <w:rFonts w:ascii="Arial" w:hAnsi="Arial" w:cs="Arial"/>
          <w:i/>
        </w:rPr>
        <w:t>Phoma</w:t>
      </w:r>
      <w:proofErr w:type="spellEnd"/>
      <w:r w:rsidR="005D6B7F">
        <w:rPr>
          <w:rFonts w:ascii="Arial" w:hAnsi="Arial" w:cs="Arial"/>
        </w:rPr>
        <w:t xml:space="preserve"> and sterile fungi on root prepared in barley grain, mycelia, and culture filtrate </w:t>
      </w:r>
      <w:r w:rsidR="007031D4">
        <w:rPr>
          <w:rFonts w:ascii="Arial" w:hAnsi="Arial" w:cs="Arial"/>
        </w:rPr>
        <w:t>inoculums</w:t>
      </w:r>
      <w:r w:rsidR="005D6B7F">
        <w:rPr>
          <w:rFonts w:ascii="Arial" w:hAnsi="Arial" w:cs="Arial"/>
        </w:rPr>
        <w:t xml:space="preserve"> effectively induced systemic resistance </w:t>
      </w:r>
      <w:r w:rsidR="007031D4">
        <w:rPr>
          <w:rFonts w:ascii="Arial" w:hAnsi="Arial" w:cs="Arial"/>
        </w:rPr>
        <w:t>i</w:t>
      </w:r>
      <w:r w:rsidR="005D6B7F">
        <w:rPr>
          <w:rFonts w:ascii="Arial" w:hAnsi="Arial" w:cs="Arial"/>
        </w:rPr>
        <w:t xml:space="preserve">n cucumber against angular leaf spot caused by </w:t>
      </w:r>
      <w:r w:rsidR="005D6B7F" w:rsidRPr="00615248">
        <w:rPr>
          <w:rFonts w:ascii="Arial" w:hAnsi="Arial" w:cs="Arial"/>
          <w:i/>
        </w:rPr>
        <w:t xml:space="preserve">Pseudomonas </w:t>
      </w:r>
      <w:proofErr w:type="spellStart"/>
      <w:r w:rsidR="005D6B7F" w:rsidRPr="00615248">
        <w:rPr>
          <w:rFonts w:ascii="Arial" w:hAnsi="Arial" w:cs="Arial"/>
          <w:i/>
        </w:rPr>
        <w:t>syringae</w:t>
      </w:r>
      <w:proofErr w:type="spellEnd"/>
      <w:r w:rsidR="005D6B7F">
        <w:rPr>
          <w:rFonts w:ascii="Arial" w:hAnsi="Arial" w:cs="Arial"/>
        </w:rPr>
        <w:t xml:space="preserve"> </w:t>
      </w:r>
      <w:proofErr w:type="spellStart"/>
      <w:r w:rsidR="005D6B7F">
        <w:rPr>
          <w:rFonts w:ascii="Arial" w:hAnsi="Arial" w:cs="Arial"/>
        </w:rPr>
        <w:t>pv</w:t>
      </w:r>
      <w:proofErr w:type="spellEnd"/>
      <w:r w:rsidR="005D6B7F">
        <w:rPr>
          <w:rFonts w:ascii="Arial" w:hAnsi="Arial" w:cs="Arial"/>
        </w:rPr>
        <w:t xml:space="preserve">. </w:t>
      </w:r>
      <w:proofErr w:type="spellStart"/>
      <w:proofErr w:type="gramStart"/>
      <w:r w:rsidR="00615248" w:rsidRPr="00615248">
        <w:rPr>
          <w:rFonts w:ascii="Arial" w:hAnsi="Arial" w:cs="Arial"/>
          <w:i/>
        </w:rPr>
        <w:t>l</w:t>
      </w:r>
      <w:r w:rsidR="005D6B7F" w:rsidRPr="00615248">
        <w:rPr>
          <w:rFonts w:ascii="Arial" w:hAnsi="Arial" w:cs="Arial"/>
          <w:i/>
        </w:rPr>
        <w:t>achrymans</w:t>
      </w:r>
      <w:proofErr w:type="spellEnd"/>
      <w:proofErr w:type="gramEnd"/>
      <w:r w:rsidR="005D6B7F">
        <w:rPr>
          <w:rFonts w:ascii="Arial" w:hAnsi="Arial" w:cs="Arial"/>
        </w:rPr>
        <w:t xml:space="preserve">, </w:t>
      </w:r>
      <w:proofErr w:type="spellStart"/>
      <w:r w:rsidR="005D6B7F">
        <w:rPr>
          <w:rFonts w:ascii="Arial" w:hAnsi="Arial" w:cs="Arial"/>
        </w:rPr>
        <w:t>Fusarium</w:t>
      </w:r>
      <w:proofErr w:type="spellEnd"/>
      <w:r w:rsidR="005D6B7F">
        <w:rPr>
          <w:rFonts w:ascii="Arial" w:hAnsi="Arial" w:cs="Arial"/>
        </w:rPr>
        <w:t xml:space="preserve"> wilt caused by </w:t>
      </w:r>
      <w:proofErr w:type="spellStart"/>
      <w:r w:rsidR="005D6B7F" w:rsidRPr="00615248">
        <w:rPr>
          <w:rFonts w:ascii="Arial" w:hAnsi="Arial" w:cs="Arial"/>
          <w:i/>
        </w:rPr>
        <w:t>Fusarium</w:t>
      </w:r>
      <w:proofErr w:type="spellEnd"/>
      <w:r w:rsidR="005D6B7F" w:rsidRPr="00615248">
        <w:rPr>
          <w:rFonts w:ascii="Arial" w:hAnsi="Arial" w:cs="Arial"/>
          <w:i/>
        </w:rPr>
        <w:t xml:space="preserve"> </w:t>
      </w:r>
      <w:proofErr w:type="spellStart"/>
      <w:r w:rsidR="005D6B7F" w:rsidRPr="00615248">
        <w:rPr>
          <w:rFonts w:ascii="Arial" w:hAnsi="Arial" w:cs="Arial"/>
          <w:i/>
        </w:rPr>
        <w:t>oxysporum</w:t>
      </w:r>
      <w:proofErr w:type="spellEnd"/>
      <w:r w:rsidR="005D6B7F">
        <w:rPr>
          <w:rFonts w:ascii="Arial" w:hAnsi="Arial" w:cs="Arial"/>
        </w:rPr>
        <w:t xml:space="preserve"> </w:t>
      </w:r>
      <w:proofErr w:type="spellStart"/>
      <w:r w:rsidR="005D6B7F">
        <w:rPr>
          <w:rFonts w:ascii="Arial" w:hAnsi="Arial" w:cs="Arial"/>
        </w:rPr>
        <w:t>f.sp</w:t>
      </w:r>
      <w:proofErr w:type="spellEnd"/>
      <w:r w:rsidR="005D6B7F">
        <w:rPr>
          <w:rFonts w:ascii="Arial" w:hAnsi="Arial" w:cs="Arial"/>
        </w:rPr>
        <w:t xml:space="preserve">. </w:t>
      </w:r>
      <w:proofErr w:type="spellStart"/>
      <w:proofErr w:type="gramStart"/>
      <w:r w:rsidR="005D6B7F" w:rsidRPr="00615248">
        <w:rPr>
          <w:rFonts w:ascii="Arial" w:hAnsi="Arial" w:cs="Arial"/>
          <w:i/>
        </w:rPr>
        <w:t>cucumerinum</w:t>
      </w:r>
      <w:proofErr w:type="spellEnd"/>
      <w:proofErr w:type="gramEnd"/>
      <w:r w:rsidR="005D6B7F">
        <w:rPr>
          <w:rFonts w:ascii="Arial" w:hAnsi="Arial" w:cs="Arial"/>
        </w:rPr>
        <w:t xml:space="preserve"> </w:t>
      </w:r>
      <w:r w:rsidR="005D6B7F" w:rsidRPr="0089381E">
        <w:rPr>
          <w:rFonts w:ascii="Arial" w:hAnsi="Arial" w:cs="Arial"/>
        </w:rPr>
        <w:t xml:space="preserve">through </w:t>
      </w:r>
      <w:r w:rsidR="005D6B7F" w:rsidRPr="0089381E">
        <w:rPr>
          <w:rStyle w:val="hps"/>
          <w:rFonts w:ascii="Arial" w:hAnsi="Arial" w:cs="Arial"/>
        </w:rPr>
        <w:t>the increasing</w:t>
      </w:r>
      <w:r w:rsidR="007031D4">
        <w:rPr>
          <w:rStyle w:val="hps"/>
          <w:rFonts w:ascii="Arial" w:hAnsi="Arial" w:cs="Arial"/>
        </w:rPr>
        <w:t xml:space="preserve"> of</w:t>
      </w:r>
      <w:r w:rsidR="005D6B7F" w:rsidRPr="0089381E">
        <w:rPr>
          <w:rStyle w:val="hps"/>
          <w:rFonts w:ascii="Arial" w:hAnsi="Arial" w:cs="Arial"/>
        </w:rPr>
        <w:t xml:space="preserve"> </w:t>
      </w:r>
      <w:r w:rsidR="0089381E" w:rsidRPr="0089381E">
        <w:rPr>
          <w:rStyle w:val="hps"/>
          <w:rFonts w:ascii="Arial" w:hAnsi="Arial" w:cs="Arial"/>
        </w:rPr>
        <w:t xml:space="preserve">lignifications, </w:t>
      </w:r>
      <w:r w:rsidR="0089381E" w:rsidRPr="0089381E">
        <w:rPr>
          <w:rFonts w:ascii="Arial" w:hAnsi="Arial" w:cs="Arial"/>
          <w:noProof/>
          <w:lang w:eastAsia="en-US"/>
        </w:rPr>
        <w:t>sup</w:t>
      </w:r>
      <w:r w:rsidR="0089381E">
        <w:rPr>
          <w:rFonts w:ascii="Arial" w:hAnsi="Arial" w:cs="Arial"/>
          <w:noProof/>
          <w:lang w:eastAsia="en-US"/>
        </w:rPr>
        <w:t>eroxide generation and chemiluminescence activity.</w:t>
      </w:r>
      <w:r w:rsidR="00615248">
        <w:rPr>
          <w:rFonts w:ascii="Arial" w:hAnsi="Arial" w:cs="Arial"/>
          <w:noProof/>
          <w:lang w:eastAsia="en-US"/>
        </w:rPr>
        <w:t xml:space="preserve"> Merra et al (1994)</w:t>
      </w:r>
      <w:r w:rsidR="00C64DB1">
        <w:rPr>
          <w:rFonts w:ascii="Arial" w:hAnsi="Arial" w:cs="Arial"/>
          <w:noProof/>
          <w:lang w:eastAsia="en-US"/>
        </w:rPr>
        <w:t xml:space="preserve"> and Merra (1994)</w:t>
      </w:r>
      <w:r w:rsidR="00615248">
        <w:rPr>
          <w:rFonts w:ascii="Arial" w:hAnsi="Arial" w:cs="Arial"/>
          <w:noProof/>
          <w:lang w:eastAsia="en-US"/>
        </w:rPr>
        <w:t xml:space="preserve"> also reported that, PGPF isolates, </w:t>
      </w:r>
      <w:r w:rsidR="00615248" w:rsidRPr="00615248">
        <w:rPr>
          <w:rFonts w:ascii="Arial" w:hAnsi="Arial" w:cs="Arial"/>
          <w:i/>
          <w:noProof/>
          <w:lang w:eastAsia="en-US"/>
        </w:rPr>
        <w:t>Phoma</w:t>
      </w:r>
      <w:r w:rsidR="00615248">
        <w:rPr>
          <w:rFonts w:ascii="Arial" w:hAnsi="Arial" w:cs="Arial"/>
          <w:noProof/>
          <w:lang w:eastAsia="en-US"/>
        </w:rPr>
        <w:t xml:space="preserve"> and sterile fungi effectively induced systemic resistance</w:t>
      </w:r>
      <w:r w:rsidR="007031D4">
        <w:rPr>
          <w:rFonts w:ascii="Arial" w:hAnsi="Arial" w:cs="Arial"/>
          <w:noProof/>
          <w:lang w:eastAsia="en-US"/>
        </w:rPr>
        <w:t xml:space="preserve"> i</w:t>
      </w:r>
      <w:r w:rsidR="00615248">
        <w:rPr>
          <w:rFonts w:ascii="Arial" w:hAnsi="Arial" w:cs="Arial"/>
          <w:noProof/>
          <w:lang w:eastAsia="en-US"/>
        </w:rPr>
        <w:t xml:space="preserve">n cucumber against antracnose disease caused by </w:t>
      </w:r>
      <w:r w:rsidR="00615248" w:rsidRPr="00615248">
        <w:rPr>
          <w:rFonts w:ascii="Arial" w:hAnsi="Arial" w:cs="Arial"/>
          <w:i/>
          <w:noProof/>
          <w:lang w:eastAsia="en-US"/>
        </w:rPr>
        <w:t>Colletotrichum orbiculare</w:t>
      </w:r>
      <w:r w:rsidR="00615248">
        <w:rPr>
          <w:rFonts w:ascii="Arial" w:hAnsi="Arial" w:cs="Arial"/>
          <w:noProof/>
          <w:lang w:eastAsia="en-US"/>
        </w:rPr>
        <w:t xml:space="preserve"> </w:t>
      </w:r>
      <w:r w:rsidR="00615248" w:rsidRPr="0089381E">
        <w:rPr>
          <w:rFonts w:ascii="Arial" w:hAnsi="Arial" w:cs="Arial"/>
        </w:rPr>
        <w:t>through</w:t>
      </w:r>
      <w:r w:rsidR="00615248">
        <w:rPr>
          <w:rFonts w:ascii="Arial" w:hAnsi="Arial" w:cs="Arial"/>
        </w:rPr>
        <w:t xml:space="preserve"> the enhancing the activity of </w:t>
      </w:r>
      <w:proofErr w:type="spellStart"/>
      <w:r w:rsidR="00615248">
        <w:rPr>
          <w:rFonts w:ascii="Arial" w:hAnsi="Arial" w:cs="Arial"/>
        </w:rPr>
        <w:t>chitinase</w:t>
      </w:r>
      <w:proofErr w:type="spellEnd"/>
      <w:r w:rsidR="00615248">
        <w:rPr>
          <w:rFonts w:ascii="Arial" w:hAnsi="Arial" w:cs="Arial"/>
        </w:rPr>
        <w:t>, β-1,3</w:t>
      </w:r>
      <w:r w:rsidR="00C64DB1">
        <w:rPr>
          <w:rFonts w:ascii="Arial" w:hAnsi="Arial" w:cs="Arial"/>
        </w:rPr>
        <w:t xml:space="preserve">-glucanase, </w:t>
      </w:r>
      <w:proofErr w:type="spellStart"/>
      <w:r w:rsidR="00C64DB1">
        <w:rPr>
          <w:rFonts w:ascii="Arial" w:hAnsi="Arial" w:cs="Arial"/>
        </w:rPr>
        <w:t>peroxidase</w:t>
      </w:r>
      <w:proofErr w:type="spellEnd"/>
      <w:r w:rsidR="00C64DB1">
        <w:rPr>
          <w:rFonts w:ascii="Arial" w:hAnsi="Arial" w:cs="Arial"/>
        </w:rPr>
        <w:t xml:space="preserve">, </w:t>
      </w:r>
      <w:proofErr w:type="spellStart"/>
      <w:r w:rsidR="00C64DB1">
        <w:rPr>
          <w:rFonts w:ascii="Arial" w:hAnsi="Arial" w:cs="Arial"/>
        </w:rPr>
        <w:t>polyphenol</w:t>
      </w:r>
      <w:proofErr w:type="spellEnd"/>
      <w:r w:rsidR="00C64DB1">
        <w:rPr>
          <w:rFonts w:ascii="Arial" w:hAnsi="Arial" w:cs="Arial"/>
        </w:rPr>
        <w:t xml:space="preserve"> </w:t>
      </w:r>
      <w:proofErr w:type="spellStart"/>
      <w:r w:rsidR="00C64DB1">
        <w:rPr>
          <w:rFonts w:ascii="Arial" w:hAnsi="Arial" w:cs="Arial"/>
        </w:rPr>
        <w:t>oxidase</w:t>
      </w:r>
      <w:proofErr w:type="spellEnd"/>
      <w:r w:rsidR="00C64DB1">
        <w:rPr>
          <w:rFonts w:ascii="Arial" w:hAnsi="Arial" w:cs="Arial"/>
        </w:rPr>
        <w:t xml:space="preserve"> and phenylalanine ammonia </w:t>
      </w:r>
      <w:proofErr w:type="spellStart"/>
      <w:r w:rsidR="00C64DB1">
        <w:rPr>
          <w:rFonts w:ascii="Arial" w:hAnsi="Arial" w:cs="Arial"/>
        </w:rPr>
        <w:t>lyase</w:t>
      </w:r>
      <w:proofErr w:type="spellEnd"/>
      <w:r w:rsidR="00C64DB1">
        <w:rPr>
          <w:rFonts w:ascii="Arial" w:hAnsi="Arial" w:cs="Arial"/>
        </w:rPr>
        <w:t xml:space="preserve">. Another experiment conducted by </w:t>
      </w:r>
      <w:r w:rsidR="00C64DB1" w:rsidRPr="00F050AE">
        <w:rPr>
          <w:rFonts w:ascii="Arial" w:hAnsi="Arial" w:cs="Arial"/>
        </w:rPr>
        <w:t xml:space="preserve">De Cal, A., et al. (2000) reported that </w:t>
      </w:r>
      <w:proofErr w:type="spellStart"/>
      <w:r w:rsidR="00C64DB1" w:rsidRPr="00F050AE">
        <w:rPr>
          <w:rFonts w:ascii="Arial" w:hAnsi="Arial" w:cs="Arial"/>
          <w:i/>
        </w:rPr>
        <w:t>Penicillium</w:t>
      </w:r>
      <w:proofErr w:type="spellEnd"/>
      <w:r w:rsidR="00C64DB1" w:rsidRPr="00F050AE">
        <w:rPr>
          <w:rFonts w:ascii="Arial" w:hAnsi="Arial" w:cs="Arial"/>
          <w:i/>
        </w:rPr>
        <w:t xml:space="preserve"> </w:t>
      </w:r>
      <w:proofErr w:type="spellStart"/>
      <w:r w:rsidR="00C64DB1" w:rsidRPr="00F050AE">
        <w:rPr>
          <w:rFonts w:ascii="Arial" w:hAnsi="Arial" w:cs="Arial"/>
          <w:i/>
        </w:rPr>
        <w:t>oxalicum</w:t>
      </w:r>
      <w:proofErr w:type="spellEnd"/>
      <w:r w:rsidR="00C64DB1" w:rsidRPr="00F050AE">
        <w:rPr>
          <w:rFonts w:ascii="Arial" w:hAnsi="Arial" w:cs="Arial"/>
        </w:rPr>
        <w:t xml:space="preserve"> </w:t>
      </w:r>
      <w:proofErr w:type="spellStart"/>
      <w:r w:rsidR="00C64DB1" w:rsidRPr="00F050AE">
        <w:rPr>
          <w:rFonts w:ascii="Arial" w:hAnsi="Arial" w:cs="Arial"/>
        </w:rPr>
        <w:t>spp</w:t>
      </w:r>
      <w:proofErr w:type="spellEnd"/>
      <w:r w:rsidR="00C64DB1" w:rsidRPr="00F050AE">
        <w:rPr>
          <w:rFonts w:ascii="Arial" w:hAnsi="Arial" w:cs="Arial"/>
        </w:rPr>
        <w:t xml:space="preserve">  as soil inhabitants effectively reduced </w:t>
      </w:r>
      <w:proofErr w:type="spellStart"/>
      <w:r w:rsidR="00C64DB1" w:rsidRPr="00F050AE">
        <w:rPr>
          <w:rFonts w:ascii="Arial" w:hAnsi="Arial" w:cs="Arial"/>
        </w:rPr>
        <w:t>Fusarium</w:t>
      </w:r>
      <w:proofErr w:type="spellEnd"/>
      <w:r w:rsidR="00C64DB1" w:rsidRPr="00F050AE">
        <w:rPr>
          <w:rFonts w:ascii="Arial" w:hAnsi="Arial" w:cs="Arial"/>
        </w:rPr>
        <w:t xml:space="preserve"> will of tomato caused by </w:t>
      </w:r>
      <w:proofErr w:type="spellStart"/>
      <w:r w:rsidR="00C64DB1" w:rsidRPr="00F050AE">
        <w:rPr>
          <w:rFonts w:ascii="Arial" w:hAnsi="Arial" w:cs="Arial"/>
          <w:i/>
        </w:rPr>
        <w:t>Fusarium</w:t>
      </w:r>
      <w:proofErr w:type="spellEnd"/>
      <w:r w:rsidR="00C64DB1" w:rsidRPr="00F050AE">
        <w:rPr>
          <w:rFonts w:ascii="Arial" w:hAnsi="Arial" w:cs="Arial"/>
          <w:i/>
        </w:rPr>
        <w:t xml:space="preserve"> </w:t>
      </w:r>
      <w:proofErr w:type="spellStart"/>
      <w:r w:rsidR="00C64DB1" w:rsidRPr="00F050AE">
        <w:rPr>
          <w:rFonts w:ascii="Arial" w:hAnsi="Arial" w:cs="Arial"/>
          <w:i/>
        </w:rPr>
        <w:t>oxysporum</w:t>
      </w:r>
      <w:proofErr w:type="spellEnd"/>
      <w:r w:rsidR="00C64DB1" w:rsidRPr="00F050AE">
        <w:rPr>
          <w:rFonts w:ascii="Arial" w:hAnsi="Arial" w:cs="Arial"/>
        </w:rPr>
        <w:t xml:space="preserve"> .</w:t>
      </w:r>
      <w:proofErr w:type="spellStart"/>
      <w:r w:rsidR="00C64DB1" w:rsidRPr="00F050AE">
        <w:rPr>
          <w:rFonts w:ascii="Arial" w:hAnsi="Arial" w:cs="Arial"/>
        </w:rPr>
        <w:t>f.sp</w:t>
      </w:r>
      <w:proofErr w:type="spellEnd"/>
      <w:r w:rsidR="00C64DB1" w:rsidRPr="00F050AE">
        <w:rPr>
          <w:rFonts w:ascii="Arial" w:hAnsi="Arial" w:cs="Arial"/>
        </w:rPr>
        <w:t xml:space="preserve">. </w:t>
      </w:r>
      <w:proofErr w:type="spellStart"/>
      <w:proofErr w:type="gramStart"/>
      <w:r w:rsidR="00C64DB1" w:rsidRPr="00F050AE">
        <w:rPr>
          <w:rFonts w:ascii="Arial" w:hAnsi="Arial" w:cs="Arial"/>
          <w:i/>
        </w:rPr>
        <w:t>lycopersici</w:t>
      </w:r>
      <w:proofErr w:type="spellEnd"/>
      <w:r w:rsidR="00C64DB1" w:rsidRPr="00F050AE">
        <w:rPr>
          <w:rFonts w:ascii="Arial" w:hAnsi="Arial" w:cs="Arial"/>
        </w:rPr>
        <w:t xml:space="preserve">  through</w:t>
      </w:r>
      <w:proofErr w:type="gramEnd"/>
      <w:r w:rsidR="00C64DB1" w:rsidRPr="00F050AE">
        <w:rPr>
          <w:rFonts w:ascii="Arial" w:hAnsi="Arial" w:cs="Arial"/>
        </w:rPr>
        <w:t xml:space="preserve"> induced resistance </w:t>
      </w:r>
    </w:p>
    <w:p w:rsidR="000F7F2A" w:rsidRDefault="000F7F2A" w:rsidP="006870A5">
      <w:pPr>
        <w:spacing w:line="360" w:lineRule="auto"/>
        <w:jc w:val="both"/>
        <w:rPr>
          <w:rFonts w:ascii="Arial" w:hAnsi="Arial" w:cs="Arial"/>
        </w:rPr>
      </w:pPr>
    </w:p>
    <w:p w:rsidR="000F7F2A" w:rsidRDefault="000F7F2A" w:rsidP="006870A5">
      <w:pPr>
        <w:spacing w:line="360" w:lineRule="auto"/>
        <w:jc w:val="both"/>
        <w:rPr>
          <w:rFonts w:ascii="Arial" w:hAnsi="Arial" w:cs="Arial"/>
        </w:rPr>
      </w:pPr>
    </w:p>
    <w:p w:rsidR="000F7F2A" w:rsidRDefault="000F7F2A" w:rsidP="006870A5">
      <w:pPr>
        <w:spacing w:line="360" w:lineRule="auto"/>
        <w:jc w:val="both"/>
        <w:rPr>
          <w:rFonts w:ascii="Arial" w:hAnsi="Arial" w:cs="Arial"/>
        </w:rPr>
      </w:pPr>
    </w:p>
    <w:p w:rsidR="000F7F2A" w:rsidRDefault="000F7F2A" w:rsidP="006870A5">
      <w:pPr>
        <w:spacing w:line="360" w:lineRule="auto"/>
        <w:jc w:val="both"/>
        <w:rPr>
          <w:rFonts w:ascii="Arial" w:hAnsi="Arial" w:cs="Arial"/>
        </w:rPr>
      </w:pPr>
    </w:p>
    <w:p w:rsidR="000F7F2A" w:rsidRPr="00F050AE" w:rsidRDefault="000F7F2A" w:rsidP="006870A5">
      <w:pPr>
        <w:spacing w:line="360" w:lineRule="auto"/>
        <w:jc w:val="both"/>
        <w:rPr>
          <w:rFonts w:ascii="Arial" w:hAnsi="Arial" w:cs="Arial"/>
          <w:noProof/>
          <w:lang w:eastAsia="en-US"/>
        </w:rPr>
      </w:pPr>
    </w:p>
    <w:p w:rsidR="00532B9B" w:rsidRDefault="00EF7DA6" w:rsidP="007F6C4E">
      <w:pPr>
        <w:spacing w:line="360" w:lineRule="auto"/>
        <w:ind w:firstLine="720"/>
        <w:jc w:val="both"/>
      </w:pPr>
      <w:r w:rsidRPr="00EF7DA6">
        <w:rPr>
          <w:noProof/>
          <w:lang w:eastAsia="en-US"/>
        </w:rPr>
        <w:lastRenderedPageBreak/>
        <w:drawing>
          <wp:anchor distT="0" distB="0" distL="114300" distR="114300" simplePos="0" relativeHeight="251666432" behindDoc="0" locked="0" layoutInCell="1" allowOverlap="1">
            <wp:simplePos x="0" y="0"/>
            <wp:positionH relativeFrom="column">
              <wp:posOffset>969010</wp:posOffset>
            </wp:positionH>
            <wp:positionV relativeFrom="paragraph">
              <wp:posOffset>48895</wp:posOffset>
            </wp:positionV>
            <wp:extent cx="3486785" cy="1639570"/>
            <wp:effectExtent l="0" t="0" r="0" b="0"/>
            <wp:wrapSquare wrapText="bothSides"/>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5975D1">
        <w:rPr>
          <w:noProof/>
          <w:lang w:eastAsia="en-US"/>
        </w:rPr>
        <w:pict>
          <v:shapetype id="_x0000_t202" coordsize="21600,21600" o:spt="202" path="m,l,21600r21600,l21600,xe">
            <v:stroke joinstyle="miter"/>
            <v:path gradientshapeok="t" o:connecttype="rect"/>
          </v:shapetype>
          <v:shape id="_x0000_s1029" type="#_x0000_t202" style="position:absolute;left:0;text-align:left;margin-left:25.95pt;margin-top:8pt;width:36pt;height:123.3pt;z-index:251659264;mso-position-horizontal-relative:text;mso-position-vertical-relative:text" filled="f" stroked="f">
            <v:textbox style="layout-flow:vertical;mso-layout-flow-alt:bottom-to-top">
              <w:txbxContent>
                <w:p w:rsidR="006D0705" w:rsidRPr="006D0705" w:rsidRDefault="006D0705" w:rsidP="006D0705">
                  <w:pPr>
                    <w:rPr>
                      <w:rFonts w:ascii="Arial" w:hAnsi="Arial" w:cs="Arial"/>
                    </w:rPr>
                  </w:pPr>
                  <w:r w:rsidRPr="006D0705">
                    <w:rPr>
                      <w:rFonts w:ascii="Arial" w:hAnsi="Arial" w:cs="Arial"/>
                      <w:i/>
                    </w:rPr>
                    <w:t xml:space="preserve">Disease severity </w:t>
                  </w:r>
                  <w:r w:rsidRPr="006D0705">
                    <w:rPr>
                      <w:rFonts w:ascii="Arial" w:hAnsi="Arial" w:cs="Arial"/>
                    </w:rPr>
                    <w:t>(%)</w:t>
                  </w:r>
                </w:p>
              </w:txbxContent>
            </v:textbox>
          </v:shape>
        </w:pict>
      </w:r>
    </w:p>
    <w:p w:rsidR="00532B9B" w:rsidRDefault="00532B9B" w:rsidP="007F6C4E">
      <w:pPr>
        <w:spacing w:line="360" w:lineRule="auto"/>
        <w:ind w:firstLine="720"/>
        <w:jc w:val="both"/>
      </w:pPr>
    </w:p>
    <w:p w:rsidR="00532B9B" w:rsidRDefault="00532B9B" w:rsidP="007F6C4E">
      <w:pPr>
        <w:spacing w:line="360" w:lineRule="auto"/>
        <w:ind w:firstLine="720"/>
        <w:jc w:val="both"/>
      </w:pPr>
    </w:p>
    <w:p w:rsidR="00532B9B" w:rsidRDefault="00532B9B" w:rsidP="007F6C4E">
      <w:pPr>
        <w:spacing w:line="360" w:lineRule="auto"/>
        <w:ind w:firstLine="720"/>
        <w:jc w:val="both"/>
      </w:pPr>
    </w:p>
    <w:p w:rsidR="00532B9B" w:rsidRDefault="00532B9B" w:rsidP="007F6C4E">
      <w:pPr>
        <w:spacing w:line="360" w:lineRule="auto"/>
        <w:ind w:firstLine="720"/>
        <w:jc w:val="both"/>
      </w:pPr>
    </w:p>
    <w:p w:rsidR="00532B9B" w:rsidRDefault="00532B9B" w:rsidP="007F6C4E">
      <w:pPr>
        <w:spacing w:line="360" w:lineRule="auto"/>
        <w:ind w:firstLine="720"/>
        <w:jc w:val="both"/>
      </w:pPr>
    </w:p>
    <w:p w:rsidR="00532B9B" w:rsidRDefault="00532B9B" w:rsidP="007F6C4E">
      <w:pPr>
        <w:spacing w:line="360" w:lineRule="auto"/>
        <w:ind w:firstLine="720"/>
        <w:jc w:val="both"/>
      </w:pPr>
    </w:p>
    <w:p w:rsidR="00010553" w:rsidRPr="00FF1DB2" w:rsidRDefault="00DE08E1" w:rsidP="00895493">
      <w:pPr>
        <w:tabs>
          <w:tab w:val="left" w:pos="1890"/>
        </w:tabs>
        <w:autoSpaceDE w:val="0"/>
        <w:ind w:left="1890" w:hanging="1170"/>
        <w:jc w:val="both"/>
        <w:rPr>
          <w:rFonts w:ascii="Arial" w:hAnsi="Arial" w:cs="Arial"/>
          <w:color w:val="000000"/>
          <w:vertAlign w:val="superscript"/>
          <w:lang w:val="id-ID"/>
        </w:rPr>
      </w:pPr>
      <w:proofErr w:type="gramStart"/>
      <w:r>
        <w:rPr>
          <w:rFonts w:ascii="Arial" w:hAnsi="Arial" w:cs="Arial"/>
          <w:color w:val="000000"/>
        </w:rPr>
        <w:t>Figure</w:t>
      </w:r>
      <w:r w:rsidR="00895493">
        <w:rPr>
          <w:rFonts w:ascii="Arial" w:hAnsi="Arial" w:cs="Arial"/>
          <w:color w:val="000000"/>
        </w:rPr>
        <w:t xml:space="preserve"> 1.</w:t>
      </w:r>
      <w:proofErr w:type="gramEnd"/>
      <w:r w:rsidR="00895493">
        <w:rPr>
          <w:rFonts w:ascii="Arial" w:hAnsi="Arial" w:cs="Arial"/>
          <w:color w:val="000000"/>
        </w:rPr>
        <w:t xml:space="preserve"> </w:t>
      </w:r>
      <w:r w:rsidR="00010553" w:rsidRPr="00FF1DB2">
        <w:rPr>
          <w:rFonts w:ascii="Arial" w:hAnsi="Arial" w:cs="Arial"/>
          <w:color w:val="000000"/>
        </w:rPr>
        <w:t xml:space="preserve">The effect of treatment with </w:t>
      </w:r>
      <w:proofErr w:type="spellStart"/>
      <w:r w:rsidR="00010553" w:rsidRPr="00FF1DB2">
        <w:rPr>
          <w:rFonts w:ascii="Arial" w:hAnsi="Arial" w:cs="Arial"/>
          <w:i/>
          <w:color w:val="000000"/>
        </w:rPr>
        <w:t>P</w:t>
      </w:r>
      <w:r w:rsidR="00895493">
        <w:rPr>
          <w:rFonts w:ascii="Arial" w:hAnsi="Arial" w:cs="Arial"/>
          <w:i/>
          <w:color w:val="000000"/>
        </w:rPr>
        <w:t>e</w:t>
      </w:r>
      <w:proofErr w:type="spellEnd"/>
      <w:r w:rsidR="00010553" w:rsidRPr="00FF1DB2">
        <w:rPr>
          <w:rFonts w:ascii="Arial" w:hAnsi="Arial" w:cs="Arial"/>
          <w:i/>
          <w:iCs/>
          <w:color w:val="000000"/>
          <w:lang w:val="it-IT"/>
        </w:rPr>
        <w:t xml:space="preserve">nicillium </w:t>
      </w:r>
      <w:r w:rsidR="00010553" w:rsidRPr="00FF1DB2">
        <w:rPr>
          <w:rFonts w:ascii="Arial" w:hAnsi="Arial" w:cs="Arial"/>
          <w:color w:val="000000"/>
          <w:lang w:val="it-IT"/>
        </w:rPr>
        <w:t xml:space="preserve">spp. </w:t>
      </w:r>
      <w:proofErr w:type="gramStart"/>
      <w:r w:rsidR="00895493">
        <w:rPr>
          <w:rFonts w:ascii="Arial" w:hAnsi="Arial" w:cs="Arial"/>
          <w:color w:val="000000"/>
          <w:lang w:val="it-IT"/>
        </w:rPr>
        <w:t>in  supressing</w:t>
      </w:r>
      <w:proofErr w:type="gramEnd"/>
      <w:r w:rsidR="00895493">
        <w:rPr>
          <w:rFonts w:ascii="Arial" w:hAnsi="Arial" w:cs="Arial"/>
          <w:color w:val="000000"/>
          <w:lang w:val="it-IT"/>
        </w:rPr>
        <w:t xml:space="preserve"> </w:t>
      </w:r>
      <w:r w:rsidR="00010553" w:rsidRPr="00FF1DB2">
        <w:rPr>
          <w:rFonts w:ascii="Arial" w:hAnsi="Arial" w:cs="Arial"/>
          <w:color w:val="000000"/>
          <w:lang w:val="it-IT"/>
        </w:rPr>
        <w:t xml:space="preserve">disease severity of </w:t>
      </w:r>
      <w:r w:rsidR="00895493">
        <w:rPr>
          <w:rFonts w:ascii="Arial" w:hAnsi="Arial" w:cs="Arial"/>
          <w:color w:val="000000"/>
          <w:lang w:val="it-IT"/>
        </w:rPr>
        <w:t xml:space="preserve">Rhizoctonia damping-off </w:t>
      </w:r>
      <w:r w:rsidR="00010553" w:rsidRPr="00FF1DB2">
        <w:rPr>
          <w:rFonts w:ascii="Arial" w:hAnsi="Arial" w:cs="Arial"/>
          <w:color w:val="000000"/>
          <w:lang w:val="it-IT"/>
        </w:rPr>
        <w:t xml:space="preserve">of chili caused by </w:t>
      </w:r>
      <w:r w:rsidR="00895493" w:rsidRPr="00895493">
        <w:rPr>
          <w:rFonts w:ascii="Arial" w:hAnsi="Arial" w:cs="Arial"/>
          <w:i/>
          <w:color w:val="000000"/>
          <w:lang w:val="it-IT"/>
        </w:rPr>
        <w:t>Rhizoctonia solani</w:t>
      </w:r>
      <w:r w:rsidR="00895493">
        <w:rPr>
          <w:rFonts w:ascii="Arial" w:hAnsi="Arial" w:cs="Arial"/>
          <w:color w:val="000000"/>
          <w:lang w:val="it-IT"/>
        </w:rPr>
        <w:t xml:space="preserve"> Kuhn</w:t>
      </w:r>
    </w:p>
    <w:p w:rsidR="00532B9B" w:rsidRDefault="00532B9B" w:rsidP="007F6C4E">
      <w:pPr>
        <w:spacing w:line="360" w:lineRule="auto"/>
        <w:ind w:firstLine="720"/>
        <w:jc w:val="both"/>
      </w:pPr>
    </w:p>
    <w:p w:rsidR="00532B9B" w:rsidRDefault="00EF7DA6" w:rsidP="007F6C4E">
      <w:pPr>
        <w:spacing w:line="360" w:lineRule="auto"/>
        <w:ind w:firstLine="720"/>
        <w:jc w:val="both"/>
      </w:pPr>
      <w:r>
        <w:rPr>
          <w:noProof/>
          <w:lang w:eastAsia="en-US"/>
        </w:rPr>
        <w:drawing>
          <wp:anchor distT="0" distB="0" distL="114300" distR="114300" simplePos="0" relativeHeight="251667456" behindDoc="0" locked="0" layoutInCell="1" allowOverlap="1">
            <wp:simplePos x="0" y="0"/>
            <wp:positionH relativeFrom="column">
              <wp:posOffset>999490</wp:posOffset>
            </wp:positionH>
            <wp:positionV relativeFrom="paragraph">
              <wp:posOffset>213360</wp:posOffset>
            </wp:positionV>
            <wp:extent cx="3474720" cy="1986915"/>
            <wp:effectExtent l="0" t="0" r="0" b="0"/>
            <wp:wrapSquare wrapText="bothSides"/>
            <wp:docPr id="1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532B9B" w:rsidRDefault="005975D1" w:rsidP="007F6C4E">
      <w:pPr>
        <w:spacing w:line="360" w:lineRule="auto"/>
        <w:ind w:firstLine="720"/>
        <w:jc w:val="both"/>
      </w:pPr>
      <w:r>
        <w:rPr>
          <w:noProof/>
          <w:lang w:eastAsia="en-US"/>
        </w:rPr>
        <w:pict>
          <v:shape id="_x0000_s1032" type="#_x0000_t202" style="position:absolute;left:0;text-align:left;margin-left:31.2pt;margin-top:5.25pt;width:36pt;height:123.3pt;z-index:251662336" filled="f" stroked="f">
            <v:textbox style="layout-flow:vertical;mso-layout-flow-alt:bottom-to-top">
              <w:txbxContent>
                <w:p w:rsidR="00693004" w:rsidRPr="006D0705" w:rsidRDefault="00693004" w:rsidP="00693004">
                  <w:pPr>
                    <w:rPr>
                      <w:rFonts w:ascii="Arial" w:hAnsi="Arial" w:cs="Arial"/>
                    </w:rPr>
                  </w:pPr>
                  <w:r w:rsidRPr="006D0705">
                    <w:rPr>
                      <w:rFonts w:ascii="Arial" w:hAnsi="Arial" w:cs="Arial"/>
                      <w:i/>
                    </w:rPr>
                    <w:t xml:space="preserve">Disease severity </w:t>
                  </w:r>
                  <w:r w:rsidRPr="006D0705">
                    <w:rPr>
                      <w:rFonts w:ascii="Arial" w:hAnsi="Arial" w:cs="Arial"/>
                    </w:rPr>
                    <w:t>(%)</w:t>
                  </w:r>
                </w:p>
              </w:txbxContent>
            </v:textbox>
          </v:shape>
        </w:pict>
      </w:r>
    </w:p>
    <w:p w:rsidR="00532B9B" w:rsidRDefault="00532B9B" w:rsidP="007F6C4E">
      <w:pPr>
        <w:spacing w:line="360" w:lineRule="auto"/>
        <w:ind w:firstLine="720"/>
        <w:jc w:val="both"/>
      </w:pPr>
    </w:p>
    <w:p w:rsidR="00532B9B" w:rsidRDefault="00532B9B" w:rsidP="007F6C4E">
      <w:pPr>
        <w:spacing w:line="360" w:lineRule="auto"/>
        <w:ind w:firstLine="720"/>
        <w:jc w:val="both"/>
      </w:pPr>
    </w:p>
    <w:p w:rsidR="00532B9B" w:rsidRDefault="00532B9B" w:rsidP="007F6C4E">
      <w:pPr>
        <w:spacing w:line="360" w:lineRule="auto"/>
        <w:ind w:firstLine="720"/>
        <w:jc w:val="both"/>
      </w:pPr>
    </w:p>
    <w:p w:rsidR="00532B9B" w:rsidRDefault="00532B9B" w:rsidP="007F6C4E">
      <w:pPr>
        <w:spacing w:line="360" w:lineRule="auto"/>
        <w:ind w:firstLine="720"/>
        <w:jc w:val="both"/>
      </w:pPr>
    </w:p>
    <w:p w:rsidR="0012087E" w:rsidRDefault="0012087E" w:rsidP="00745A28">
      <w:pPr>
        <w:tabs>
          <w:tab w:val="left" w:pos="1890"/>
        </w:tabs>
        <w:autoSpaceDE w:val="0"/>
        <w:ind w:left="1890" w:hanging="1170"/>
        <w:jc w:val="both"/>
        <w:rPr>
          <w:rFonts w:ascii="Arial" w:hAnsi="Arial" w:cs="Arial"/>
          <w:color w:val="000000"/>
        </w:rPr>
      </w:pPr>
    </w:p>
    <w:p w:rsidR="0012087E" w:rsidRDefault="0012087E" w:rsidP="00745A28">
      <w:pPr>
        <w:tabs>
          <w:tab w:val="left" w:pos="1890"/>
        </w:tabs>
        <w:autoSpaceDE w:val="0"/>
        <w:ind w:left="1890" w:hanging="1170"/>
        <w:jc w:val="both"/>
        <w:rPr>
          <w:rFonts w:ascii="Arial" w:hAnsi="Arial" w:cs="Arial"/>
          <w:color w:val="000000"/>
        </w:rPr>
      </w:pPr>
    </w:p>
    <w:p w:rsidR="008D3C98" w:rsidRDefault="008D3C98" w:rsidP="00745A28">
      <w:pPr>
        <w:tabs>
          <w:tab w:val="left" w:pos="1890"/>
        </w:tabs>
        <w:autoSpaceDE w:val="0"/>
        <w:ind w:left="1890" w:hanging="1170"/>
        <w:jc w:val="both"/>
        <w:rPr>
          <w:rFonts w:ascii="Arial" w:hAnsi="Arial" w:cs="Arial"/>
          <w:color w:val="000000"/>
        </w:rPr>
      </w:pPr>
    </w:p>
    <w:p w:rsidR="008D3C98" w:rsidRDefault="008D3C98" w:rsidP="00745A28">
      <w:pPr>
        <w:tabs>
          <w:tab w:val="left" w:pos="1890"/>
        </w:tabs>
        <w:autoSpaceDE w:val="0"/>
        <w:ind w:left="1890" w:hanging="1170"/>
        <w:jc w:val="both"/>
        <w:rPr>
          <w:rFonts w:ascii="Arial" w:hAnsi="Arial" w:cs="Arial"/>
          <w:color w:val="000000"/>
        </w:rPr>
      </w:pPr>
    </w:p>
    <w:p w:rsidR="00745A28" w:rsidRPr="00FF1DB2" w:rsidRDefault="00DE08E1" w:rsidP="00745A28">
      <w:pPr>
        <w:tabs>
          <w:tab w:val="left" w:pos="1890"/>
        </w:tabs>
        <w:autoSpaceDE w:val="0"/>
        <w:ind w:left="1890" w:hanging="1170"/>
        <w:jc w:val="both"/>
        <w:rPr>
          <w:rFonts w:ascii="Arial" w:hAnsi="Arial" w:cs="Arial"/>
          <w:color w:val="000000"/>
          <w:vertAlign w:val="superscript"/>
          <w:lang w:val="id-ID"/>
        </w:rPr>
      </w:pPr>
      <w:proofErr w:type="gramStart"/>
      <w:r>
        <w:rPr>
          <w:rFonts w:ascii="Arial" w:hAnsi="Arial" w:cs="Arial"/>
          <w:color w:val="000000"/>
        </w:rPr>
        <w:t>Figure</w:t>
      </w:r>
      <w:r w:rsidR="00724837">
        <w:rPr>
          <w:rFonts w:ascii="Arial" w:hAnsi="Arial" w:cs="Arial"/>
          <w:color w:val="000000"/>
        </w:rPr>
        <w:t xml:space="preserve"> 2</w:t>
      </w:r>
      <w:r w:rsidR="00745A28">
        <w:rPr>
          <w:rFonts w:ascii="Arial" w:hAnsi="Arial" w:cs="Arial"/>
          <w:color w:val="000000"/>
        </w:rPr>
        <w:t>.</w:t>
      </w:r>
      <w:proofErr w:type="gramEnd"/>
      <w:r w:rsidR="00745A28">
        <w:rPr>
          <w:rFonts w:ascii="Arial" w:hAnsi="Arial" w:cs="Arial"/>
          <w:color w:val="000000"/>
        </w:rPr>
        <w:t xml:space="preserve"> </w:t>
      </w:r>
      <w:r w:rsidR="00745A28" w:rsidRPr="00FF1DB2">
        <w:rPr>
          <w:rFonts w:ascii="Arial" w:hAnsi="Arial" w:cs="Arial"/>
          <w:color w:val="000000"/>
        </w:rPr>
        <w:t xml:space="preserve">The effect of treatment with </w:t>
      </w:r>
      <w:proofErr w:type="spellStart"/>
      <w:r w:rsidR="00745A28">
        <w:rPr>
          <w:rFonts w:ascii="Arial" w:hAnsi="Arial" w:cs="Arial"/>
          <w:i/>
          <w:color w:val="000000"/>
        </w:rPr>
        <w:t>Fusarium</w:t>
      </w:r>
      <w:proofErr w:type="spellEnd"/>
      <w:r w:rsidR="00745A28" w:rsidRPr="00FF1DB2">
        <w:rPr>
          <w:rFonts w:ascii="Arial" w:hAnsi="Arial" w:cs="Arial"/>
          <w:i/>
          <w:iCs/>
          <w:color w:val="000000"/>
          <w:lang w:val="it-IT"/>
        </w:rPr>
        <w:t xml:space="preserve"> </w:t>
      </w:r>
      <w:r w:rsidR="00745A28" w:rsidRPr="00FF1DB2">
        <w:rPr>
          <w:rFonts w:ascii="Arial" w:hAnsi="Arial" w:cs="Arial"/>
          <w:color w:val="000000"/>
          <w:lang w:val="it-IT"/>
        </w:rPr>
        <w:t xml:space="preserve">spp. </w:t>
      </w:r>
      <w:proofErr w:type="gramStart"/>
      <w:r w:rsidR="00745A28">
        <w:rPr>
          <w:rFonts w:ascii="Arial" w:hAnsi="Arial" w:cs="Arial"/>
          <w:color w:val="000000"/>
          <w:lang w:val="it-IT"/>
        </w:rPr>
        <w:t>in  supressing</w:t>
      </w:r>
      <w:proofErr w:type="gramEnd"/>
      <w:r w:rsidR="00745A28">
        <w:rPr>
          <w:rFonts w:ascii="Arial" w:hAnsi="Arial" w:cs="Arial"/>
          <w:color w:val="000000"/>
          <w:lang w:val="it-IT"/>
        </w:rPr>
        <w:t xml:space="preserve"> </w:t>
      </w:r>
      <w:r w:rsidR="00745A28" w:rsidRPr="00FF1DB2">
        <w:rPr>
          <w:rFonts w:ascii="Arial" w:hAnsi="Arial" w:cs="Arial"/>
          <w:color w:val="000000"/>
          <w:lang w:val="it-IT"/>
        </w:rPr>
        <w:t xml:space="preserve">disease severity of </w:t>
      </w:r>
      <w:r w:rsidR="00745A28">
        <w:rPr>
          <w:rFonts w:ascii="Arial" w:hAnsi="Arial" w:cs="Arial"/>
          <w:color w:val="000000"/>
          <w:lang w:val="it-IT"/>
        </w:rPr>
        <w:t xml:space="preserve">Rhizoctonia damping-off </w:t>
      </w:r>
      <w:r w:rsidR="00745A28" w:rsidRPr="00FF1DB2">
        <w:rPr>
          <w:rFonts w:ascii="Arial" w:hAnsi="Arial" w:cs="Arial"/>
          <w:color w:val="000000"/>
          <w:lang w:val="it-IT"/>
        </w:rPr>
        <w:t xml:space="preserve">of chili caused by </w:t>
      </w:r>
      <w:r w:rsidR="00745A28" w:rsidRPr="00895493">
        <w:rPr>
          <w:rFonts w:ascii="Arial" w:hAnsi="Arial" w:cs="Arial"/>
          <w:i/>
          <w:color w:val="000000"/>
          <w:lang w:val="it-IT"/>
        </w:rPr>
        <w:t>Rhizoctonia solani</w:t>
      </w:r>
      <w:r w:rsidR="00745A28">
        <w:rPr>
          <w:rFonts w:ascii="Arial" w:hAnsi="Arial" w:cs="Arial"/>
          <w:color w:val="000000"/>
          <w:lang w:val="it-IT"/>
        </w:rPr>
        <w:t xml:space="preserve"> Kuhn</w:t>
      </w:r>
    </w:p>
    <w:p w:rsidR="00745A28" w:rsidRDefault="00745A28" w:rsidP="00AA08E7">
      <w:pPr>
        <w:ind w:firstLine="720"/>
        <w:jc w:val="both"/>
        <w:rPr>
          <w:lang w:val="es-ES"/>
        </w:rPr>
      </w:pPr>
    </w:p>
    <w:p w:rsidR="00745A28" w:rsidRDefault="00EF7DA6" w:rsidP="00AA08E7">
      <w:pPr>
        <w:ind w:firstLine="720"/>
        <w:jc w:val="both"/>
        <w:rPr>
          <w:lang w:val="es-ES"/>
        </w:rPr>
      </w:pPr>
      <w:r>
        <w:rPr>
          <w:noProof/>
          <w:lang w:eastAsia="en-US"/>
        </w:rPr>
        <w:drawing>
          <wp:anchor distT="0" distB="0" distL="114300" distR="114300" simplePos="0" relativeHeight="251668480" behindDoc="0" locked="0" layoutInCell="1" allowOverlap="1">
            <wp:simplePos x="0" y="0"/>
            <wp:positionH relativeFrom="column">
              <wp:posOffset>1121410</wp:posOffset>
            </wp:positionH>
            <wp:positionV relativeFrom="paragraph">
              <wp:posOffset>111125</wp:posOffset>
            </wp:positionV>
            <wp:extent cx="3596640" cy="1925955"/>
            <wp:effectExtent l="0" t="0" r="0" b="0"/>
            <wp:wrapSquare wrapText="bothSides"/>
            <wp:docPr id="1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5975D1">
        <w:rPr>
          <w:noProof/>
          <w:lang w:eastAsia="en-US"/>
        </w:rPr>
        <w:pict>
          <v:shape id="_x0000_s1033" type="#_x0000_t202" style="position:absolute;left:0;text-align:left;margin-left:36.45pt;margin-top:9.8pt;width:36pt;height:123.3pt;z-index:251663360;mso-position-horizontal-relative:text;mso-position-vertical-relative:text" filled="f" stroked="f">
            <v:textbox style="layout-flow:vertical;mso-layout-flow-alt:bottom-to-top">
              <w:txbxContent>
                <w:p w:rsidR="00693004" w:rsidRPr="006D0705" w:rsidRDefault="00693004" w:rsidP="00693004">
                  <w:pPr>
                    <w:rPr>
                      <w:rFonts w:ascii="Arial" w:hAnsi="Arial" w:cs="Arial"/>
                    </w:rPr>
                  </w:pPr>
                  <w:r w:rsidRPr="006D0705">
                    <w:rPr>
                      <w:rFonts w:ascii="Arial" w:hAnsi="Arial" w:cs="Arial"/>
                      <w:i/>
                    </w:rPr>
                    <w:t xml:space="preserve">Disease severity </w:t>
                  </w:r>
                  <w:r w:rsidRPr="006D0705">
                    <w:rPr>
                      <w:rFonts w:ascii="Arial" w:hAnsi="Arial" w:cs="Arial"/>
                    </w:rPr>
                    <w:t>(%)</w:t>
                  </w:r>
                </w:p>
              </w:txbxContent>
            </v:textbox>
          </v:shape>
        </w:pict>
      </w:r>
    </w:p>
    <w:p w:rsidR="00745A28" w:rsidRDefault="00745A28" w:rsidP="00AA08E7">
      <w:pPr>
        <w:ind w:firstLine="720"/>
        <w:jc w:val="both"/>
        <w:rPr>
          <w:lang w:val="es-ES"/>
        </w:rPr>
      </w:pPr>
    </w:p>
    <w:p w:rsidR="00745A28" w:rsidRDefault="00745A28" w:rsidP="00AA08E7">
      <w:pPr>
        <w:ind w:firstLine="720"/>
        <w:jc w:val="both"/>
        <w:rPr>
          <w:lang w:val="es-ES"/>
        </w:rPr>
      </w:pPr>
    </w:p>
    <w:p w:rsidR="00745A28" w:rsidRDefault="00745A28" w:rsidP="00AA08E7">
      <w:pPr>
        <w:ind w:firstLine="720"/>
        <w:jc w:val="both"/>
        <w:rPr>
          <w:lang w:val="es-ES"/>
        </w:rPr>
      </w:pPr>
    </w:p>
    <w:p w:rsidR="00745A28" w:rsidRDefault="00745A28" w:rsidP="00AA08E7">
      <w:pPr>
        <w:ind w:firstLine="720"/>
        <w:jc w:val="both"/>
        <w:rPr>
          <w:lang w:val="es-ES"/>
        </w:rPr>
      </w:pPr>
    </w:p>
    <w:p w:rsidR="00745A28" w:rsidRDefault="00745A28" w:rsidP="00AA08E7">
      <w:pPr>
        <w:ind w:firstLine="720"/>
        <w:jc w:val="both"/>
        <w:rPr>
          <w:lang w:val="es-ES"/>
        </w:rPr>
      </w:pPr>
    </w:p>
    <w:p w:rsidR="00745A28" w:rsidRDefault="00745A28" w:rsidP="00AA08E7">
      <w:pPr>
        <w:ind w:firstLine="720"/>
        <w:jc w:val="both"/>
        <w:rPr>
          <w:lang w:val="es-ES"/>
        </w:rPr>
      </w:pPr>
    </w:p>
    <w:p w:rsidR="00745A28" w:rsidRDefault="00745A28" w:rsidP="00AA08E7">
      <w:pPr>
        <w:ind w:firstLine="720"/>
        <w:jc w:val="both"/>
        <w:rPr>
          <w:lang w:val="es-ES"/>
        </w:rPr>
      </w:pPr>
    </w:p>
    <w:p w:rsidR="002B1A3E" w:rsidRDefault="002B1A3E" w:rsidP="006737C6">
      <w:pPr>
        <w:tabs>
          <w:tab w:val="left" w:pos="1890"/>
        </w:tabs>
        <w:autoSpaceDE w:val="0"/>
        <w:ind w:left="1890" w:hanging="1170"/>
        <w:jc w:val="both"/>
        <w:rPr>
          <w:rFonts w:ascii="Arial" w:hAnsi="Arial" w:cs="Arial"/>
          <w:color w:val="000000"/>
        </w:rPr>
      </w:pPr>
    </w:p>
    <w:p w:rsidR="002B1A3E" w:rsidRDefault="002B1A3E" w:rsidP="006737C6">
      <w:pPr>
        <w:tabs>
          <w:tab w:val="left" w:pos="1890"/>
        </w:tabs>
        <w:autoSpaceDE w:val="0"/>
        <w:ind w:left="1890" w:hanging="1170"/>
        <w:jc w:val="both"/>
        <w:rPr>
          <w:rFonts w:ascii="Arial" w:hAnsi="Arial" w:cs="Arial"/>
          <w:color w:val="000000"/>
        </w:rPr>
      </w:pPr>
    </w:p>
    <w:p w:rsidR="002B1A3E" w:rsidRDefault="002B1A3E" w:rsidP="006737C6">
      <w:pPr>
        <w:tabs>
          <w:tab w:val="left" w:pos="1890"/>
        </w:tabs>
        <w:autoSpaceDE w:val="0"/>
        <w:ind w:left="1890" w:hanging="1170"/>
        <w:jc w:val="both"/>
        <w:rPr>
          <w:rFonts w:ascii="Arial" w:hAnsi="Arial" w:cs="Arial"/>
          <w:color w:val="000000"/>
        </w:rPr>
      </w:pPr>
    </w:p>
    <w:p w:rsidR="00EF7DA6" w:rsidRDefault="00EF7DA6" w:rsidP="006737C6">
      <w:pPr>
        <w:tabs>
          <w:tab w:val="left" w:pos="1890"/>
        </w:tabs>
        <w:autoSpaceDE w:val="0"/>
        <w:ind w:left="1890" w:hanging="1170"/>
        <w:jc w:val="both"/>
        <w:rPr>
          <w:rFonts w:ascii="Arial" w:hAnsi="Arial" w:cs="Arial"/>
          <w:color w:val="000000"/>
        </w:rPr>
      </w:pPr>
    </w:p>
    <w:p w:rsidR="006737C6" w:rsidRPr="00FF1DB2" w:rsidRDefault="00DE08E1" w:rsidP="006737C6">
      <w:pPr>
        <w:tabs>
          <w:tab w:val="left" w:pos="1890"/>
        </w:tabs>
        <w:autoSpaceDE w:val="0"/>
        <w:ind w:left="1890" w:hanging="1170"/>
        <w:jc w:val="both"/>
        <w:rPr>
          <w:rFonts w:ascii="Arial" w:hAnsi="Arial" w:cs="Arial"/>
          <w:color w:val="000000"/>
          <w:vertAlign w:val="superscript"/>
          <w:lang w:val="id-ID"/>
        </w:rPr>
      </w:pPr>
      <w:proofErr w:type="gramStart"/>
      <w:r>
        <w:rPr>
          <w:rFonts w:ascii="Arial" w:hAnsi="Arial" w:cs="Arial"/>
          <w:color w:val="000000"/>
        </w:rPr>
        <w:t>Figure</w:t>
      </w:r>
      <w:r w:rsidR="00B776C3">
        <w:rPr>
          <w:rFonts w:ascii="Arial" w:hAnsi="Arial" w:cs="Arial"/>
          <w:color w:val="000000"/>
        </w:rPr>
        <w:t xml:space="preserve"> 3</w:t>
      </w:r>
      <w:r w:rsidR="006737C6">
        <w:rPr>
          <w:rFonts w:ascii="Arial" w:hAnsi="Arial" w:cs="Arial"/>
          <w:color w:val="000000"/>
        </w:rPr>
        <w:t>.</w:t>
      </w:r>
      <w:proofErr w:type="gramEnd"/>
      <w:r w:rsidR="006737C6">
        <w:rPr>
          <w:rFonts w:ascii="Arial" w:hAnsi="Arial" w:cs="Arial"/>
          <w:color w:val="000000"/>
        </w:rPr>
        <w:t xml:space="preserve"> </w:t>
      </w:r>
      <w:r w:rsidR="006737C6" w:rsidRPr="00FF1DB2">
        <w:rPr>
          <w:rFonts w:ascii="Arial" w:hAnsi="Arial" w:cs="Arial"/>
          <w:color w:val="000000"/>
        </w:rPr>
        <w:t xml:space="preserve">The effect of treatment with </w:t>
      </w:r>
      <w:proofErr w:type="spellStart"/>
      <w:r w:rsidR="006737C6">
        <w:rPr>
          <w:rFonts w:ascii="Arial" w:hAnsi="Arial" w:cs="Arial"/>
          <w:i/>
          <w:color w:val="000000"/>
        </w:rPr>
        <w:t>Phoma</w:t>
      </w:r>
      <w:proofErr w:type="spellEnd"/>
      <w:r w:rsidR="006737C6" w:rsidRPr="00FF1DB2">
        <w:rPr>
          <w:rFonts w:ascii="Arial" w:hAnsi="Arial" w:cs="Arial"/>
          <w:i/>
          <w:iCs/>
          <w:color w:val="000000"/>
          <w:lang w:val="it-IT"/>
        </w:rPr>
        <w:t xml:space="preserve"> </w:t>
      </w:r>
      <w:r w:rsidR="006737C6" w:rsidRPr="00FF1DB2">
        <w:rPr>
          <w:rFonts w:ascii="Arial" w:hAnsi="Arial" w:cs="Arial"/>
          <w:color w:val="000000"/>
          <w:lang w:val="it-IT"/>
        </w:rPr>
        <w:t>spp</w:t>
      </w:r>
      <w:r w:rsidR="006737C6">
        <w:rPr>
          <w:rFonts w:ascii="Arial" w:hAnsi="Arial" w:cs="Arial"/>
          <w:color w:val="000000"/>
          <w:lang w:val="it-IT"/>
        </w:rPr>
        <w:t xml:space="preserve"> and sterile fungi</w:t>
      </w:r>
      <w:r w:rsidR="006737C6" w:rsidRPr="00FF1DB2">
        <w:rPr>
          <w:rFonts w:ascii="Arial" w:hAnsi="Arial" w:cs="Arial"/>
          <w:color w:val="000000"/>
          <w:lang w:val="it-IT"/>
        </w:rPr>
        <w:t xml:space="preserve">. </w:t>
      </w:r>
      <w:r w:rsidR="006737C6">
        <w:rPr>
          <w:rFonts w:ascii="Arial" w:hAnsi="Arial" w:cs="Arial"/>
          <w:color w:val="000000"/>
          <w:lang w:val="it-IT"/>
        </w:rPr>
        <w:t xml:space="preserve">in  supressing </w:t>
      </w:r>
      <w:r w:rsidR="006737C6" w:rsidRPr="00FF1DB2">
        <w:rPr>
          <w:rFonts w:ascii="Arial" w:hAnsi="Arial" w:cs="Arial"/>
          <w:color w:val="000000"/>
          <w:lang w:val="it-IT"/>
        </w:rPr>
        <w:t xml:space="preserve">disease severity of </w:t>
      </w:r>
      <w:r w:rsidR="006737C6">
        <w:rPr>
          <w:rFonts w:ascii="Arial" w:hAnsi="Arial" w:cs="Arial"/>
          <w:color w:val="000000"/>
          <w:lang w:val="it-IT"/>
        </w:rPr>
        <w:t xml:space="preserve">Rhizoctonia damping-off </w:t>
      </w:r>
      <w:r w:rsidR="006737C6" w:rsidRPr="00FF1DB2">
        <w:rPr>
          <w:rFonts w:ascii="Arial" w:hAnsi="Arial" w:cs="Arial"/>
          <w:color w:val="000000"/>
          <w:lang w:val="it-IT"/>
        </w:rPr>
        <w:t xml:space="preserve">of chili caused by </w:t>
      </w:r>
      <w:r w:rsidR="006737C6" w:rsidRPr="00895493">
        <w:rPr>
          <w:rFonts w:ascii="Arial" w:hAnsi="Arial" w:cs="Arial"/>
          <w:i/>
          <w:color w:val="000000"/>
          <w:lang w:val="it-IT"/>
        </w:rPr>
        <w:t>Rhizoctonia solani</w:t>
      </w:r>
      <w:r w:rsidR="006737C6">
        <w:rPr>
          <w:rFonts w:ascii="Arial" w:hAnsi="Arial" w:cs="Arial"/>
          <w:color w:val="000000"/>
          <w:lang w:val="it-IT"/>
        </w:rPr>
        <w:t xml:space="preserve"> Kuhn</w:t>
      </w:r>
    </w:p>
    <w:p w:rsidR="000F7F2A" w:rsidRDefault="000F7F2A" w:rsidP="00955A0A">
      <w:pPr>
        <w:autoSpaceDE w:val="0"/>
        <w:jc w:val="both"/>
        <w:rPr>
          <w:rFonts w:ascii="Arial" w:hAnsi="Arial" w:cs="Arial"/>
          <w:b/>
          <w:color w:val="000000"/>
        </w:rPr>
      </w:pPr>
    </w:p>
    <w:p w:rsidR="000F7F2A" w:rsidRDefault="000F7F2A" w:rsidP="00955A0A">
      <w:pPr>
        <w:autoSpaceDE w:val="0"/>
        <w:jc w:val="both"/>
        <w:rPr>
          <w:rFonts w:ascii="Arial" w:hAnsi="Arial" w:cs="Arial"/>
          <w:b/>
          <w:color w:val="000000"/>
        </w:rPr>
      </w:pPr>
    </w:p>
    <w:p w:rsidR="000F7F2A" w:rsidRDefault="000F7F2A" w:rsidP="00955A0A">
      <w:pPr>
        <w:autoSpaceDE w:val="0"/>
        <w:jc w:val="both"/>
        <w:rPr>
          <w:rFonts w:ascii="Arial" w:hAnsi="Arial" w:cs="Arial"/>
          <w:b/>
          <w:color w:val="000000"/>
        </w:rPr>
      </w:pPr>
    </w:p>
    <w:p w:rsidR="00021DD0" w:rsidRPr="00FF1DB2" w:rsidRDefault="004727DD" w:rsidP="00955A0A">
      <w:pPr>
        <w:autoSpaceDE w:val="0"/>
        <w:jc w:val="both"/>
        <w:rPr>
          <w:rFonts w:ascii="Arial" w:hAnsi="Arial" w:cs="Arial"/>
          <w:b/>
          <w:color w:val="000000"/>
        </w:rPr>
      </w:pPr>
      <w:r w:rsidRPr="00FF1DB2">
        <w:rPr>
          <w:rFonts w:ascii="Arial" w:hAnsi="Arial" w:cs="Arial"/>
          <w:b/>
          <w:color w:val="000000"/>
        </w:rPr>
        <w:lastRenderedPageBreak/>
        <w:t>CONCLUS</w:t>
      </w:r>
      <w:r w:rsidR="00021DD0" w:rsidRPr="00FF1DB2">
        <w:rPr>
          <w:rFonts w:ascii="Arial" w:hAnsi="Arial" w:cs="Arial"/>
          <w:b/>
          <w:color w:val="000000"/>
        </w:rPr>
        <w:t xml:space="preserve">ION </w:t>
      </w:r>
    </w:p>
    <w:p w:rsidR="00021DD0" w:rsidRPr="00FF1DB2" w:rsidRDefault="003A0767" w:rsidP="0012087E">
      <w:pPr>
        <w:autoSpaceDE w:val="0"/>
        <w:spacing w:line="360" w:lineRule="auto"/>
        <w:jc w:val="both"/>
        <w:rPr>
          <w:rFonts w:ascii="Arial" w:hAnsi="Arial" w:cs="Arial"/>
          <w:lang w:eastAsia="ja-JP"/>
        </w:rPr>
      </w:pPr>
      <w:r w:rsidRPr="00FF1DB2">
        <w:rPr>
          <w:rFonts w:ascii="Arial" w:hAnsi="Arial" w:cs="Arial"/>
          <w:color w:val="000000"/>
        </w:rPr>
        <w:tab/>
      </w:r>
      <w:r w:rsidR="00233D50" w:rsidRPr="00FF1DB2">
        <w:rPr>
          <w:rFonts w:ascii="Arial" w:hAnsi="Arial" w:cs="Arial"/>
          <w:color w:val="000000"/>
        </w:rPr>
        <w:t>The conclusion of this study is</w:t>
      </w:r>
      <w:r w:rsidR="005732E4" w:rsidRPr="00FF1DB2">
        <w:rPr>
          <w:rFonts w:ascii="Arial" w:hAnsi="Arial" w:cs="Arial"/>
          <w:color w:val="000000"/>
        </w:rPr>
        <w:t xml:space="preserve"> </w:t>
      </w:r>
      <w:r w:rsidR="00037EB5">
        <w:rPr>
          <w:rFonts w:ascii="Arial" w:hAnsi="Arial" w:cs="Arial"/>
          <w:lang w:eastAsia="ja-JP"/>
        </w:rPr>
        <w:t xml:space="preserve">the interaction between PGPF </w:t>
      </w:r>
      <w:proofErr w:type="spellStart"/>
      <w:r w:rsidR="00037EB5" w:rsidRPr="00966254">
        <w:rPr>
          <w:rFonts w:ascii="Arial" w:hAnsi="Arial" w:cs="Arial"/>
          <w:i/>
        </w:rPr>
        <w:t>Penicillium</w:t>
      </w:r>
      <w:proofErr w:type="spellEnd"/>
      <w:r w:rsidR="00037EB5" w:rsidRPr="00966254">
        <w:rPr>
          <w:rFonts w:ascii="Arial" w:hAnsi="Arial" w:cs="Arial"/>
          <w:i/>
        </w:rPr>
        <w:t xml:space="preserve">, </w:t>
      </w:r>
      <w:proofErr w:type="spellStart"/>
      <w:r w:rsidR="00037EB5" w:rsidRPr="00966254">
        <w:rPr>
          <w:rFonts w:ascii="Arial" w:hAnsi="Arial" w:cs="Arial"/>
          <w:i/>
        </w:rPr>
        <w:t>Fusarium</w:t>
      </w:r>
      <w:proofErr w:type="spellEnd"/>
      <w:r w:rsidR="00037EB5" w:rsidRPr="00966254">
        <w:rPr>
          <w:rFonts w:ascii="Arial" w:hAnsi="Arial" w:cs="Arial"/>
          <w:i/>
        </w:rPr>
        <w:t xml:space="preserve">, </w:t>
      </w:r>
      <w:proofErr w:type="spellStart"/>
      <w:r w:rsidR="00037EB5" w:rsidRPr="00966254">
        <w:rPr>
          <w:rFonts w:ascii="Arial" w:hAnsi="Arial" w:cs="Arial"/>
          <w:i/>
        </w:rPr>
        <w:t>Phoma</w:t>
      </w:r>
      <w:proofErr w:type="spellEnd"/>
      <w:r w:rsidR="00037EB5" w:rsidRPr="00966254">
        <w:rPr>
          <w:rFonts w:ascii="Arial" w:hAnsi="Arial" w:cs="Arial"/>
        </w:rPr>
        <w:t>, and sterile fungi</w:t>
      </w:r>
      <w:r w:rsidR="00037EB5">
        <w:rPr>
          <w:rFonts w:ascii="Arial" w:hAnsi="Arial" w:cs="Arial"/>
        </w:rPr>
        <w:t xml:space="preserve"> against </w:t>
      </w:r>
      <w:r w:rsidR="00037EB5" w:rsidRPr="008074CC">
        <w:rPr>
          <w:rFonts w:ascii="Arial" w:hAnsi="Arial" w:cs="Arial"/>
          <w:i/>
        </w:rPr>
        <w:t xml:space="preserve">R. </w:t>
      </w:r>
      <w:proofErr w:type="spellStart"/>
      <w:r w:rsidR="00037EB5" w:rsidRPr="008074CC">
        <w:rPr>
          <w:rFonts w:ascii="Arial" w:hAnsi="Arial" w:cs="Arial"/>
          <w:i/>
        </w:rPr>
        <w:t>solani</w:t>
      </w:r>
      <w:proofErr w:type="spellEnd"/>
      <w:r w:rsidR="00037EB5">
        <w:rPr>
          <w:rFonts w:ascii="Arial" w:hAnsi="Arial" w:cs="Arial"/>
        </w:rPr>
        <w:t xml:space="preserve"> </w:t>
      </w:r>
      <w:r w:rsidR="007031D4">
        <w:rPr>
          <w:rFonts w:ascii="Arial" w:hAnsi="Arial" w:cs="Arial"/>
          <w:lang w:eastAsia="ja-JP"/>
        </w:rPr>
        <w:t>in the sc</w:t>
      </w:r>
      <w:r w:rsidR="00037EB5">
        <w:rPr>
          <w:rFonts w:ascii="Arial" w:hAnsi="Arial" w:cs="Arial"/>
          <w:lang w:eastAsia="ja-JP"/>
        </w:rPr>
        <w:t xml:space="preserve">ore 1 or 2, which mean that </w:t>
      </w:r>
      <w:r w:rsidR="00037EB5">
        <w:rPr>
          <w:rFonts w:ascii="Arial" w:hAnsi="Arial" w:cs="Arial"/>
        </w:rPr>
        <w:t>Mutually intermingling growth where both fungi grew into one another without any macroscopic signs of interaction (s</w:t>
      </w:r>
      <w:r w:rsidR="007031D4">
        <w:rPr>
          <w:rFonts w:ascii="Arial" w:hAnsi="Arial" w:cs="Arial"/>
        </w:rPr>
        <w:t>c</w:t>
      </w:r>
      <w:r w:rsidR="00037EB5">
        <w:rPr>
          <w:rFonts w:ascii="Arial" w:hAnsi="Arial" w:cs="Arial"/>
        </w:rPr>
        <w:t>ore 1) and Intermingling growth where the fungus being observed is growing into the opposed fungus either above or below or above and below its colony, and its corollary</w:t>
      </w:r>
      <w:r w:rsidR="007031D4">
        <w:rPr>
          <w:rFonts w:ascii="Arial" w:hAnsi="Arial" w:cs="Arial"/>
        </w:rPr>
        <w:t xml:space="preserve"> (sc</w:t>
      </w:r>
      <w:r w:rsidR="00037EB5">
        <w:rPr>
          <w:rFonts w:ascii="Arial" w:hAnsi="Arial" w:cs="Arial"/>
        </w:rPr>
        <w:t xml:space="preserve">ore 2). </w:t>
      </w:r>
      <w:r w:rsidR="007C5B59">
        <w:rPr>
          <w:rFonts w:ascii="Arial" w:hAnsi="Arial" w:cs="Arial"/>
        </w:rPr>
        <w:t xml:space="preserve">We also observed that </w:t>
      </w:r>
      <w:r w:rsidR="00037EB5">
        <w:rPr>
          <w:rFonts w:ascii="Arial" w:hAnsi="Arial" w:cs="Arial"/>
        </w:rPr>
        <w:t xml:space="preserve">there </w:t>
      </w:r>
      <w:proofErr w:type="gramStart"/>
      <w:r w:rsidR="00037EB5">
        <w:rPr>
          <w:rFonts w:ascii="Arial" w:hAnsi="Arial" w:cs="Arial"/>
        </w:rPr>
        <w:t>are no antagonistic mechanism</w:t>
      </w:r>
      <w:proofErr w:type="gramEnd"/>
      <w:r w:rsidR="00037EB5">
        <w:rPr>
          <w:rFonts w:ascii="Arial" w:hAnsi="Arial" w:cs="Arial"/>
        </w:rPr>
        <w:t xml:space="preserve"> such as antibiosis or </w:t>
      </w:r>
      <w:proofErr w:type="spellStart"/>
      <w:r w:rsidR="00037EB5">
        <w:rPr>
          <w:rFonts w:ascii="Arial" w:hAnsi="Arial" w:cs="Arial"/>
        </w:rPr>
        <w:t>mycoparasite</w:t>
      </w:r>
      <w:proofErr w:type="spellEnd"/>
      <w:r w:rsidR="00037EB5">
        <w:rPr>
          <w:rFonts w:ascii="Arial" w:hAnsi="Arial" w:cs="Arial"/>
        </w:rPr>
        <w:t xml:space="preserve"> occur </w:t>
      </w:r>
      <w:r w:rsidR="007031D4">
        <w:rPr>
          <w:rFonts w:ascii="Arial" w:hAnsi="Arial" w:cs="Arial"/>
        </w:rPr>
        <w:t xml:space="preserve">in </w:t>
      </w:r>
      <w:r w:rsidR="00037EB5">
        <w:rPr>
          <w:rFonts w:ascii="Arial" w:hAnsi="Arial" w:cs="Arial"/>
        </w:rPr>
        <w:t>this study.</w:t>
      </w:r>
      <w:r w:rsidR="00B810E4">
        <w:rPr>
          <w:rFonts w:ascii="Arial" w:hAnsi="Arial" w:cs="Arial"/>
        </w:rPr>
        <w:t xml:space="preserve"> E</w:t>
      </w:r>
      <w:r w:rsidR="00B810E4" w:rsidRPr="00D61EA4">
        <w:rPr>
          <w:rFonts w:ascii="Arial" w:hAnsi="Arial" w:cs="Arial"/>
        </w:rPr>
        <w:t>ven though</w:t>
      </w:r>
      <w:r w:rsidR="00B810E4">
        <w:t xml:space="preserve"> </w:t>
      </w:r>
      <w:r w:rsidR="00B810E4">
        <w:rPr>
          <w:rFonts w:ascii="Arial" w:hAnsi="Arial" w:cs="Arial"/>
        </w:rPr>
        <w:t xml:space="preserve">the </w:t>
      </w:r>
      <w:proofErr w:type="gramStart"/>
      <w:r w:rsidR="00B810E4">
        <w:rPr>
          <w:rFonts w:ascii="Arial" w:hAnsi="Arial" w:cs="Arial"/>
        </w:rPr>
        <w:t>presence  of</w:t>
      </w:r>
      <w:proofErr w:type="gramEnd"/>
      <w:r w:rsidR="00B810E4">
        <w:rPr>
          <w:rFonts w:ascii="Arial" w:hAnsi="Arial" w:cs="Arial"/>
        </w:rPr>
        <w:t xml:space="preserve"> PGPF was </w:t>
      </w:r>
      <w:r w:rsidR="00B810E4" w:rsidRPr="00E01863">
        <w:rPr>
          <w:rStyle w:val="hps"/>
          <w:rFonts w:ascii="Arial" w:hAnsi="Arial" w:cs="Arial"/>
        </w:rPr>
        <w:t>eliminated</w:t>
      </w:r>
      <w:r w:rsidR="00B810E4">
        <w:rPr>
          <w:rFonts w:ascii="Arial" w:hAnsi="Arial" w:cs="Arial"/>
        </w:rPr>
        <w:t xml:space="preserve"> from root surface by socking the root in ethanol 70% for 30 sec, the reduction effect against </w:t>
      </w:r>
      <w:proofErr w:type="spellStart"/>
      <w:r w:rsidR="00B810E4">
        <w:rPr>
          <w:rFonts w:ascii="Arial" w:hAnsi="Arial" w:cs="Arial"/>
        </w:rPr>
        <w:t>Rhizoctonia</w:t>
      </w:r>
      <w:proofErr w:type="spellEnd"/>
      <w:r w:rsidR="00B810E4">
        <w:rPr>
          <w:rFonts w:ascii="Arial" w:hAnsi="Arial" w:cs="Arial"/>
        </w:rPr>
        <w:t xml:space="preserve"> damping-off still </w:t>
      </w:r>
      <w:r w:rsidR="007031D4">
        <w:rPr>
          <w:rFonts w:ascii="Arial" w:hAnsi="Arial" w:cs="Arial"/>
        </w:rPr>
        <w:t>occurred</w:t>
      </w:r>
      <w:r w:rsidR="00B810E4">
        <w:rPr>
          <w:rFonts w:ascii="Arial" w:hAnsi="Arial" w:cs="Arial"/>
        </w:rPr>
        <w:t xml:space="preserve">. This is indicated that treatment with PGPF </w:t>
      </w:r>
      <w:proofErr w:type="spellStart"/>
      <w:r w:rsidR="00B810E4" w:rsidRPr="00966254">
        <w:rPr>
          <w:rFonts w:ascii="Arial" w:hAnsi="Arial" w:cs="Arial"/>
          <w:i/>
        </w:rPr>
        <w:t>Penicillium</w:t>
      </w:r>
      <w:proofErr w:type="spellEnd"/>
      <w:r w:rsidR="00B810E4" w:rsidRPr="00966254">
        <w:rPr>
          <w:rFonts w:ascii="Arial" w:hAnsi="Arial" w:cs="Arial"/>
          <w:i/>
        </w:rPr>
        <w:t xml:space="preserve">, </w:t>
      </w:r>
      <w:proofErr w:type="spellStart"/>
      <w:r w:rsidR="00B810E4" w:rsidRPr="00966254">
        <w:rPr>
          <w:rFonts w:ascii="Arial" w:hAnsi="Arial" w:cs="Arial"/>
          <w:i/>
        </w:rPr>
        <w:t>Fusarium</w:t>
      </w:r>
      <w:proofErr w:type="spellEnd"/>
      <w:r w:rsidR="00B810E4" w:rsidRPr="00966254">
        <w:rPr>
          <w:rFonts w:ascii="Arial" w:hAnsi="Arial" w:cs="Arial"/>
          <w:i/>
        </w:rPr>
        <w:t xml:space="preserve">, </w:t>
      </w:r>
      <w:proofErr w:type="spellStart"/>
      <w:r w:rsidR="00B810E4" w:rsidRPr="00966254">
        <w:rPr>
          <w:rFonts w:ascii="Arial" w:hAnsi="Arial" w:cs="Arial"/>
          <w:i/>
        </w:rPr>
        <w:t>Phoma</w:t>
      </w:r>
      <w:proofErr w:type="spellEnd"/>
      <w:r w:rsidR="00B810E4" w:rsidRPr="00966254">
        <w:rPr>
          <w:rFonts w:ascii="Arial" w:hAnsi="Arial" w:cs="Arial"/>
        </w:rPr>
        <w:t>, and sterile fungi</w:t>
      </w:r>
      <w:r w:rsidR="00B810E4">
        <w:rPr>
          <w:rFonts w:ascii="Arial" w:hAnsi="Arial" w:cs="Arial"/>
        </w:rPr>
        <w:t xml:space="preserve"> could induce resistance </w:t>
      </w:r>
      <w:r w:rsidR="007031D4">
        <w:rPr>
          <w:rFonts w:ascii="Arial" w:hAnsi="Arial" w:cs="Arial"/>
        </w:rPr>
        <w:t>i</w:t>
      </w:r>
      <w:r w:rsidR="00B810E4">
        <w:rPr>
          <w:rFonts w:ascii="Arial" w:hAnsi="Arial" w:cs="Arial"/>
        </w:rPr>
        <w:t xml:space="preserve">n </w:t>
      </w:r>
      <w:proofErr w:type="spellStart"/>
      <w:r w:rsidR="00B810E4">
        <w:rPr>
          <w:rFonts w:ascii="Arial" w:hAnsi="Arial" w:cs="Arial"/>
        </w:rPr>
        <w:t>chilli</w:t>
      </w:r>
      <w:proofErr w:type="spellEnd"/>
      <w:r w:rsidR="00B810E4">
        <w:rPr>
          <w:rFonts w:ascii="Arial" w:hAnsi="Arial" w:cs="Arial"/>
        </w:rPr>
        <w:t xml:space="preserve"> against </w:t>
      </w:r>
      <w:proofErr w:type="spellStart"/>
      <w:r w:rsidR="00B810E4">
        <w:rPr>
          <w:rFonts w:ascii="Arial" w:hAnsi="Arial" w:cs="Arial"/>
        </w:rPr>
        <w:t>Rhizoctonia</w:t>
      </w:r>
      <w:proofErr w:type="spellEnd"/>
      <w:r w:rsidR="00B810E4">
        <w:rPr>
          <w:rFonts w:ascii="Arial" w:hAnsi="Arial" w:cs="Arial"/>
        </w:rPr>
        <w:t xml:space="preserve"> damping-off.</w:t>
      </w:r>
    </w:p>
    <w:p w:rsidR="007954F2" w:rsidRPr="00FF1DB2" w:rsidRDefault="007954F2" w:rsidP="00955A0A">
      <w:pPr>
        <w:autoSpaceDE w:val="0"/>
        <w:jc w:val="both"/>
        <w:rPr>
          <w:rFonts w:ascii="Arial" w:hAnsi="Arial" w:cs="Arial"/>
          <w:b/>
          <w:lang w:eastAsia="ja-JP"/>
        </w:rPr>
      </w:pPr>
      <w:r w:rsidRPr="00FF1DB2">
        <w:rPr>
          <w:rFonts w:ascii="Arial" w:hAnsi="Arial" w:cs="Arial"/>
          <w:b/>
          <w:lang w:eastAsia="ja-JP"/>
        </w:rPr>
        <w:t>REFERENCES</w:t>
      </w:r>
    </w:p>
    <w:p w:rsidR="00675CC8" w:rsidRDefault="00675CC8" w:rsidP="00C03114">
      <w:pPr>
        <w:ind w:left="630" w:hanging="630"/>
        <w:jc w:val="both"/>
        <w:rPr>
          <w:rFonts w:ascii="Arial" w:hAnsi="Arial" w:cs="Arial"/>
        </w:rPr>
      </w:pPr>
      <w:proofErr w:type="spellStart"/>
      <w:r>
        <w:rPr>
          <w:rFonts w:ascii="Arial" w:hAnsi="Arial" w:cs="Arial"/>
        </w:rPr>
        <w:t>Agrios</w:t>
      </w:r>
      <w:proofErr w:type="spellEnd"/>
      <w:r>
        <w:rPr>
          <w:rFonts w:ascii="Arial" w:hAnsi="Arial" w:cs="Arial"/>
        </w:rPr>
        <w:t xml:space="preserve">, George N. </w:t>
      </w:r>
      <w:r w:rsidR="00E939A8">
        <w:rPr>
          <w:rFonts w:ascii="Arial" w:hAnsi="Arial" w:cs="Arial"/>
        </w:rPr>
        <w:t>(</w:t>
      </w:r>
      <w:r>
        <w:rPr>
          <w:rFonts w:ascii="Arial" w:hAnsi="Arial" w:cs="Arial"/>
        </w:rPr>
        <w:t>2000</w:t>
      </w:r>
      <w:r w:rsidR="00E939A8">
        <w:rPr>
          <w:rFonts w:ascii="Arial" w:hAnsi="Arial" w:cs="Arial"/>
        </w:rPr>
        <w:t>)</w:t>
      </w:r>
      <w:r>
        <w:rPr>
          <w:rFonts w:ascii="Arial" w:hAnsi="Arial" w:cs="Arial"/>
        </w:rPr>
        <w:t xml:space="preserve">. </w:t>
      </w:r>
      <w:proofErr w:type="gramStart"/>
      <w:r>
        <w:rPr>
          <w:rFonts w:ascii="Arial" w:hAnsi="Arial" w:cs="Arial"/>
        </w:rPr>
        <w:t>Plant pathology.</w:t>
      </w:r>
      <w:proofErr w:type="gramEnd"/>
      <w:r>
        <w:rPr>
          <w:rFonts w:ascii="Arial" w:hAnsi="Arial" w:cs="Arial"/>
        </w:rPr>
        <w:t xml:space="preserve"> </w:t>
      </w:r>
      <w:proofErr w:type="spellStart"/>
      <w:proofErr w:type="gramStart"/>
      <w:r>
        <w:rPr>
          <w:rFonts w:ascii="Arial" w:hAnsi="Arial" w:cs="Arial"/>
        </w:rPr>
        <w:t>Fouth</w:t>
      </w:r>
      <w:proofErr w:type="spellEnd"/>
      <w:r>
        <w:rPr>
          <w:rFonts w:ascii="Arial" w:hAnsi="Arial" w:cs="Arial"/>
        </w:rPr>
        <w:t xml:space="preserve"> Edition.</w:t>
      </w:r>
      <w:proofErr w:type="gramEnd"/>
      <w:r>
        <w:rPr>
          <w:rFonts w:ascii="Arial" w:hAnsi="Arial" w:cs="Arial"/>
        </w:rPr>
        <w:t xml:space="preserve"> </w:t>
      </w:r>
      <w:proofErr w:type="gramStart"/>
      <w:r>
        <w:rPr>
          <w:rFonts w:ascii="Arial" w:hAnsi="Arial" w:cs="Arial"/>
        </w:rPr>
        <w:t>Harcourt Asia PTE LTD</w:t>
      </w:r>
      <w:r w:rsidR="00FF0709">
        <w:rPr>
          <w:rFonts w:ascii="Arial" w:hAnsi="Arial" w:cs="Arial"/>
        </w:rPr>
        <w:t>. Academic Press.</w:t>
      </w:r>
      <w:proofErr w:type="gramEnd"/>
      <w:r w:rsidR="00FF0709">
        <w:rPr>
          <w:rFonts w:ascii="Arial" w:hAnsi="Arial" w:cs="Arial"/>
        </w:rPr>
        <w:t xml:space="preserve"> 635p</w:t>
      </w:r>
    </w:p>
    <w:p w:rsidR="003D4C0D" w:rsidRDefault="003D4C0D" w:rsidP="00C03114">
      <w:pPr>
        <w:ind w:left="630" w:hanging="630"/>
        <w:jc w:val="both"/>
        <w:rPr>
          <w:rFonts w:ascii="Arial" w:hAnsi="Arial" w:cs="Arial"/>
        </w:rPr>
      </w:pPr>
      <w:r w:rsidRPr="00FF1DB2">
        <w:rPr>
          <w:rFonts w:ascii="Arial" w:hAnsi="Arial" w:cs="Arial"/>
        </w:rPr>
        <w:t xml:space="preserve">Campbell, R. </w:t>
      </w:r>
      <w:r w:rsidR="00E939A8">
        <w:rPr>
          <w:rFonts w:ascii="Arial" w:hAnsi="Arial" w:cs="Arial"/>
        </w:rPr>
        <w:t>(</w:t>
      </w:r>
      <w:r w:rsidRPr="00FF1DB2">
        <w:rPr>
          <w:rFonts w:ascii="Arial" w:hAnsi="Arial" w:cs="Arial"/>
        </w:rPr>
        <w:t>1989</w:t>
      </w:r>
      <w:r w:rsidR="00E939A8">
        <w:rPr>
          <w:rFonts w:ascii="Arial" w:hAnsi="Arial" w:cs="Arial"/>
        </w:rPr>
        <w:t>)</w:t>
      </w:r>
      <w:r w:rsidRPr="00FF1DB2">
        <w:rPr>
          <w:rFonts w:ascii="Arial" w:hAnsi="Arial" w:cs="Arial"/>
        </w:rPr>
        <w:t xml:space="preserve">. </w:t>
      </w:r>
      <w:proofErr w:type="gramStart"/>
      <w:r w:rsidRPr="00FF1DB2">
        <w:rPr>
          <w:rFonts w:ascii="Arial" w:hAnsi="Arial" w:cs="Arial"/>
        </w:rPr>
        <w:t>Biological Control of Microbial Plant Pathogens.</w:t>
      </w:r>
      <w:proofErr w:type="gramEnd"/>
      <w:r w:rsidRPr="00FF1DB2">
        <w:rPr>
          <w:rFonts w:ascii="Arial" w:hAnsi="Arial" w:cs="Arial"/>
        </w:rPr>
        <w:t xml:space="preserve"> Cambridge University Press, Cambridge. 40p.</w:t>
      </w:r>
    </w:p>
    <w:p w:rsidR="00C61D9E" w:rsidRPr="00FF1DB2" w:rsidRDefault="00C61D9E" w:rsidP="00C03114">
      <w:pPr>
        <w:ind w:left="630" w:hanging="630"/>
        <w:jc w:val="both"/>
        <w:rPr>
          <w:rFonts w:ascii="Arial" w:hAnsi="Arial" w:cs="Arial"/>
        </w:rPr>
      </w:pPr>
      <w:proofErr w:type="gramStart"/>
      <w:r>
        <w:rPr>
          <w:rFonts w:ascii="Arial" w:hAnsi="Arial" w:cs="Arial"/>
        </w:rPr>
        <w:t xml:space="preserve">Cardoso, J.E. and </w:t>
      </w:r>
      <w:proofErr w:type="spellStart"/>
      <w:r>
        <w:rPr>
          <w:rFonts w:ascii="Arial" w:hAnsi="Arial" w:cs="Arial"/>
        </w:rPr>
        <w:t>Echandi</w:t>
      </w:r>
      <w:proofErr w:type="spellEnd"/>
      <w:r>
        <w:rPr>
          <w:rFonts w:ascii="Arial" w:hAnsi="Arial" w:cs="Arial"/>
        </w:rPr>
        <w:t>, E (1987).</w:t>
      </w:r>
      <w:proofErr w:type="gramEnd"/>
      <w:r>
        <w:rPr>
          <w:rFonts w:ascii="Arial" w:hAnsi="Arial" w:cs="Arial"/>
        </w:rPr>
        <w:t xml:space="preserve"> Nature of protection of bean seedlings from </w:t>
      </w:r>
      <w:proofErr w:type="spellStart"/>
      <w:r>
        <w:rPr>
          <w:rFonts w:ascii="Arial" w:hAnsi="Arial" w:cs="Arial"/>
        </w:rPr>
        <w:t>Rhizoctonia</w:t>
      </w:r>
      <w:proofErr w:type="spellEnd"/>
      <w:r>
        <w:rPr>
          <w:rFonts w:ascii="Arial" w:hAnsi="Arial" w:cs="Arial"/>
        </w:rPr>
        <w:t xml:space="preserve"> root rot by a </w:t>
      </w:r>
      <w:proofErr w:type="spellStart"/>
      <w:r>
        <w:rPr>
          <w:rFonts w:ascii="Arial" w:hAnsi="Arial" w:cs="Arial"/>
        </w:rPr>
        <w:t>binucleate</w:t>
      </w:r>
      <w:proofErr w:type="spellEnd"/>
      <w:r>
        <w:rPr>
          <w:rFonts w:ascii="Arial" w:hAnsi="Arial" w:cs="Arial"/>
        </w:rPr>
        <w:t xml:space="preserve"> </w:t>
      </w:r>
      <w:proofErr w:type="spellStart"/>
      <w:r>
        <w:rPr>
          <w:rFonts w:ascii="Arial" w:hAnsi="Arial" w:cs="Arial"/>
        </w:rPr>
        <w:t>Rhizoctonia</w:t>
      </w:r>
      <w:proofErr w:type="spellEnd"/>
      <w:r w:rsidR="002316C9">
        <w:rPr>
          <w:rFonts w:ascii="Arial" w:hAnsi="Arial" w:cs="Arial"/>
        </w:rPr>
        <w:t xml:space="preserve">-like fungus. </w:t>
      </w:r>
      <w:proofErr w:type="spellStart"/>
      <w:r w:rsidR="002316C9">
        <w:rPr>
          <w:rFonts w:ascii="Arial" w:hAnsi="Arial" w:cs="Arial"/>
        </w:rPr>
        <w:t>Phytopathology</w:t>
      </w:r>
      <w:proofErr w:type="spellEnd"/>
      <w:r w:rsidR="002316C9">
        <w:rPr>
          <w:rFonts w:ascii="Arial" w:hAnsi="Arial" w:cs="Arial"/>
        </w:rPr>
        <w:t xml:space="preserve"> 77: 1548-1551</w:t>
      </w:r>
      <w:r>
        <w:rPr>
          <w:rFonts w:ascii="Arial" w:hAnsi="Arial" w:cs="Arial"/>
        </w:rPr>
        <w:t xml:space="preserve"> </w:t>
      </w:r>
    </w:p>
    <w:p w:rsidR="0021509A" w:rsidRDefault="0021509A" w:rsidP="00C03114">
      <w:pPr>
        <w:widowControl w:val="0"/>
        <w:suppressAutoHyphens w:val="0"/>
        <w:ind w:left="630" w:hanging="630"/>
        <w:jc w:val="both"/>
        <w:rPr>
          <w:rFonts w:ascii="Arial" w:hAnsi="Arial" w:cs="Arial"/>
        </w:rPr>
      </w:pPr>
      <w:r w:rsidRPr="00FF1DB2">
        <w:rPr>
          <w:rFonts w:ascii="Arial" w:hAnsi="Arial" w:cs="Arial"/>
        </w:rPr>
        <w:t>De Cal, A., Garcia-</w:t>
      </w:r>
      <w:proofErr w:type="spellStart"/>
      <w:r w:rsidRPr="00FF1DB2">
        <w:rPr>
          <w:rFonts w:ascii="Arial" w:hAnsi="Arial" w:cs="Arial"/>
        </w:rPr>
        <w:t>Lepe</w:t>
      </w:r>
      <w:proofErr w:type="spellEnd"/>
      <w:r w:rsidRPr="00FF1DB2">
        <w:rPr>
          <w:rFonts w:ascii="Arial" w:hAnsi="Arial" w:cs="Arial"/>
        </w:rPr>
        <w:t xml:space="preserve">, R. and </w:t>
      </w:r>
      <w:proofErr w:type="spellStart"/>
      <w:r w:rsidRPr="00FF1DB2">
        <w:rPr>
          <w:rFonts w:ascii="Arial" w:hAnsi="Arial" w:cs="Arial"/>
        </w:rPr>
        <w:t>Melgarejo</w:t>
      </w:r>
      <w:proofErr w:type="spellEnd"/>
      <w:r w:rsidRPr="00FF1DB2">
        <w:rPr>
          <w:rFonts w:ascii="Arial" w:hAnsi="Arial" w:cs="Arial"/>
        </w:rPr>
        <w:t xml:space="preserve">, P. (2000). </w:t>
      </w:r>
      <w:proofErr w:type="gramStart"/>
      <w:r w:rsidRPr="00FF1DB2">
        <w:rPr>
          <w:rFonts w:ascii="Arial" w:hAnsi="Arial" w:cs="Arial"/>
        </w:rPr>
        <w:t xml:space="preserve">Induced resistance by </w:t>
      </w:r>
      <w:proofErr w:type="spellStart"/>
      <w:r w:rsidRPr="00FF1DB2">
        <w:rPr>
          <w:rFonts w:ascii="Arial" w:hAnsi="Arial" w:cs="Arial"/>
          <w:i/>
          <w:iCs/>
        </w:rPr>
        <w:t>Penicillium</w:t>
      </w:r>
      <w:proofErr w:type="spellEnd"/>
      <w:r w:rsidRPr="00FF1DB2">
        <w:rPr>
          <w:rFonts w:ascii="Arial" w:hAnsi="Arial" w:cs="Arial"/>
          <w:i/>
          <w:iCs/>
        </w:rPr>
        <w:t xml:space="preserve"> </w:t>
      </w:r>
      <w:proofErr w:type="spellStart"/>
      <w:r w:rsidRPr="00FF1DB2">
        <w:rPr>
          <w:rFonts w:ascii="Arial" w:hAnsi="Arial" w:cs="Arial"/>
          <w:i/>
          <w:iCs/>
        </w:rPr>
        <w:t>oxalicum</w:t>
      </w:r>
      <w:proofErr w:type="spellEnd"/>
      <w:r w:rsidRPr="00FF1DB2">
        <w:rPr>
          <w:rFonts w:ascii="Arial" w:hAnsi="Arial" w:cs="Arial"/>
        </w:rPr>
        <w:t xml:space="preserve"> against </w:t>
      </w:r>
      <w:proofErr w:type="spellStart"/>
      <w:r w:rsidRPr="00FF1DB2">
        <w:rPr>
          <w:rFonts w:ascii="Arial" w:hAnsi="Arial" w:cs="Arial"/>
          <w:i/>
          <w:iCs/>
        </w:rPr>
        <w:t>Fusarium</w:t>
      </w:r>
      <w:proofErr w:type="spellEnd"/>
      <w:r w:rsidRPr="00FF1DB2">
        <w:rPr>
          <w:rFonts w:ascii="Arial" w:hAnsi="Arial" w:cs="Arial"/>
          <w:i/>
          <w:iCs/>
        </w:rPr>
        <w:t xml:space="preserve"> </w:t>
      </w:r>
      <w:proofErr w:type="spellStart"/>
      <w:r w:rsidRPr="00FF1DB2">
        <w:rPr>
          <w:rFonts w:ascii="Arial" w:hAnsi="Arial" w:cs="Arial"/>
          <w:i/>
          <w:iCs/>
        </w:rPr>
        <w:t>oxysporum</w:t>
      </w:r>
      <w:proofErr w:type="spellEnd"/>
      <w:r w:rsidRPr="00FF1DB2">
        <w:rPr>
          <w:rFonts w:ascii="Arial" w:hAnsi="Arial" w:cs="Arial"/>
        </w:rPr>
        <w:t xml:space="preserve"> f. sp. </w:t>
      </w:r>
      <w:proofErr w:type="spellStart"/>
      <w:r w:rsidRPr="00FF1DB2">
        <w:rPr>
          <w:rFonts w:ascii="Arial" w:hAnsi="Arial" w:cs="Arial"/>
          <w:i/>
          <w:iCs/>
        </w:rPr>
        <w:t>lycopersici</w:t>
      </w:r>
      <w:proofErr w:type="spellEnd"/>
      <w:r w:rsidRPr="00FF1DB2">
        <w:rPr>
          <w:rFonts w:ascii="Arial" w:hAnsi="Arial" w:cs="Arial"/>
        </w:rPr>
        <w:t xml:space="preserve">: Histological studies of infected and induced </w:t>
      </w:r>
      <w:r w:rsidR="00E939A8">
        <w:rPr>
          <w:rFonts w:ascii="Arial" w:hAnsi="Arial" w:cs="Arial"/>
        </w:rPr>
        <w:t>tomato stems.</w:t>
      </w:r>
      <w:proofErr w:type="gramEnd"/>
      <w:r w:rsidR="00E939A8">
        <w:rPr>
          <w:rFonts w:ascii="Arial" w:hAnsi="Arial" w:cs="Arial"/>
        </w:rPr>
        <w:t xml:space="preserve"> </w:t>
      </w:r>
      <w:proofErr w:type="spellStart"/>
      <w:r w:rsidR="00E939A8">
        <w:rPr>
          <w:rFonts w:ascii="Arial" w:hAnsi="Arial" w:cs="Arial"/>
        </w:rPr>
        <w:t>Phytopathology</w:t>
      </w:r>
      <w:proofErr w:type="spellEnd"/>
      <w:r w:rsidR="00E939A8">
        <w:rPr>
          <w:rFonts w:ascii="Arial" w:hAnsi="Arial" w:cs="Arial"/>
        </w:rPr>
        <w:t xml:space="preserve"> 90:</w:t>
      </w:r>
      <w:r w:rsidRPr="00FF1DB2">
        <w:rPr>
          <w:rFonts w:ascii="Arial" w:hAnsi="Arial" w:cs="Arial"/>
        </w:rPr>
        <w:t xml:space="preserve"> 260-268.</w:t>
      </w:r>
    </w:p>
    <w:p w:rsidR="003D4C0D" w:rsidRDefault="003D4C0D" w:rsidP="00C03114">
      <w:pPr>
        <w:ind w:left="630" w:hanging="630"/>
        <w:jc w:val="both"/>
        <w:rPr>
          <w:rFonts w:ascii="Arial" w:hAnsi="Arial" w:cs="Arial"/>
        </w:rPr>
      </w:pPr>
      <w:proofErr w:type="spellStart"/>
      <w:proofErr w:type="gramStart"/>
      <w:r w:rsidRPr="00FF1DB2">
        <w:rPr>
          <w:rFonts w:ascii="Arial" w:hAnsi="Arial" w:cs="Arial"/>
        </w:rPr>
        <w:t>Frisina</w:t>
      </w:r>
      <w:proofErr w:type="spellEnd"/>
      <w:r w:rsidRPr="00FF1DB2">
        <w:rPr>
          <w:rFonts w:ascii="Arial" w:hAnsi="Arial" w:cs="Arial"/>
        </w:rPr>
        <w:t xml:space="preserve">, T.A. and Benson, D.M. </w:t>
      </w:r>
      <w:r w:rsidR="00E939A8">
        <w:rPr>
          <w:rFonts w:ascii="Arial" w:hAnsi="Arial" w:cs="Arial"/>
        </w:rPr>
        <w:t>(</w:t>
      </w:r>
      <w:r w:rsidRPr="00FF1DB2">
        <w:rPr>
          <w:rFonts w:ascii="Arial" w:hAnsi="Arial" w:cs="Arial"/>
        </w:rPr>
        <w:t>1988</w:t>
      </w:r>
      <w:r w:rsidR="00E939A8">
        <w:rPr>
          <w:rFonts w:ascii="Arial" w:hAnsi="Arial" w:cs="Arial"/>
        </w:rPr>
        <w:t>)</w:t>
      </w:r>
      <w:r w:rsidRPr="00FF1DB2">
        <w:rPr>
          <w:rFonts w:ascii="Arial" w:hAnsi="Arial" w:cs="Arial"/>
        </w:rPr>
        <w:t>.</w:t>
      </w:r>
      <w:proofErr w:type="gramEnd"/>
      <w:r w:rsidRPr="00FF1DB2">
        <w:rPr>
          <w:rFonts w:ascii="Arial" w:hAnsi="Arial" w:cs="Arial"/>
        </w:rPr>
        <w:t xml:space="preserve"> </w:t>
      </w:r>
      <w:proofErr w:type="gramStart"/>
      <w:r w:rsidRPr="00FF1DB2">
        <w:rPr>
          <w:rFonts w:ascii="Arial" w:hAnsi="Arial" w:cs="Arial"/>
        </w:rPr>
        <w:t xml:space="preserve">Sensitivity of </w:t>
      </w:r>
      <w:proofErr w:type="spellStart"/>
      <w:r w:rsidRPr="00FF1DB2">
        <w:rPr>
          <w:rFonts w:ascii="Arial" w:hAnsi="Arial" w:cs="Arial"/>
        </w:rPr>
        <w:t>binucleate</w:t>
      </w:r>
      <w:proofErr w:type="spellEnd"/>
      <w:r w:rsidRPr="00FF1DB2">
        <w:rPr>
          <w:rFonts w:ascii="Arial" w:hAnsi="Arial" w:cs="Arial"/>
        </w:rPr>
        <w:t xml:space="preserve"> </w:t>
      </w:r>
      <w:proofErr w:type="spellStart"/>
      <w:r w:rsidRPr="00431A24">
        <w:rPr>
          <w:rFonts w:ascii="Arial" w:hAnsi="Arial" w:cs="Arial"/>
          <w:i/>
        </w:rPr>
        <w:t>Rhizoctonia</w:t>
      </w:r>
      <w:proofErr w:type="spellEnd"/>
      <w:r w:rsidRPr="00FF1DB2">
        <w:rPr>
          <w:rFonts w:ascii="Arial" w:hAnsi="Arial" w:cs="Arial"/>
        </w:rPr>
        <w:t xml:space="preserve"> </w:t>
      </w:r>
      <w:proofErr w:type="spellStart"/>
      <w:r w:rsidRPr="00FF1DB2">
        <w:rPr>
          <w:rFonts w:ascii="Arial" w:hAnsi="Arial" w:cs="Arial"/>
        </w:rPr>
        <w:t>spp</w:t>
      </w:r>
      <w:proofErr w:type="spellEnd"/>
      <w:r w:rsidRPr="00FF1DB2">
        <w:rPr>
          <w:rFonts w:ascii="Arial" w:hAnsi="Arial" w:cs="Arial"/>
        </w:rPr>
        <w:t xml:space="preserve"> and R. </w:t>
      </w:r>
      <w:proofErr w:type="spellStart"/>
      <w:r w:rsidRPr="00FF1DB2">
        <w:rPr>
          <w:rFonts w:ascii="Arial" w:hAnsi="Arial" w:cs="Arial"/>
        </w:rPr>
        <w:t>solani</w:t>
      </w:r>
      <w:proofErr w:type="spellEnd"/>
      <w:r w:rsidRPr="00FF1DB2">
        <w:rPr>
          <w:rFonts w:ascii="Arial" w:hAnsi="Arial" w:cs="Arial"/>
        </w:rPr>
        <w:t xml:space="preserve"> to selected fungicides in vitro and in azalea under greenhouse conditions.</w:t>
      </w:r>
      <w:proofErr w:type="gramEnd"/>
      <w:r w:rsidRPr="00FF1DB2">
        <w:rPr>
          <w:rFonts w:ascii="Arial" w:hAnsi="Arial" w:cs="Arial"/>
        </w:rPr>
        <w:t xml:space="preserve"> Plant Disease 72:303-306</w:t>
      </w:r>
    </w:p>
    <w:p w:rsidR="00E45A5A" w:rsidRPr="006F0CF2" w:rsidRDefault="00E45A5A" w:rsidP="00C03114">
      <w:pPr>
        <w:suppressAutoHyphens w:val="0"/>
        <w:autoSpaceDE w:val="0"/>
        <w:autoSpaceDN w:val="0"/>
        <w:adjustRightInd w:val="0"/>
        <w:ind w:left="630" w:hanging="630"/>
        <w:jc w:val="both"/>
        <w:rPr>
          <w:rFonts w:ascii="Arial" w:eastAsiaTheme="minorHAnsi" w:hAnsi="Arial" w:cs="Arial"/>
          <w:lang w:eastAsia="en-US"/>
        </w:rPr>
      </w:pPr>
      <w:proofErr w:type="spellStart"/>
      <w:proofErr w:type="gramStart"/>
      <w:r w:rsidRPr="006F0CF2">
        <w:rPr>
          <w:rFonts w:ascii="Arial" w:eastAsiaTheme="minorHAnsi" w:hAnsi="Arial" w:cs="Arial"/>
          <w:lang w:eastAsia="en-US"/>
        </w:rPr>
        <w:t>Hyakumachi</w:t>
      </w:r>
      <w:proofErr w:type="spellEnd"/>
      <w:r w:rsidRPr="006F0CF2">
        <w:rPr>
          <w:rFonts w:ascii="Arial" w:eastAsiaTheme="minorHAnsi" w:hAnsi="Arial" w:cs="Arial"/>
          <w:lang w:eastAsia="en-US"/>
        </w:rPr>
        <w:t xml:space="preserve">, M. </w:t>
      </w:r>
      <w:r w:rsidR="00E939A8">
        <w:rPr>
          <w:rFonts w:ascii="Arial" w:eastAsiaTheme="minorHAnsi" w:hAnsi="Arial" w:cs="Arial"/>
          <w:lang w:eastAsia="en-US"/>
        </w:rPr>
        <w:t>(</w:t>
      </w:r>
      <w:r w:rsidRPr="006F0CF2">
        <w:rPr>
          <w:rFonts w:ascii="Arial" w:eastAsiaTheme="minorHAnsi" w:hAnsi="Arial" w:cs="Arial"/>
          <w:lang w:eastAsia="en-US"/>
        </w:rPr>
        <w:t>1994</w:t>
      </w:r>
      <w:r w:rsidR="00E939A8">
        <w:rPr>
          <w:rFonts w:ascii="Arial" w:eastAsiaTheme="minorHAnsi" w:hAnsi="Arial" w:cs="Arial"/>
          <w:lang w:eastAsia="en-US"/>
        </w:rPr>
        <w:t>)</w:t>
      </w:r>
      <w:r w:rsidRPr="006F0CF2">
        <w:rPr>
          <w:rFonts w:ascii="Arial" w:eastAsiaTheme="minorHAnsi" w:hAnsi="Arial" w:cs="Arial"/>
          <w:lang w:eastAsia="en-US"/>
        </w:rPr>
        <w:t>.</w:t>
      </w:r>
      <w:proofErr w:type="gramEnd"/>
      <w:r w:rsidRPr="006F0CF2">
        <w:rPr>
          <w:rFonts w:ascii="Arial" w:eastAsiaTheme="minorHAnsi" w:hAnsi="Arial" w:cs="Arial"/>
          <w:lang w:eastAsia="en-US"/>
        </w:rPr>
        <w:t xml:space="preserve"> </w:t>
      </w:r>
      <w:proofErr w:type="gramStart"/>
      <w:r w:rsidRPr="006F0CF2">
        <w:rPr>
          <w:rFonts w:ascii="Arial" w:eastAsiaTheme="minorHAnsi" w:hAnsi="Arial" w:cs="Arial"/>
          <w:lang w:eastAsia="en-US"/>
        </w:rPr>
        <w:t xml:space="preserve">Plant-growth-promoting fungi from </w:t>
      </w:r>
      <w:proofErr w:type="spellStart"/>
      <w:r w:rsidRPr="006F0CF2">
        <w:rPr>
          <w:rFonts w:ascii="Arial" w:eastAsiaTheme="minorHAnsi" w:hAnsi="Arial" w:cs="Arial"/>
          <w:lang w:eastAsia="en-US"/>
        </w:rPr>
        <w:t>turfgrass</w:t>
      </w:r>
      <w:proofErr w:type="spellEnd"/>
      <w:r w:rsidRPr="006F0CF2">
        <w:rPr>
          <w:rFonts w:ascii="Arial" w:eastAsiaTheme="minorHAnsi" w:hAnsi="Arial" w:cs="Arial"/>
          <w:lang w:eastAsia="en-US"/>
        </w:rPr>
        <w:t xml:space="preserve"> </w:t>
      </w:r>
      <w:proofErr w:type="spellStart"/>
      <w:r w:rsidRPr="006F0CF2">
        <w:rPr>
          <w:rFonts w:ascii="Arial" w:eastAsiaTheme="minorHAnsi" w:hAnsi="Arial" w:cs="Arial"/>
          <w:lang w:eastAsia="en-US"/>
        </w:rPr>
        <w:t>rhizosphere</w:t>
      </w:r>
      <w:proofErr w:type="spellEnd"/>
      <w:r w:rsidRPr="006F0CF2">
        <w:rPr>
          <w:rFonts w:ascii="Arial" w:eastAsiaTheme="minorHAnsi" w:hAnsi="Arial" w:cs="Arial"/>
          <w:lang w:eastAsia="en-US"/>
        </w:rPr>
        <w:t xml:space="preserve"> potential for</w:t>
      </w:r>
      <w:r w:rsidR="006F0CF2" w:rsidRPr="006F0CF2">
        <w:rPr>
          <w:rFonts w:ascii="Arial" w:eastAsiaTheme="minorHAnsi" w:hAnsi="Arial" w:cs="Arial"/>
          <w:lang w:eastAsia="en-US"/>
        </w:rPr>
        <w:t xml:space="preserve"> </w:t>
      </w:r>
      <w:r w:rsidRPr="006F0CF2">
        <w:rPr>
          <w:rFonts w:ascii="Arial" w:eastAsiaTheme="minorHAnsi" w:hAnsi="Arial" w:cs="Arial"/>
          <w:lang w:eastAsia="en-US"/>
        </w:rPr>
        <w:t>disease suppression.</w:t>
      </w:r>
      <w:proofErr w:type="gramEnd"/>
      <w:r w:rsidRPr="006F0CF2">
        <w:rPr>
          <w:rFonts w:ascii="Arial" w:eastAsiaTheme="minorHAnsi" w:hAnsi="Arial" w:cs="Arial"/>
          <w:lang w:eastAsia="en-US"/>
        </w:rPr>
        <w:t xml:space="preserve"> Soil Microorganisms 44:53-68.</w:t>
      </w:r>
    </w:p>
    <w:p w:rsidR="00993419" w:rsidRDefault="00993419" w:rsidP="00C03114">
      <w:pPr>
        <w:ind w:left="630" w:hanging="630"/>
        <w:jc w:val="both"/>
        <w:rPr>
          <w:rFonts w:ascii="Arial" w:hAnsi="Arial" w:cs="Arial"/>
        </w:rPr>
      </w:pPr>
      <w:r w:rsidRPr="00FF1DB2">
        <w:rPr>
          <w:rFonts w:ascii="Arial" w:hAnsi="Arial" w:cs="Arial"/>
        </w:rPr>
        <w:t xml:space="preserve">Koike, N., </w:t>
      </w:r>
      <w:proofErr w:type="spellStart"/>
      <w:r w:rsidRPr="00FF1DB2">
        <w:rPr>
          <w:rFonts w:ascii="Arial" w:hAnsi="Arial" w:cs="Arial"/>
        </w:rPr>
        <w:t>Hyakumachi</w:t>
      </w:r>
      <w:proofErr w:type="spellEnd"/>
      <w:r w:rsidRPr="00FF1DB2">
        <w:rPr>
          <w:rFonts w:ascii="Arial" w:hAnsi="Arial" w:cs="Arial"/>
        </w:rPr>
        <w:t xml:space="preserve">, M., </w:t>
      </w:r>
      <w:proofErr w:type="spellStart"/>
      <w:r w:rsidRPr="00FF1DB2">
        <w:rPr>
          <w:rFonts w:ascii="Arial" w:hAnsi="Arial" w:cs="Arial"/>
        </w:rPr>
        <w:t>Kageyama</w:t>
      </w:r>
      <w:proofErr w:type="spellEnd"/>
      <w:r w:rsidRPr="00FF1DB2">
        <w:rPr>
          <w:rFonts w:ascii="Arial" w:hAnsi="Arial" w:cs="Arial"/>
        </w:rPr>
        <w:t xml:space="preserve">, K., </w:t>
      </w:r>
      <w:proofErr w:type="spellStart"/>
      <w:r w:rsidRPr="00FF1DB2">
        <w:rPr>
          <w:rFonts w:ascii="Arial" w:hAnsi="Arial" w:cs="Arial"/>
        </w:rPr>
        <w:t>Tsuyumu</w:t>
      </w:r>
      <w:proofErr w:type="spellEnd"/>
      <w:r w:rsidRPr="00FF1DB2">
        <w:rPr>
          <w:rFonts w:ascii="Arial" w:hAnsi="Arial" w:cs="Arial"/>
        </w:rPr>
        <w:t xml:space="preserve">, s., </w:t>
      </w:r>
      <w:proofErr w:type="spellStart"/>
      <w:r w:rsidRPr="00FF1DB2">
        <w:rPr>
          <w:rFonts w:ascii="Arial" w:hAnsi="Arial" w:cs="Arial"/>
        </w:rPr>
        <w:t>Doke</w:t>
      </w:r>
      <w:proofErr w:type="spellEnd"/>
      <w:r w:rsidRPr="00FF1DB2">
        <w:rPr>
          <w:rFonts w:ascii="Arial" w:hAnsi="Arial" w:cs="Arial"/>
        </w:rPr>
        <w:t xml:space="preserve">, N. </w:t>
      </w:r>
      <w:r w:rsidR="00E939A8">
        <w:rPr>
          <w:rFonts w:ascii="Arial" w:hAnsi="Arial" w:cs="Arial"/>
        </w:rPr>
        <w:t>(</w:t>
      </w:r>
      <w:r w:rsidRPr="00FF1DB2">
        <w:rPr>
          <w:rFonts w:ascii="Arial" w:hAnsi="Arial" w:cs="Arial"/>
        </w:rPr>
        <w:t>2001</w:t>
      </w:r>
      <w:r w:rsidR="00E939A8">
        <w:rPr>
          <w:rFonts w:ascii="Arial" w:hAnsi="Arial" w:cs="Arial"/>
        </w:rPr>
        <w:t>)</w:t>
      </w:r>
      <w:r w:rsidRPr="00FF1DB2">
        <w:rPr>
          <w:rFonts w:ascii="Arial" w:hAnsi="Arial" w:cs="Arial"/>
        </w:rPr>
        <w:t xml:space="preserve">. Induction of systemic resistance in cucumber against several diseases by plant growth-promoting fungi: </w:t>
      </w:r>
      <w:proofErr w:type="spellStart"/>
      <w:r w:rsidRPr="00FF1DB2">
        <w:rPr>
          <w:rFonts w:ascii="Arial" w:hAnsi="Arial" w:cs="Arial"/>
        </w:rPr>
        <w:t>lignification</w:t>
      </w:r>
      <w:proofErr w:type="spellEnd"/>
      <w:r w:rsidRPr="00FF1DB2">
        <w:rPr>
          <w:rFonts w:ascii="Arial" w:hAnsi="Arial" w:cs="Arial"/>
        </w:rPr>
        <w:t xml:space="preserve"> and superoxide generation. European Journal of Plant Pathology 107:523-533.</w:t>
      </w:r>
    </w:p>
    <w:p w:rsidR="003D4C0D" w:rsidRPr="00F050AE" w:rsidRDefault="003D4C0D" w:rsidP="00C03114">
      <w:pPr>
        <w:suppressAutoHyphens w:val="0"/>
        <w:autoSpaceDE w:val="0"/>
        <w:autoSpaceDN w:val="0"/>
        <w:adjustRightInd w:val="0"/>
        <w:ind w:left="630" w:hanging="630"/>
        <w:jc w:val="both"/>
        <w:rPr>
          <w:rFonts w:ascii="Arial" w:eastAsiaTheme="minorHAnsi" w:hAnsi="Arial" w:cs="Arial"/>
          <w:lang w:eastAsia="en-US"/>
        </w:rPr>
      </w:pPr>
      <w:proofErr w:type="spellStart"/>
      <w:r w:rsidRPr="00F050AE">
        <w:rPr>
          <w:rFonts w:ascii="Arial" w:eastAsiaTheme="minorHAnsi" w:hAnsi="Arial" w:cs="Arial"/>
          <w:lang w:eastAsia="en-US"/>
        </w:rPr>
        <w:t>Maulani</w:t>
      </w:r>
      <w:proofErr w:type="spellEnd"/>
      <w:r w:rsidRPr="00F050AE">
        <w:rPr>
          <w:rFonts w:ascii="Arial" w:eastAsiaTheme="minorHAnsi" w:hAnsi="Arial" w:cs="Arial"/>
          <w:lang w:eastAsia="en-US"/>
        </w:rPr>
        <w:t xml:space="preserve">, I. </w:t>
      </w:r>
      <w:r w:rsidR="00E939A8">
        <w:rPr>
          <w:rFonts w:ascii="Arial" w:eastAsiaTheme="minorHAnsi" w:hAnsi="Arial" w:cs="Arial"/>
          <w:lang w:eastAsia="en-US"/>
        </w:rPr>
        <w:t>(</w:t>
      </w:r>
      <w:r w:rsidRPr="00F050AE">
        <w:rPr>
          <w:rFonts w:ascii="Arial" w:eastAsiaTheme="minorHAnsi" w:hAnsi="Arial" w:cs="Arial"/>
          <w:lang w:eastAsia="en-US"/>
        </w:rPr>
        <w:t>2005</w:t>
      </w:r>
      <w:r w:rsidR="00E939A8">
        <w:rPr>
          <w:rFonts w:ascii="Arial" w:eastAsiaTheme="minorHAnsi" w:hAnsi="Arial" w:cs="Arial"/>
          <w:lang w:eastAsia="en-US"/>
        </w:rPr>
        <w:t>)</w:t>
      </w:r>
      <w:r w:rsidRPr="00F050AE">
        <w:rPr>
          <w:rFonts w:ascii="Arial" w:eastAsiaTheme="minorHAnsi" w:hAnsi="Arial" w:cs="Arial"/>
          <w:lang w:eastAsia="en-US"/>
        </w:rPr>
        <w:t xml:space="preserve">. </w:t>
      </w:r>
      <w:r w:rsidR="00431A24" w:rsidRPr="00FF1DB2">
        <w:rPr>
          <w:rFonts w:ascii="Arial" w:hAnsi="Arial" w:cs="Arial"/>
        </w:rPr>
        <w:t xml:space="preserve">The percentage of disease incidence </w:t>
      </w:r>
      <w:proofErr w:type="gramStart"/>
      <w:r w:rsidR="00431A24" w:rsidRPr="00FF1DB2">
        <w:rPr>
          <w:rFonts w:ascii="Arial" w:hAnsi="Arial" w:cs="Arial"/>
        </w:rPr>
        <w:t xml:space="preserve">of </w:t>
      </w:r>
      <w:r w:rsidR="00F050AE">
        <w:rPr>
          <w:rFonts w:ascii="Arial" w:eastAsiaTheme="minorHAnsi" w:hAnsi="Arial" w:cs="Arial"/>
          <w:lang w:eastAsia="en-US"/>
        </w:rPr>
        <w:t xml:space="preserve"> damping</w:t>
      </w:r>
      <w:proofErr w:type="gramEnd"/>
      <w:r w:rsidR="00F050AE">
        <w:rPr>
          <w:rFonts w:ascii="Arial" w:eastAsiaTheme="minorHAnsi" w:hAnsi="Arial" w:cs="Arial"/>
          <w:lang w:eastAsia="en-US"/>
        </w:rPr>
        <w:t xml:space="preserve">-off on </w:t>
      </w:r>
      <w:proofErr w:type="spellStart"/>
      <w:r w:rsidR="00F050AE">
        <w:rPr>
          <w:rFonts w:ascii="Arial" w:eastAsiaTheme="minorHAnsi" w:hAnsi="Arial" w:cs="Arial"/>
          <w:lang w:eastAsia="en-US"/>
        </w:rPr>
        <w:t>Chilli</w:t>
      </w:r>
      <w:proofErr w:type="spellEnd"/>
      <w:r w:rsidR="00F050AE">
        <w:rPr>
          <w:rFonts w:ascii="Arial" w:eastAsiaTheme="minorHAnsi" w:hAnsi="Arial" w:cs="Arial"/>
          <w:lang w:eastAsia="en-US"/>
        </w:rPr>
        <w:t xml:space="preserve"> in </w:t>
      </w:r>
      <w:proofErr w:type="spellStart"/>
      <w:r w:rsidR="00F050AE">
        <w:rPr>
          <w:rFonts w:ascii="Arial" w:eastAsiaTheme="minorHAnsi" w:hAnsi="Arial" w:cs="Arial"/>
          <w:lang w:eastAsia="en-US"/>
        </w:rPr>
        <w:t>Inderalaya</w:t>
      </w:r>
      <w:proofErr w:type="spellEnd"/>
      <w:r w:rsidR="00431A24">
        <w:rPr>
          <w:rFonts w:ascii="Arial" w:eastAsiaTheme="minorHAnsi" w:hAnsi="Arial" w:cs="Arial"/>
          <w:lang w:eastAsia="en-US"/>
        </w:rPr>
        <w:t xml:space="preserve"> </w:t>
      </w:r>
      <w:r w:rsidR="00431A24" w:rsidRPr="00FF1DB2">
        <w:rPr>
          <w:rFonts w:ascii="Arial" w:hAnsi="Arial" w:cs="Arial"/>
        </w:rPr>
        <w:t>Sub-D</w:t>
      </w:r>
      <w:r w:rsidR="00E939A8">
        <w:rPr>
          <w:rFonts w:ascii="Arial" w:hAnsi="Arial" w:cs="Arial"/>
        </w:rPr>
        <w:t xml:space="preserve">istrict, </w:t>
      </w:r>
      <w:proofErr w:type="spellStart"/>
      <w:r w:rsidR="00E939A8">
        <w:rPr>
          <w:rFonts w:ascii="Arial" w:hAnsi="Arial" w:cs="Arial"/>
        </w:rPr>
        <w:t>Ogan</w:t>
      </w:r>
      <w:proofErr w:type="spellEnd"/>
      <w:r w:rsidR="00E939A8">
        <w:rPr>
          <w:rFonts w:ascii="Arial" w:hAnsi="Arial" w:cs="Arial"/>
        </w:rPr>
        <w:t xml:space="preserve"> </w:t>
      </w:r>
      <w:proofErr w:type="spellStart"/>
      <w:r w:rsidR="00E939A8">
        <w:rPr>
          <w:rFonts w:ascii="Arial" w:hAnsi="Arial" w:cs="Arial"/>
        </w:rPr>
        <w:t>Ilir</w:t>
      </w:r>
      <w:proofErr w:type="spellEnd"/>
      <w:r w:rsidR="00E939A8">
        <w:rPr>
          <w:rFonts w:ascii="Arial" w:hAnsi="Arial" w:cs="Arial"/>
        </w:rPr>
        <w:t xml:space="preserve"> District.  </w:t>
      </w:r>
      <w:proofErr w:type="gramStart"/>
      <w:r w:rsidR="00431A24" w:rsidRPr="00FF1DB2">
        <w:rPr>
          <w:rFonts w:ascii="Arial" w:hAnsi="Arial" w:cs="Arial"/>
        </w:rPr>
        <w:t>Field Practice.</w:t>
      </w:r>
      <w:proofErr w:type="gramEnd"/>
      <w:r w:rsidR="00431A24" w:rsidRPr="00FF1DB2">
        <w:rPr>
          <w:rFonts w:ascii="Arial" w:hAnsi="Arial" w:cs="Arial"/>
        </w:rPr>
        <w:t xml:space="preserve"> Faculty of Agriculture, </w:t>
      </w:r>
      <w:proofErr w:type="spellStart"/>
      <w:r w:rsidR="00431A24" w:rsidRPr="00FF1DB2">
        <w:rPr>
          <w:rFonts w:ascii="Arial" w:hAnsi="Arial" w:cs="Arial"/>
        </w:rPr>
        <w:t>Sriwijaya</w:t>
      </w:r>
      <w:proofErr w:type="spellEnd"/>
      <w:r w:rsidR="00431A24" w:rsidRPr="00FF1DB2">
        <w:rPr>
          <w:rFonts w:ascii="Arial" w:hAnsi="Arial" w:cs="Arial"/>
        </w:rPr>
        <w:t xml:space="preserve"> University (Unpublished)  </w:t>
      </w:r>
    </w:p>
    <w:p w:rsidR="003D4C0D" w:rsidRDefault="003D4C0D" w:rsidP="00C03114">
      <w:pPr>
        <w:suppressAutoHyphens w:val="0"/>
        <w:autoSpaceDE w:val="0"/>
        <w:autoSpaceDN w:val="0"/>
        <w:adjustRightInd w:val="0"/>
        <w:ind w:left="630" w:hanging="630"/>
        <w:jc w:val="both"/>
        <w:rPr>
          <w:rFonts w:ascii="Arial" w:eastAsiaTheme="minorHAnsi" w:hAnsi="Arial" w:cs="Arial"/>
          <w:lang w:eastAsia="en-US"/>
        </w:rPr>
      </w:pPr>
      <w:proofErr w:type="spellStart"/>
      <w:proofErr w:type="gramStart"/>
      <w:r w:rsidRPr="00F050AE">
        <w:rPr>
          <w:rFonts w:ascii="Arial" w:eastAsiaTheme="minorHAnsi" w:hAnsi="Arial" w:cs="Arial"/>
          <w:lang w:eastAsia="en-US"/>
        </w:rPr>
        <w:t>Merra</w:t>
      </w:r>
      <w:proofErr w:type="spellEnd"/>
      <w:r w:rsidRPr="00F050AE">
        <w:rPr>
          <w:rFonts w:ascii="Arial" w:eastAsiaTheme="minorHAnsi" w:hAnsi="Arial" w:cs="Arial"/>
          <w:lang w:eastAsia="en-US"/>
        </w:rPr>
        <w:t xml:space="preserve">, M.S., </w:t>
      </w:r>
      <w:proofErr w:type="spellStart"/>
      <w:r w:rsidRPr="00F050AE">
        <w:rPr>
          <w:rFonts w:ascii="Arial" w:eastAsiaTheme="minorHAnsi" w:hAnsi="Arial" w:cs="Arial"/>
          <w:lang w:eastAsia="en-US"/>
        </w:rPr>
        <w:t>Shivanna</w:t>
      </w:r>
      <w:proofErr w:type="spellEnd"/>
      <w:r w:rsidRPr="00F050AE">
        <w:rPr>
          <w:rFonts w:ascii="Arial" w:eastAsiaTheme="minorHAnsi" w:hAnsi="Arial" w:cs="Arial"/>
          <w:lang w:eastAsia="en-US"/>
        </w:rPr>
        <w:t xml:space="preserve">, M.B., </w:t>
      </w:r>
      <w:proofErr w:type="spellStart"/>
      <w:r w:rsidRPr="00F050AE">
        <w:rPr>
          <w:rFonts w:ascii="Arial" w:eastAsiaTheme="minorHAnsi" w:hAnsi="Arial" w:cs="Arial"/>
          <w:lang w:eastAsia="en-US"/>
        </w:rPr>
        <w:t>Kageyama</w:t>
      </w:r>
      <w:proofErr w:type="spellEnd"/>
      <w:r w:rsidRPr="00F050AE">
        <w:rPr>
          <w:rFonts w:ascii="Arial" w:eastAsiaTheme="minorHAnsi" w:hAnsi="Arial" w:cs="Arial"/>
          <w:lang w:eastAsia="en-US"/>
        </w:rPr>
        <w:t xml:space="preserve">, K., </w:t>
      </w:r>
      <w:proofErr w:type="spellStart"/>
      <w:r w:rsidRPr="00F050AE">
        <w:rPr>
          <w:rFonts w:ascii="Arial" w:eastAsiaTheme="minorHAnsi" w:hAnsi="Arial" w:cs="Arial"/>
          <w:lang w:eastAsia="en-US"/>
        </w:rPr>
        <w:t>Hyakumachi</w:t>
      </w:r>
      <w:proofErr w:type="spellEnd"/>
      <w:r w:rsidRPr="00F050AE">
        <w:rPr>
          <w:rFonts w:ascii="Arial" w:eastAsiaTheme="minorHAnsi" w:hAnsi="Arial" w:cs="Arial"/>
          <w:lang w:eastAsia="en-US"/>
        </w:rPr>
        <w:t xml:space="preserve">, M. </w:t>
      </w:r>
      <w:r w:rsidR="00E939A8">
        <w:rPr>
          <w:rFonts w:ascii="Arial" w:eastAsiaTheme="minorHAnsi" w:hAnsi="Arial" w:cs="Arial"/>
          <w:lang w:eastAsia="en-US"/>
        </w:rPr>
        <w:t>(</w:t>
      </w:r>
      <w:r w:rsidRPr="00F050AE">
        <w:rPr>
          <w:rFonts w:ascii="Arial" w:eastAsiaTheme="minorHAnsi" w:hAnsi="Arial" w:cs="Arial"/>
          <w:lang w:eastAsia="en-US"/>
        </w:rPr>
        <w:t>1994</w:t>
      </w:r>
      <w:r w:rsidR="00E939A8">
        <w:rPr>
          <w:rFonts w:ascii="Arial" w:eastAsiaTheme="minorHAnsi" w:hAnsi="Arial" w:cs="Arial"/>
          <w:lang w:eastAsia="en-US"/>
        </w:rPr>
        <w:t>)</w:t>
      </w:r>
      <w:r w:rsidRPr="00F050AE">
        <w:rPr>
          <w:rFonts w:ascii="Arial" w:eastAsiaTheme="minorHAnsi" w:hAnsi="Arial" w:cs="Arial"/>
          <w:lang w:eastAsia="en-US"/>
        </w:rPr>
        <w:t>.</w:t>
      </w:r>
      <w:proofErr w:type="gramEnd"/>
      <w:r w:rsidRPr="00F050AE">
        <w:rPr>
          <w:rFonts w:ascii="Arial" w:eastAsiaTheme="minorHAnsi" w:hAnsi="Arial" w:cs="Arial"/>
          <w:lang w:eastAsia="en-US"/>
        </w:rPr>
        <w:t xml:space="preserve"> </w:t>
      </w:r>
      <w:proofErr w:type="gramStart"/>
      <w:r w:rsidRPr="00F050AE">
        <w:rPr>
          <w:rFonts w:ascii="Arial" w:eastAsiaTheme="minorHAnsi" w:hAnsi="Arial" w:cs="Arial"/>
          <w:lang w:eastAsia="en-US"/>
        </w:rPr>
        <w:t>Plant growth-promoting</w:t>
      </w:r>
      <w:r w:rsidR="00431A24">
        <w:rPr>
          <w:rFonts w:ascii="Arial" w:eastAsiaTheme="minorHAnsi" w:hAnsi="Arial" w:cs="Arial"/>
          <w:lang w:eastAsia="en-US"/>
        </w:rPr>
        <w:t xml:space="preserve"> </w:t>
      </w:r>
      <w:r w:rsidRPr="00F050AE">
        <w:rPr>
          <w:rFonts w:ascii="Arial" w:eastAsiaTheme="minorHAnsi" w:hAnsi="Arial" w:cs="Arial"/>
          <w:lang w:eastAsia="en-US"/>
        </w:rPr>
        <w:t xml:space="preserve">fungi from </w:t>
      </w:r>
      <w:proofErr w:type="spellStart"/>
      <w:r w:rsidRPr="00F050AE">
        <w:rPr>
          <w:rFonts w:ascii="Arial" w:eastAsiaTheme="minorHAnsi" w:hAnsi="Arial" w:cs="Arial"/>
          <w:lang w:eastAsia="en-US"/>
        </w:rPr>
        <w:t>zoyusiagrass</w:t>
      </w:r>
      <w:proofErr w:type="spellEnd"/>
      <w:r w:rsidRPr="00F050AE">
        <w:rPr>
          <w:rFonts w:ascii="Arial" w:eastAsiaTheme="minorHAnsi" w:hAnsi="Arial" w:cs="Arial"/>
          <w:lang w:eastAsia="en-US"/>
        </w:rPr>
        <w:t xml:space="preserve"> </w:t>
      </w:r>
      <w:proofErr w:type="spellStart"/>
      <w:r w:rsidRPr="00F050AE">
        <w:rPr>
          <w:rFonts w:ascii="Arial" w:eastAsiaTheme="minorHAnsi" w:hAnsi="Arial" w:cs="Arial"/>
          <w:lang w:eastAsia="en-US"/>
        </w:rPr>
        <w:t>rhizosophere</w:t>
      </w:r>
      <w:proofErr w:type="spellEnd"/>
      <w:r w:rsidRPr="00F050AE">
        <w:rPr>
          <w:rFonts w:ascii="Arial" w:eastAsiaTheme="minorHAnsi" w:hAnsi="Arial" w:cs="Arial"/>
          <w:lang w:eastAsia="en-US"/>
        </w:rPr>
        <w:t xml:space="preserve"> as potential inducer of systemic resistance in</w:t>
      </w:r>
      <w:r w:rsidR="00431A24">
        <w:rPr>
          <w:rFonts w:ascii="Arial" w:eastAsiaTheme="minorHAnsi" w:hAnsi="Arial" w:cs="Arial"/>
          <w:lang w:eastAsia="en-US"/>
        </w:rPr>
        <w:t xml:space="preserve"> </w:t>
      </w:r>
      <w:r w:rsidRPr="00F050AE">
        <w:rPr>
          <w:rFonts w:ascii="Arial" w:eastAsiaTheme="minorHAnsi" w:hAnsi="Arial" w:cs="Arial"/>
          <w:lang w:eastAsia="en-US"/>
        </w:rPr>
        <w:t>cucumbers.</w:t>
      </w:r>
      <w:proofErr w:type="gramEnd"/>
      <w:r w:rsidRPr="00F050AE">
        <w:rPr>
          <w:rFonts w:ascii="Arial" w:eastAsiaTheme="minorHAnsi" w:hAnsi="Arial" w:cs="Arial"/>
          <w:lang w:eastAsia="en-US"/>
        </w:rPr>
        <w:t xml:space="preserve"> </w:t>
      </w:r>
      <w:proofErr w:type="spellStart"/>
      <w:r w:rsidRPr="00F050AE">
        <w:rPr>
          <w:rFonts w:ascii="Arial" w:eastAsiaTheme="minorHAnsi" w:hAnsi="Arial" w:cs="Arial"/>
          <w:lang w:eastAsia="en-US"/>
        </w:rPr>
        <w:t>Phytopathology</w:t>
      </w:r>
      <w:proofErr w:type="spellEnd"/>
      <w:r w:rsidRPr="00F050AE">
        <w:rPr>
          <w:rFonts w:ascii="Arial" w:eastAsiaTheme="minorHAnsi" w:hAnsi="Arial" w:cs="Arial"/>
          <w:lang w:eastAsia="en-US"/>
        </w:rPr>
        <w:t xml:space="preserve"> 84:1399-1406.</w:t>
      </w:r>
    </w:p>
    <w:p w:rsidR="006F0CF2" w:rsidRDefault="006F0CF2" w:rsidP="00C03114">
      <w:pPr>
        <w:suppressAutoHyphens w:val="0"/>
        <w:autoSpaceDE w:val="0"/>
        <w:autoSpaceDN w:val="0"/>
        <w:adjustRightInd w:val="0"/>
        <w:ind w:left="630" w:hanging="630"/>
        <w:jc w:val="both"/>
        <w:rPr>
          <w:rFonts w:ascii="Arial" w:eastAsiaTheme="minorHAnsi" w:hAnsi="Arial" w:cs="Arial"/>
          <w:lang w:eastAsia="en-US"/>
        </w:rPr>
      </w:pPr>
      <w:proofErr w:type="spellStart"/>
      <w:r>
        <w:rPr>
          <w:rFonts w:ascii="Arial" w:eastAsiaTheme="minorHAnsi" w:hAnsi="Arial" w:cs="Arial"/>
          <w:lang w:eastAsia="en-US"/>
        </w:rPr>
        <w:t>Merra</w:t>
      </w:r>
      <w:proofErr w:type="spellEnd"/>
      <w:r>
        <w:rPr>
          <w:rFonts w:ascii="Arial" w:eastAsiaTheme="minorHAnsi" w:hAnsi="Arial" w:cs="Arial"/>
          <w:lang w:eastAsia="en-US"/>
        </w:rPr>
        <w:t xml:space="preserve">, M.S. </w:t>
      </w:r>
      <w:r w:rsidR="00E939A8">
        <w:rPr>
          <w:rFonts w:ascii="Arial" w:eastAsiaTheme="minorHAnsi" w:hAnsi="Arial" w:cs="Arial"/>
          <w:lang w:eastAsia="en-US"/>
        </w:rPr>
        <w:t>(</w:t>
      </w:r>
      <w:r>
        <w:rPr>
          <w:rFonts w:ascii="Arial" w:eastAsiaTheme="minorHAnsi" w:hAnsi="Arial" w:cs="Arial"/>
          <w:lang w:eastAsia="en-US"/>
        </w:rPr>
        <w:t>1994</w:t>
      </w:r>
      <w:r w:rsidR="00E939A8">
        <w:rPr>
          <w:rFonts w:ascii="Arial" w:eastAsiaTheme="minorHAnsi" w:hAnsi="Arial" w:cs="Arial"/>
          <w:lang w:eastAsia="en-US"/>
        </w:rPr>
        <w:t>)</w:t>
      </w:r>
      <w:r>
        <w:rPr>
          <w:rFonts w:ascii="Arial" w:eastAsiaTheme="minorHAnsi" w:hAnsi="Arial" w:cs="Arial"/>
          <w:lang w:eastAsia="en-US"/>
        </w:rPr>
        <w:t xml:space="preserve">. </w:t>
      </w:r>
      <w:proofErr w:type="gramStart"/>
      <w:r>
        <w:rPr>
          <w:rFonts w:ascii="Arial" w:eastAsiaTheme="minorHAnsi" w:hAnsi="Arial" w:cs="Arial"/>
          <w:lang w:eastAsia="en-US"/>
        </w:rPr>
        <w:t xml:space="preserve">Induction of systemic resistance in cucumber </w:t>
      </w:r>
      <w:proofErr w:type="spellStart"/>
      <w:r>
        <w:rPr>
          <w:rFonts w:ascii="Arial" w:eastAsiaTheme="minorHAnsi" w:hAnsi="Arial" w:cs="Arial"/>
          <w:lang w:eastAsia="en-US"/>
        </w:rPr>
        <w:t>agains</w:t>
      </w:r>
      <w:proofErr w:type="spellEnd"/>
      <w:r>
        <w:rPr>
          <w:rFonts w:ascii="Arial" w:eastAsiaTheme="minorHAnsi" w:hAnsi="Arial" w:cs="Arial"/>
          <w:lang w:eastAsia="en-US"/>
        </w:rPr>
        <w:t xml:space="preserve"> anthracnose using plant growth promoting fungi.</w:t>
      </w:r>
      <w:proofErr w:type="gramEnd"/>
      <w:r>
        <w:rPr>
          <w:rFonts w:ascii="Arial" w:eastAsiaTheme="minorHAnsi" w:hAnsi="Arial" w:cs="Arial"/>
          <w:lang w:eastAsia="en-US"/>
        </w:rPr>
        <w:t xml:space="preserve"> </w:t>
      </w:r>
      <w:proofErr w:type="gramStart"/>
      <w:r>
        <w:rPr>
          <w:rFonts w:ascii="Arial" w:eastAsiaTheme="minorHAnsi" w:hAnsi="Arial" w:cs="Arial"/>
          <w:lang w:eastAsia="en-US"/>
        </w:rPr>
        <w:t>The United Graduate School of Agricultural Science, Gifu University.</w:t>
      </w:r>
      <w:proofErr w:type="gramEnd"/>
      <w:r>
        <w:rPr>
          <w:rFonts w:ascii="Arial" w:eastAsiaTheme="minorHAnsi" w:hAnsi="Arial" w:cs="Arial"/>
          <w:lang w:eastAsia="en-US"/>
        </w:rPr>
        <w:t xml:space="preserve"> Doctor Dissertation  </w:t>
      </w:r>
    </w:p>
    <w:p w:rsidR="00E45A5A" w:rsidRPr="006F0CF2" w:rsidRDefault="00E45A5A" w:rsidP="00C03114">
      <w:pPr>
        <w:suppressAutoHyphens w:val="0"/>
        <w:autoSpaceDE w:val="0"/>
        <w:autoSpaceDN w:val="0"/>
        <w:adjustRightInd w:val="0"/>
        <w:ind w:left="630" w:hanging="630"/>
        <w:jc w:val="both"/>
        <w:rPr>
          <w:rFonts w:ascii="Arial" w:eastAsiaTheme="minorHAnsi" w:hAnsi="Arial" w:cs="Arial"/>
          <w:lang w:eastAsia="en-US"/>
        </w:rPr>
      </w:pPr>
      <w:proofErr w:type="spellStart"/>
      <w:proofErr w:type="gramStart"/>
      <w:r w:rsidRPr="006F0CF2">
        <w:rPr>
          <w:rFonts w:ascii="Arial" w:eastAsiaTheme="minorHAnsi" w:hAnsi="Arial" w:cs="Arial"/>
          <w:lang w:eastAsia="en-US"/>
        </w:rPr>
        <w:lastRenderedPageBreak/>
        <w:t>Shivanna</w:t>
      </w:r>
      <w:proofErr w:type="spellEnd"/>
      <w:r w:rsidRPr="006F0CF2">
        <w:rPr>
          <w:rFonts w:ascii="Arial" w:eastAsiaTheme="minorHAnsi" w:hAnsi="Arial" w:cs="Arial"/>
          <w:lang w:eastAsia="en-US"/>
        </w:rPr>
        <w:t xml:space="preserve">, M.B., </w:t>
      </w:r>
      <w:proofErr w:type="spellStart"/>
      <w:r w:rsidRPr="006F0CF2">
        <w:rPr>
          <w:rFonts w:ascii="Arial" w:eastAsiaTheme="minorHAnsi" w:hAnsi="Arial" w:cs="Arial"/>
          <w:lang w:eastAsia="en-US"/>
        </w:rPr>
        <w:t>Merra</w:t>
      </w:r>
      <w:proofErr w:type="spellEnd"/>
      <w:r w:rsidRPr="006F0CF2">
        <w:rPr>
          <w:rFonts w:ascii="Arial" w:eastAsiaTheme="minorHAnsi" w:hAnsi="Arial" w:cs="Arial"/>
          <w:lang w:eastAsia="en-US"/>
        </w:rPr>
        <w:t xml:space="preserve">, M.S. and </w:t>
      </w:r>
      <w:proofErr w:type="spellStart"/>
      <w:r w:rsidRPr="006F0CF2">
        <w:rPr>
          <w:rFonts w:ascii="Arial" w:eastAsiaTheme="minorHAnsi" w:hAnsi="Arial" w:cs="Arial"/>
          <w:lang w:eastAsia="en-US"/>
        </w:rPr>
        <w:t>Hyakumachi</w:t>
      </w:r>
      <w:proofErr w:type="spellEnd"/>
      <w:r w:rsidRPr="006F0CF2">
        <w:rPr>
          <w:rFonts w:ascii="Arial" w:eastAsiaTheme="minorHAnsi" w:hAnsi="Arial" w:cs="Arial"/>
          <w:lang w:eastAsia="en-US"/>
        </w:rPr>
        <w:t xml:space="preserve">, M. </w:t>
      </w:r>
      <w:r w:rsidR="00E939A8">
        <w:rPr>
          <w:rFonts w:ascii="Arial" w:eastAsiaTheme="minorHAnsi" w:hAnsi="Arial" w:cs="Arial"/>
          <w:lang w:eastAsia="en-US"/>
        </w:rPr>
        <w:t>(</w:t>
      </w:r>
      <w:r w:rsidRPr="006F0CF2">
        <w:rPr>
          <w:rFonts w:ascii="Arial" w:eastAsiaTheme="minorHAnsi" w:hAnsi="Arial" w:cs="Arial"/>
          <w:lang w:eastAsia="en-US"/>
        </w:rPr>
        <w:t>1996</w:t>
      </w:r>
      <w:r w:rsidR="00E939A8">
        <w:rPr>
          <w:rFonts w:ascii="Arial" w:eastAsiaTheme="minorHAnsi" w:hAnsi="Arial" w:cs="Arial"/>
          <w:lang w:eastAsia="en-US"/>
        </w:rPr>
        <w:t>)</w:t>
      </w:r>
      <w:r w:rsidRPr="006F0CF2">
        <w:rPr>
          <w:rFonts w:ascii="Arial" w:eastAsiaTheme="minorHAnsi" w:hAnsi="Arial" w:cs="Arial"/>
          <w:lang w:eastAsia="en-US"/>
        </w:rPr>
        <w:t>.</w:t>
      </w:r>
      <w:proofErr w:type="gramEnd"/>
      <w:r w:rsidRPr="006F0CF2">
        <w:rPr>
          <w:rFonts w:ascii="Arial" w:eastAsiaTheme="minorHAnsi" w:hAnsi="Arial" w:cs="Arial"/>
          <w:lang w:eastAsia="en-US"/>
        </w:rPr>
        <w:t xml:space="preserve"> </w:t>
      </w:r>
      <w:proofErr w:type="gramStart"/>
      <w:r w:rsidRPr="006F0CF2">
        <w:rPr>
          <w:rFonts w:ascii="Arial" w:eastAsiaTheme="minorHAnsi" w:hAnsi="Arial" w:cs="Arial"/>
          <w:lang w:eastAsia="en-US"/>
        </w:rPr>
        <w:t>role</w:t>
      </w:r>
      <w:proofErr w:type="gramEnd"/>
      <w:r w:rsidRPr="006F0CF2">
        <w:rPr>
          <w:rFonts w:ascii="Arial" w:eastAsiaTheme="minorHAnsi" w:hAnsi="Arial" w:cs="Arial"/>
          <w:lang w:eastAsia="en-US"/>
        </w:rPr>
        <w:t xml:space="preserve"> of root colonization ability of</w:t>
      </w:r>
      <w:r w:rsidR="006F0CF2">
        <w:rPr>
          <w:rFonts w:ascii="Arial" w:eastAsiaTheme="minorHAnsi" w:hAnsi="Arial" w:cs="Arial"/>
          <w:lang w:eastAsia="en-US"/>
        </w:rPr>
        <w:t xml:space="preserve"> </w:t>
      </w:r>
      <w:r w:rsidRPr="006F0CF2">
        <w:rPr>
          <w:rFonts w:ascii="Arial" w:eastAsiaTheme="minorHAnsi" w:hAnsi="Arial" w:cs="Arial"/>
          <w:lang w:eastAsia="en-US"/>
        </w:rPr>
        <w:t xml:space="preserve">plant growth promoting fungi in the </w:t>
      </w:r>
      <w:proofErr w:type="spellStart"/>
      <w:r w:rsidRPr="006F0CF2">
        <w:rPr>
          <w:rFonts w:ascii="Arial" w:eastAsiaTheme="minorHAnsi" w:hAnsi="Arial" w:cs="Arial"/>
          <w:lang w:eastAsia="en-US"/>
        </w:rPr>
        <w:t>suppressionof</w:t>
      </w:r>
      <w:proofErr w:type="spellEnd"/>
      <w:r w:rsidRPr="006F0CF2">
        <w:rPr>
          <w:rFonts w:ascii="Arial" w:eastAsiaTheme="minorHAnsi" w:hAnsi="Arial" w:cs="Arial"/>
          <w:lang w:eastAsia="en-US"/>
        </w:rPr>
        <w:t xml:space="preserve"> take all and common root rot of</w:t>
      </w:r>
      <w:r w:rsidR="006F0CF2">
        <w:rPr>
          <w:rFonts w:ascii="Arial" w:eastAsiaTheme="minorHAnsi" w:hAnsi="Arial" w:cs="Arial"/>
          <w:lang w:eastAsia="en-US"/>
        </w:rPr>
        <w:t xml:space="preserve"> </w:t>
      </w:r>
      <w:r w:rsidRPr="006F0CF2">
        <w:rPr>
          <w:rFonts w:ascii="Arial" w:eastAsiaTheme="minorHAnsi" w:hAnsi="Arial" w:cs="Arial"/>
          <w:lang w:eastAsia="en-US"/>
        </w:rPr>
        <w:t xml:space="preserve">wheat. Crop </w:t>
      </w:r>
      <w:proofErr w:type="spellStart"/>
      <w:r w:rsidRPr="006F0CF2">
        <w:rPr>
          <w:rFonts w:ascii="Arial" w:eastAsiaTheme="minorHAnsi" w:hAnsi="Arial" w:cs="Arial"/>
          <w:lang w:eastAsia="en-US"/>
        </w:rPr>
        <w:t>Proection</w:t>
      </w:r>
      <w:proofErr w:type="spellEnd"/>
      <w:r w:rsidRPr="006F0CF2">
        <w:rPr>
          <w:rFonts w:ascii="Arial" w:eastAsiaTheme="minorHAnsi" w:hAnsi="Arial" w:cs="Arial"/>
          <w:lang w:eastAsia="en-US"/>
        </w:rPr>
        <w:t xml:space="preserve"> 15: 497-504.</w:t>
      </w:r>
    </w:p>
    <w:p w:rsidR="00686A67" w:rsidRPr="006F0CF2" w:rsidRDefault="003600C3" w:rsidP="00C03114">
      <w:pPr>
        <w:suppressAutoHyphens w:val="0"/>
        <w:autoSpaceDE w:val="0"/>
        <w:autoSpaceDN w:val="0"/>
        <w:adjustRightInd w:val="0"/>
        <w:ind w:left="630" w:hanging="630"/>
        <w:jc w:val="both"/>
        <w:rPr>
          <w:rFonts w:ascii="Arial" w:eastAsiaTheme="minorHAnsi" w:hAnsi="Arial" w:cs="Arial"/>
          <w:lang w:eastAsia="en-US"/>
        </w:rPr>
      </w:pPr>
      <w:proofErr w:type="gramStart"/>
      <w:r>
        <w:rPr>
          <w:rFonts w:ascii="Arial" w:eastAsiaTheme="minorHAnsi" w:hAnsi="Arial" w:cs="Arial"/>
          <w:lang w:eastAsia="en-US"/>
        </w:rPr>
        <w:t xml:space="preserve">Skidmore A.M. and Dickinson, C.H. </w:t>
      </w:r>
      <w:r w:rsidR="00E939A8">
        <w:rPr>
          <w:rFonts w:ascii="Arial" w:eastAsiaTheme="minorHAnsi" w:hAnsi="Arial" w:cs="Arial"/>
          <w:lang w:eastAsia="en-US"/>
        </w:rPr>
        <w:t>(</w:t>
      </w:r>
      <w:r>
        <w:rPr>
          <w:rFonts w:ascii="Arial" w:eastAsiaTheme="minorHAnsi" w:hAnsi="Arial" w:cs="Arial"/>
          <w:lang w:eastAsia="en-US"/>
        </w:rPr>
        <w:t>1976</w:t>
      </w:r>
      <w:r w:rsidR="00E939A8">
        <w:rPr>
          <w:rFonts w:ascii="Arial" w:eastAsiaTheme="minorHAnsi" w:hAnsi="Arial" w:cs="Arial"/>
          <w:lang w:eastAsia="en-US"/>
        </w:rPr>
        <w:t>)</w:t>
      </w:r>
      <w:r>
        <w:rPr>
          <w:rFonts w:ascii="Arial" w:eastAsiaTheme="minorHAnsi" w:hAnsi="Arial" w:cs="Arial"/>
          <w:lang w:eastAsia="en-US"/>
        </w:rPr>
        <w:t>.</w:t>
      </w:r>
      <w:proofErr w:type="gramEnd"/>
      <w:r>
        <w:rPr>
          <w:rFonts w:ascii="Arial" w:eastAsiaTheme="minorHAnsi" w:hAnsi="Arial" w:cs="Arial"/>
          <w:lang w:eastAsia="en-US"/>
        </w:rPr>
        <w:t xml:space="preserve"> </w:t>
      </w:r>
      <w:proofErr w:type="gramStart"/>
      <w:r>
        <w:rPr>
          <w:rFonts w:ascii="Arial" w:eastAsiaTheme="minorHAnsi" w:hAnsi="Arial" w:cs="Arial"/>
          <w:lang w:eastAsia="en-US"/>
        </w:rPr>
        <w:t xml:space="preserve">Colony interactions and </w:t>
      </w:r>
      <w:proofErr w:type="spellStart"/>
      <w:r>
        <w:rPr>
          <w:rFonts w:ascii="Arial" w:eastAsiaTheme="minorHAnsi" w:hAnsi="Arial" w:cs="Arial"/>
          <w:lang w:eastAsia="en-US"/>
        </w:rPr>
        <w:t>hyphal</w:t>
      </w:r>
      <w:proofErr w:type="spellEnd"/>
      <w:r>
        <w:rPr>
          <w:rFonts w:ascii="Arial" w:eastAsiaTheme="minorHAnsi" w:hAnsi="Arial" w:cs="Arial"/>
          <w:lang w:eastAsia="en-US"/>
        </w:rPr>
        <w:t xml:space="preserve"> interference between </w:t>
      </w:r>
      <w:proofErr w:type="spellStart"/>
      <w:r w:rsidRPr="00517663">
        <w:rPr>
          <w:rFonts w:ascii="Arial" w:eastAsiaTheme="minorHAnsi" w:hAnsi="Arial" w:cs="Arial"/>
          <w:i/>
          <w:lang w:eastAsia="en-US"/>
        </w:rPr>
        <w:t>Septoria</w:t>
      </w:r>
      <w:proofErr w:type="spellEnd"/>
      <w:r w:rsidRPr="00517663">
        <w:rPr>
          <w:rFonts w:ascii="Arial" w:eastAsiaTheme="minorHAnsi" w:hAnsi="Arial" w:cs="Arial"/>
          <w:i/>
          <w:lang w:eastAsia="en-US"/>
        </w:rPr>
        <w:t xml:space="preserve"> </w:t>
      </w:r>
      <w:proofErr w:type="spellStart"/>
      <w:r w:rsidRPr="00517663">
        <w:rPr>
          <w:rFonts w:ascii="Arial" w:eastAsiaTheme="minorHAnsi" w:hAnsi="Arial" w:cs="Arial"/>
          <w:i/>
          <w:lang w:eastAsia="en-US"/>
        </w:rPr>
        <w:t>nodorum</w:t>
      </w:r>
      <w:proofErr w:type="spellEnd"/>
      <w:r>
        <w:rPr>
          <w:rFonts w:ascii="Arial" w:eastAsiaTheme="minorHAnsi" w:hAnsi="Arial" w:cs="Arial"/>
          <w:lang w:eastAsia="en-US"/>
        </w:rPr>
        <w:t xml:space="preserve"> and </w:t>
      </w:r>
      <w:proofErr w:type="spellStart"/>
      <w:r>
        <w:rPr>
          <w:rFonts w:ascii="Arial" w:eastAsiaTheme="minorHAnsi" w:hAnsi="Arial" w:cs="Arial"/>
          <w:lang w:eastAsia="en-US"/>
        </w:rPr>
        <w:t>Phylloplane</w:t>
      </w:r>
      <w:proofErr w:type="spellEnd"/>
      <w:r>
        <w:rPr>
          <w:rFonts w:ascii="Arial" w:eastAsiaTheme="minorHAnsi" w:hAnsi="Arial" w:cs="Arial"/>
          <w:lang w:eastAsia="en-US"/>
        </w:rPr>
        <w:t xml:space="preserve"> fungi.</w:t>
      </w:r>
      <w:proofErr w:type="gramEnd"/>
      <w:r>
        <w:rPr>
          <w:rFonts w:ascii="Arial" w:eastAsiaTheme="minorHAnsi" w:hAnsi="Arial" w:cs="Arial"/>
          <w:lang w:eastAsia="en-US"/>
        </w:rPr>
        <w:t xml:space="preserve"> Trans. Br. Mycol. Soc. 66: 57-64</w:t>
      </w:r>
    </w:p>
    <w:sectPr w:rsidR="00686A67" w:rsidRPr="006F0CF2" w:rsidSect="00FF1DB2">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5ED9"/>
    <w:multiLevelType w:val="hybridMultilevel"/>
    <w:tmpl w:val="02FA69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B205A1"/>
    <w:multiLevelType w:val="hybridMultilevel"/>
    <w:tmpl w:val="330A57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76042CA"/>
    <w:multiLevelType w:val="hybridMultilevel"/>
    <w:tmpl w:val="DC4CCD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93689D"/>
    <w:multiLevelType w:val="hybridMultilevel"/>
    <w:tmpl w:val="5C2205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556512"/>
    <w:multiLevelType w:val="hybridMultilevel"/>
    <w:tmpl w:val="7B32B3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6C6E12BC"/>
    <w:multiLevelType w:val="hybridMultilevel"/>
    <w:tmpl w:val="D2661226"/>
    <w:lvl w:ilvl="0" w:tplc="37122D8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6716C5"/>
    <w:multiLevelType w:val="hybridMultilevel"/>
    <w:tmpl w:val="ED1CD5A4"/>
    <w:lvl w:ilvl="0" w:tplc="5978E976">
      <w:start w:val="1"/>
      <w:numFmt w:val="decimal"/>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num w:numId="1">
    <w:abstractNumId w:val="2"/>
  </w:num>
  <w:num w:numId="2">
    <w:abstractNumId w:val="3"/>
  </w:num>
  <w:num w:numId="3">
    <w:abstractNumId w:val="5"/>
  </w:num>
  <w:num w:numId="4">
    <w:abstractNumId w:val="0"/>
  </w:num>
  <w:num w:numId="5">
    <w:abstractNumId w:val="1"/>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drawingGridHorizontalSpacing w:val="120"/>
  <w:displayHorizontalDrawingGridEvery w:val="2"/>
  <w:characterSpacingControl w:val="doNotCompress"/>
  <w:compat/>
  <w:rsids>
    <w:rsidRoot w:val="004D1C0D"/>
    <w:rsid w:val="000056EB"/>
    <w:rsid w:val="00010553"/>
    <w:rsid w:val="000175D5"/>
    <w:rsid w:val="00021DD0"/>
    <w:rsid w:val="00037EB5"/>
    <w:rsid w:val="000401AC"/>
    <w:rsid w:val="00064C40"/>
    <w:rsid w:val="000745EB"/>
    <w:rsid w:val="00081212"/>
    <w:rsid w:val="00083667"/>
    <w:rsid w:val="0008527A"/>
    <w:rsid w:val="0008768B"/>
    <w:rsid w:val="00091E32"/>
    <w:rsid w:val="000A4868"/>
    <w:rsid w:val="000B0432"/>
    <w:rsid w:val="000B663F"/>
    <w:rsid w:val="000B6EA9"/>
    <w:rsid w:val="000D06C8"/>
    <w:rsid w:val="000D2F34"/>
    <w:rsid w:val="000D2F6E"/>
    <w:rsid w:val="000F7F2A"/>
    <w:rsid w:val="00112BA0"/>
    <w:rsid w:val="0012087E"/>
    <w:rsid w:val="00132593"/>
    <w:rsid w:val="0015627F"/>
    <w:rsid w:val="00161337"/>
    <w:rsid w:val="0016410C"/>
    <w:rsid w:val="0016650E"/>
    <w:rsid w:val="00172DFB"/>
    <w:rsid w:val="001826D6"/>
    <w:rsid w:val="00184AAA"/>
    <w:rsid w:val="001A10F9"/>
    <w:rsid w:val="001A23DB"/>
    <w:rsid w:val="001B4115"/>
    <w:rsid w:val="001B5E50"/>
    <w:rsid w:val="001B7B5C"/>
    <w:rsid w:val="001D0DD3"/>
    <w:rsid w:val="001D12C0"/>
    <w:rsid w:val="001D187D"/>
    <w:rsid w:val="001D52AD"/>
    <w:rsid w:val="001D5F59"/>
    <w:rsid w:val="001F3424"/>
    <w:rsid w:val="001F4931"/>
    <w:rsid w:val="0020297B"/>
    <w:rsid w:val="0021509A"/>
    <w:rsid w:val="002316C9"/>
    <w:rsid w:val="00233D50"/>
    <w:rsid w:val="00250310"/>
    <w:rsid w:val="00250819"/>
    <w:rsid w:val="00252BB9"/>
    <w:rsid w:val="002563EE"/>
    <w:rsid w:val="00256566"/>
    <w:rsid w:val="00283691"/>
    <w:rsid w:val="00290889"/>
    <w:rsid w:val="002A09E1"/>
    <w:rsid w:val="002A1D61"/>
    <w:rsid w:val="002A731A"/>
    <w:rsid w:val="002A7584"/>
    <w:rsid w:val="002B1A3E"/>
    <w:rsid w:val="002B47AE"/>
    <w:rsid w:val="002D36C6"/>
    <w:rsid w:val="002D421D"/>
    <w:rsid w:val="002E7126"/>
    <w:rsid w:val="002F1A29"/>
    <w:rsid w:val="003000A2"/>
    <w:rsid w:val="00304929"/>
    <w:rsid w:val="00305819"/>
    <w:rsid w:val="0030792C"/>
    <w:rsid w:val="0034796D"/>
    <w:rsid w:val="003600C3"/>
    <w:rsid w:val="00365969"/>
    <w:rsid w:val="0037581C"/>
    <w:rsid w:val="003877B6"/>
    <w:rsid w:val="00393FE5"/>
    <w:rsid w:val="003949FA"/>
    <w:rsid w:val="003A0767"/>
    <w:rsid w:val="003B31F3"/>
    <w:rsid w:val="003B7D48"/>
    <w:rsid w:val="003D4C0D"/>
    <w:rsid w:val="003E34B0"/>
    <w:rsid w:val="003F6840"/>
    <w:rsid w:val="0040394F"/>
    <w:rsid w:val="00404DAD"/>
    <w:rsid w:val="0042596E"/>
    <w:rsid w:val="00431A24"/>
    <w:rsid w:val="00436B92"/>
    <w:rsid w:val="0047024F"/>
    <w:rsid w:val="00471371"/>
    <w:rsid w:val="004727DD"/>
    <w:rsid w:val="00482C16"/>
    <w:rsid w:val="004858FD"/>
    <w:rsid w:val="004A53BA"/>
    <w:rsid w:val="004C1E49"/>
    <w:rsid w:val="004C32EF"/>
    <w:rsid w:val="004C6530"/>
    <w:rsid w:val="004D1C0D"/>
    <w:rsid w:val="004F3D28"/>
    <w:rsid w:val="00505EDB"/>
    <w:rsid w:val="005162D2"/>
    <w:rsid w:val="00517663"/>
    <w:rsid w:val="00532B9B"/>
    <w:rsid w:val="005339E4"/>
    <w:rsid w:val="00534B51"/>
    <w:rsid w:val="005408D9"/>
    <w:rsid w:val="00564FA0"/>
    <w:rsid w:val="00566157"/>
    <w:rsid w:val="00572FD0"/>
    <w:rsid w:val="005732E4"/>
    <w:rsid w:val="00573800"/>
    <w:rsid w:val="005775C8"/>
    <w:rsid w:val="005858E0"/>
    <w:rsid w:val="005975D1"/>
    <w:rsid w:val="005B32C0"/>
    <w:rsid w:val="005C1803"/>
    <w:rsid w:val="005D045D"/>
    <w:rsid w:val="005D0C38"/>
    <w:rsid w:val="005D6B7F"/>
    <w:rsid w:val="00607607"/>
    <w:rsid w:val="00615248"/>
    <w:rsid w:val="00622CE1"/>
    <w:rsid w:val="00623533"/>
    <w:rsid w:val="006249F8"/>
    <w:rsid w:val="00636AF2"/>
    <w:rsid w:val="00642DA5"/>
    <w:rsid w:val="00647C88"/>
    <w:rsid w:val="00654FE3"/>
    <w:rsid w:val="006660D0"/>
    <w:rsid w:val="00666550"/>
    <w:rsid w:val="006737C6"/>
    <w:rsid w:val="00675CC8"/>
    <w:rsid w:val="00686A67"/>
    <w:rsid w:val="006870A5"/>
    <w:rsid w:val="00693004"/>
    <w:rsid w:val="00697C3E"/>
    <w:rsid w:val="006C0747"/>
    <w:rsid w:val="006C5853"/>
    <w:rsid w:val="006D0705"/>
    <w:rsid w:val="006D27B6"/>
    <w:rsid w:val="006E730D"/>
    <w:rsid w:val="006F0CF2"/>
    <w:rsid w:val="006F74E8"/>
    <w:rsid w:val="00701BD6"/>
    <w:rsid w:val="007031D4"/>
    <w:rsid w:val="00713E78"/>
    <w:rsid w:val="00714C96"/>
    <w:rsid w:val="00724837"/>
    <w:rsid w:val="00745A28"/>
    <w:rsid w:val="007536BC"/>
    <w:rsid w:val="00756CB1"/>
    <w:rsid w:val="007573C0"/>
    <w:rsid w:val="007919AF"/>
    <w:rsid w:val="007954F2"/>
    <w:rsid w:val="007A49B9"/>
    <w:rsid w:val="007A4C01"/>
    <w:rsid w:val="007B3D21"/>
    <w:rsid w:val="007C178F"/>
    <w:rsid w:val="007C25CF"/>
    <w:rsid w:val="007C56EE"/>
    <w:rsid w:val="007C5B59"/>
    <w:rsid w:val="007D77AE"/>
    <w:rsid w:val="007F1841"/>
    <w:rsid w:val="007F2CE0"/>
    <w:rsid w:val="007F6C4E"/>
    <w:rsid w:val="008074CC"/>
    <w:rsid w:val="00840518"/>
    <w:rsid w:val="00840F79"/>
    <w:rsid w:val="008441AF"/>
    <w:rsid w:val="00847612"/>
    <w:rsid w:val="00847994"/>
    <w:rsid w:val="00852DFE"/>
    <w:rsid w:val="008716E5"/>
    <w:rsid w:val="00873570"/>
    <w:rsid w:val="0089381E"/>
    <w:rsid w:val="00895493"/>
    <w:rsid w:val="008D3C98"/>
    <w:rsid w:val="008E2922"/>
    <w:rsid w:val="008F4D84"/>
    <w:rsid w:val="008F5ABF"/>
    <w:rsid w:val="00906B01"/>
    <w:rsid w:val="00912EB5"/>
    <w:rsid w:val="0093429B"/>
    <w:rsid w:val="00945DD2"/>
    <w:rsid w:val="00946DBA"/>
    <w:rsid w:val="00950315"/>
    <w:rsid w:val="00955A0A"/>
    <w:rsid w:val="00964AF1"/>
    <w:rsid w:val="00966254"/>
    <w:rsid w:val="0096790E"/>
    <w:rsid w:val="00993419"/>
    <w:rsid w:val="00997038"/>
    <w:rsid w:val="009A27EC"/>
    <w:rsid w:val="009A2C47"/>
    <w:rsid w:val="009A501F"/>
    <w:rsid w:val="009B2888"/>
    <w:rsid w:val="009B2A68"/>
    <w:rsid w:val="009B6834"/>
    <w:rsid w:val="009C4DC1"/>
    <w:rsid w:val="009C7D06"/>
    <w:rsid w:val="009D3A45"/>
    <w:rsid w:val="009E150E"/>
    <w:rsid w:val="009E4B78"/>
    <w:rsid w:val="009F16F5"/>
    <w:rsid w:val="00A274CD"/>
    <w:rsid w:val="00A27B68"/>
    <w:rsid w:val="00A42407"/>
    <w:rsid w:val="00A45740"/>
    <w:rsid w:val="00A5298F"/>
    <w:rsid w:val="00A64975"/>
    <w:rsid w:val="00A72E36"/>
    <w:rsid w:val="00A74025"/>
    <w:rsid w:val="00A8180C"/>
    <w:rsid w:val="00A91CAD"/>
    <w:rsid w:val="00AA0892"/>
    <w:rsid w:val="00AA08E7"/>
    <w:rsid w:val="00AC09C2"/>
    <w:rsid w:val="00AC1604"/>
    <w:rsid w:val="00AC27B2"/>
    <w:rsid w:val="00AC3B2E"/>
    <w:rsid w:val="00AF12D4"/>
    <w:rsid w:val="00AF1371"/>
    <w:rsid w:val="00AF304F"/>
    <w:rsid w:val="00B26ABF"/>
    <w:rsid w:val="00B30B64"/>
    <w:rsid w:val="00B36D50"/>
    <w:rsid w:val="00B47928"/>
    <w:rsid w:val="00B565B5"/>
    <w:rsid w:val="00B56A9C"/>
    <w:rsid w:val="00B628FC"/>
    <w:rsid w:val="00B6336B"/>
    <w:rsid w:val="00B73F02"/>
    <w:rsid w:val="00B776C3"/>
    <w:rsid w:val="00B810E4"/>
    <w:rsid w:val="00BA7D8F"/>
    <w:rsid w:val="00BB40CB"/>
    <w:rsid w:val="00BB6F41"/>
    <w:rsid w:val="00BC07FE"/>
    <w:rsid w:val="00BD3101"/>
    <w:rsid w:val="00BD4545"/>
    <w:rsid w:val="00BE4329"/>
    <w:rsid w:val="00BE729F"/>
    <w:rsid w:val="00C03114"/>
    <w:rsid w:val="00C04C35"/>
    <w:rsid w:val="00C07D94"/>
    <w:rsid w:val="00C16654"/>
    <w:rsid w:val="00C217DC"/>
    <w:rsid w:val="00C270C5"/>
    <w:rsid w:val="00C30EB2"/>
    <w:rsid w:val="00C36E35"/>
    <w:rsid w:val="00C51A17"/>
    <w:rsid w:val="00C61D9E"/>
    <w:rsid w:val="00C64DB1"/>
    <w:rsid w:val="00C65D6D"/>
    <w:rsid w:val="00C73B44"/>
    <w:rsid w:val="00CA2F04"/>
    <w:rsid w:val="00CC4646"/>
    <w:rsid w:val="00CC6420"/>
    <w:rsid w:val="00CD7D6F"/>
    <w:rsid w:val="00CE7F51"/>
    <w:rsid w:val="00D05C43"/>
    <w:rsid w:val="00D25E02"/>
    <w:rsid w:val="00D35BA8"/>
    <w:rsid w:val="00D42ADD"/>
    <w:rsid w:val="00D42E68"/>
    <w:rsid w:val="00D4310A"/>
    <w:rsid w:val="00D5669B"/>
    <w:rsid w:val="00D568C9"/>
    <w:rsid w:val="00D61EA4"/>
    <w:rsid w:val="00D8603B"/>
    <w:rsid w:val="00D92ED8"/>
    <w:rsid w:val="00DA7EA6"/>
    <w:rsid w:val="00DD35C4"/>
    <w:rsid w:val="00DD7E9D"/>
    <w:rsid w:val="00DE08E1"/>
    <w:rsid w:val="00DE6678"/>
    <w:rsid w:val="00DE6D81"/>
    <w:rsid w:val="00DF012D"/>
    <w:rsid w:val="00E01863"/>
    <w:rsid w:val="00E06EBF"/>
    <w:rsid w:val="00E06EC1"/>
    <w:rsid w:val="00E26586"/>
    <w:rsid w:val="00E32E12"/>
    <w:rsid w:val="00E32FD7"/>
    <w:rsid w:val="00E34807"/>
    <w:rsid w:val="00E41EE4"/>
    <w:rsid w:val="00E45A5A"/>
    <w:rsid w:val="00E6061A"/>
    <w:rsid w:val="00E713F7"/>
    <w:rsid w:val="00E8179A"/>
    <w:rsid w:val="00E81F8C"/>
    <w:rsid w:val="00E834FB"/>
    <w:rsid w:val="00E9146D"/>
    <w:rsid w:val="00E92481"/>
    <w:rsid w:val="00E92932"/>
    <w:rsid w:val="00E939A8"/>
    <w:rsid w:val="00EA0371"/>
    <w:rsid w:val="00EA03BB"/>
    <w:rsid w:val="00EA18AB"/>
    <w:rsid w:val="00EA1E67"/>
    <w:rsid w:val="00EA2832"/>
    <w:rsid w:val="00ED03EB"/>
    <w:rsid w:val="00ED4D94"/>
    <w:rsid w:val="00EE6DA9"/>
    <w:rsid w:val="00EF3441"/>
    <w:rsid w:val="00EF7DA6"/>
    <w:rsid w:val="00F050AE"/>
    <w:rsid w:val="00F44BCE"/>
    <w:rsid w:val="00F707D5"/>
    <w:rsid w:val="00F725E0"/>
    <w:rsid w:val="00F91A5A"/>
    <w:rsid w:val="00FC504A"/>
    <w:rsid w:val="00FC68C3"/>
    <w:rsid w:val="00FD383A"/>
    <w:rsid w:val="00FD7D2B"/>
    <w:rsid w:val="00FE679C"/>
    <w:rsid w:val="00FF0709"/>
    <w:rsid w:val="00FF1DB2"/>
    <w:rsid w:val="00FF58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C0D"/>
    <w:pPr>
      <w:suppressAutoHyphens/>
      <w:spacing w:after="0" w:line="240" w:lineRule="auto"/>
    </w:pPr>
    <w:rPr>
      <w:rFonts w:ascii="Times New Roman" w:eastAsia="Times New Roman" w:hAnsi="Times New Roman" w:cs="Times New Roman"/>
      <w:sz w:val="24"/>
      <w:szCs w:val="24"/>
      <w:lang w:eastAsia="ar-SA"/>
    </w:rPr>
  </w:style>
  <w:style w:type="paragraph" w:styleId="Heading3">
    <w:name w:val="heading 3"/>
    <w:basedOn w:val="Normal"/>
    <w:next w:val="Normal"/>
    <w:link w:val="Heading3Char"/>
    <w:uiPriority w:val="99"/>
    <w:qFormat/>
    <w:rsid w:val="006C5853"/>
    <w:pPr>
      <w:keepNext/>
      <w:suppressAutoHyphens w:val="0"/>
      <w:spacing w:line="480" w:lineRule="auto"/>
      <w:jc w:val="both"/>
      <w:outlineLvl w:val="2"/>
    </w:pPr>
    <w:rPr>
      <w:rFonts w:eastAsia="MS Mincho"/>
      <w:b/>
      <w:bC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C0D"/>
    <w:pPr>
      <w:ind w:left="720"/>
      <w:contextualSpacing/>
    </w:pPr>
  </w:style>
  <w:style w:type="paragraph" w:styleId="BodyText">
    <w:name w:val="Body Text"/>
    <w:basedOn w:val="Normal"/>
    <w:link w:val="BodyTextChar"/>
    <w:uiPriority w:val="99"/>
    <w:rsid w:val="00BD4545"/>
    <w:pPr>
      <w:suppressAutoHyphens w:val="0"/>
      <w:jc w:val="both"/>
    </w:pPr>
    <w:rPr>
      <w:rFonts w:eastAsia="MS Mincho"/>
      <w:lang w:eastAsia="ja-JP"/>
    </w:rPr>
  </w:style>
  <w:style w:type="character" w:customStyle="1" w:styleId="BodyTextChar">
    <w:name w:val="Body Text Char"/>
    <w:basedOn w:val="DefaultParagraphFont"/>
    <w:link w:val="BodyText"/>
    <w:uiPriority w:val="99"/>
    <w:rsid w:val="00BD4545"/>
    <w:rPr>
      <w:rFonts w:ascii="Times New Roman" w:eastAsia="MS Mincho" w:hAnsi="Times New Roman" w:cs="Times New Roman"/>
      <w:sz w:val="24"/>
      <w:szCs w:val="24"/>
      <w:lang w:eastAsia="ja-JP"/>
    </w:rPr>
  </w:style>
  <w:style w:type="character" w:styleId="PageNumber">
    <w:name w:val="page number"/>
    <w:basedOn w:val="DefaultParagraphFont"/>
    <w:uiPriority w:val="99"/>
    <w:semiHidden/>
    <w:rsid w:val="009C7D06"/>
  </w:style>
  <w:style w:type="paragraph" w:styleId="BodyText2">
    <w:name w:val="Body Text 2"/>
    <w:basedOn w:val="Normal"/>
    <w:link w:val="BodyText2Char"/>
    <w:uiPriority w:val="99"/>
    <w:semiHidden/>
    <w:unhideWhenUsed/>
    <w:rsid w:val="005C1803"/>
    <w:pPr>
      <w:spacing w:after="120" w:line="480" w:lineRule="auto"/>
    </w:pPr>
  </w:style>
  <w:style w:type="character" w:customStyle="1" w:styleId="BodyText2Char">
    <w:name w:val="Body Text 2 Char"/>
    <w:basedOn w:val="DefaultParagraphFont"/>
    <w:link w:val="BodyText2"/>
    <w:uiPriority w:val="99"/>
    <w:semiHidden/>
    <w:rsid w:val="005C1803"/>
    <w:rPr>
      <w:rFonts w:ascii="Times New Roman" w:eastAsia="Times New Roman" w:hAnsi="Times New Roman" w:cs="Times New Roman"/>
      <w:sz w:val="24"/>
      <w:szCs w:val="24"/>
      <w:lang w:eastAsia="ar-SA"/>
    </w:rPr>
  </w:style>
  <w:style w:type="character" w:customStyle="1" w:styleId="Heading3Char">
    <w:name w:val="Heading 3 Char"/>
    <w:basedOn w:val="DefaultParagraphFont"/>
    <w:link w:val="Heading3"/>
    <w:uiPriority w:val="99"/>
    <w:rsid w:val="006C5853"/>
    <w:rPr>
      <w:rFonts w:ascii="Times New Roman" w:eastAsia="MS Mincho" w:hAnsi="Times New Roman" w:cs="Times New Roman"/>
      <w:b/>
      <w:bCs/>
      <w:sz w:val="24"/>
      <w:szCs w:val="24"/>
      <w:lang w:eastAsia="ja-JP"/>
    </w:rPr>
  </w:style>
  <w:style w:type="table" w:styleId="TableGrid">
    <w:name w:val="Table Grid"/>
    <w:basedOn w:val="TableNormal"/>
    <w:uiPriority w:val="59"/>
    <w:rsid w:val="00572F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rsid w:val="00647C88"/>
    <w:rPr>
      <w:color w:val="000080"/>
      <w:u w:val="single"/>
    </w:rPr>
  </w:style>
  <w:style w:type="character" w:customStyle="1" w:styleId="hps">
    <w:name w:val="hps"/>
    <w:basedOn w:val="DefaultParagraphFont"/>
    <w:rsid w:val="00D61EA4"/>
  </w:style>
  <w:style w:type="paragraph" w:styleId="BalloonText">
    <w:name w:val="Balloon Text"/>
    <w:basedOn w:val="Normal"/>
    <w:link w:val="BalloonTextChar"/>
    <w:uiPriority w:val="99"/>
    <w:semiHidden/>
    <w:unhideWhenUsed/>
    <w:rsid w:val="002B1A3E"/>
    <w:rPr>
      <w:rFonts w:ascii="Tahoma" w:hAnsi="Tahoma" w:cs="Tahoma"/>
      <w:sz w:val="16"/>
      <w:szCs w:val="16"/>
    </w:rPr>
  </w:style>
  <w:style w:type="character" w:customStyle="1" w:styleId="BalloonTextChar">
    <w:name w:val="Balloon Text Char"/>
    <w:basedOn w:val="DefaultParagraphFont"/>
    <w:link w:val="BalloonText"/>
    <w:uiPriority w:val="99"/>
    <w:semiHidden/>
    <w:rsid w:val="002B1A3E"/>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mpal2003@yahoo.com" TargetMode="Externa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D:\Hibah\Data%202007\Hasil%20Induksi%20Resistensi%20CS,%20Phoma,%20Fusarium.xls" TargetMode="External"/><Relationship Id="rId1" Type="http://schemas.openxmlformats.org/officeDocument/2006/relationships/image" Target="../media/image2.jpeg"/></Relationships>
</file>

<file path=word/charts/_rels/chart2.xml.rels><?xml version="1.0" encoding="UTF-8" standalone="yes"?>
<Relationships xmlns="http://schemas.openxmlformats.org/package/2006/relationships"><Relationship Id="rId2" Type="http://schemas.openxmlformats.org/officeDocument/2006/relationships/oleObject" Target="file:///D:\Hibah\Data%202007\Hasil%20Induksi%20Resistensi%20CS,%20Phoma,%20Fusarium.xls" TargetMode="External"/><Relationship Id="rId1" Type="http://schemas.openxmlformats.org/officeDocument/2006/relationships/image" Target="../media/image2.jpeg"/></Relationships>
</file>

<file path=word/charts/_rels/chart3.xml.rels><?xml version="1.0" encoding="UTF-8" standalone="yes"?>
<Relationships xmlns="http://schemas.openxmlformats.org/package/2006/relationships"><Relationship Id="rId2" Type="http://schemas.openxmlformats.org/officeDocument/2006/relationships/oleObject" Target="file:///D:\Hibah\Data%202007\Hasil%20Induksi%20Resistensi%20CS,%20Phoma,%20Fusarium.xls" TargetMode="External"/><Relationship Id="rId1" Type="http://schemas.openxmlformats.org/officeDocument/2006/relationships/image" Target="../media/image2.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468157629449469"/>
          <c:y val="4.7269710960800702E-2"/>
          <c:w val="0.88249911858032681"/>
          <c:h val="0.79822506561679785"/>
        </c:manualLayout>
      </c:layout>
      <c:barChart>
        <c:barDir val="col"/>
        <c:grouping val="clustered"/>
        <c:ser>
          <c:idx val="0"/>
          <c:order val="0"/>
          <c:tx>
            <c:strRef>
              <c:f>'Mean of Severity'!$M$14</c:f>
              <c:strCache>
                <c:ptCount val="1"/>
                <c:pt idx="0">
                  <c:v>Disease severity (%)</c:v>
                </c:pt>
              </c:strCache>
            </c:strRef>
          </c:tx>
          <c:spPr>
            <a:solidFill>
              <a:schemeClr val="tx1"/>
            </a:solidFill>
          </c:spPr>
          <c:cat>
            <c:strRef>
              <c:f>'Mean of Severity'!$L$15:$L$20</c:f>
              <c:strCache>
                <c:ptCount val="6"/>
                <c:pt idx="0">
                  <c:v>Kontrol</c:v>
                </c:pt>
                <c:pt idx="1">
                  <c:v>P1</c:v>
                </c:pt>
                <c:pt idx="2">
                  <c:v>P2</c:v>
                </c:pt>
                <c:pt idx="3">
                  <c:v>P3</c:v>
                </c:pt>
                <c:pt idx="4">
                  <c:v>P8</c:v>
                </c:pt>
                <c:pt idx="5">
                  <c:v>P11</c:v>
                </c:pt>
              </c:strCache>
            </c:strRef>
          </c:cat>
          <c:val>
            <c:numRef>
              <c:f>'Mean of Severity'!$M$15:$M$20</c:f>
              <c:numCache>
                <c:formatCode>General</c:formatCode>
                <c:ptCount val="6"/>
                <c:pt idx="0">
                  <c:v>74</c:v>
                </c:pt>
                <c:pt idx="1">
                  <c:v>26</c:v>
                </c:pt>
                <c:pt idx="2">
                  <c:v>51.5</c:v>
                </c:pt>
                <c:pt idx="3">
                  <c:v>38</c:v>
                </c:pt>
                <c:pt idx="4">
                  <c:v>14</c:v>
                </c:pt>
                <c:pt idx="5">
                  <c:v>3</c:v>
                </c:pt>
              </c:numCache>
            </c:numRef>
          </c:val>
        </c:ser>
        <c:ser>
          <c:idx val="1"/>
          <c:order val="1"/>
          <c:tx>
            <c:strRef>
              <c:f>'Mean of Severity'!$N$14</c:f>
              <c:strCache>
                <c:ptCount val="1"/>
                <c:pt idx="0">
                  <c:v>Reduction (%)</c:v>
                </c:pt>
              </c:strCache>
            </c:strRef>
          </c:tx>
          <c:spPr>
            <a:blipFill>
              <a:blip xmlns:r="http://schemas.openxmlformats.org/officeDocument/2006/relationships" r:embed="rId1"/>
              <a:tile tx="0" ty="0" sx="100000" sy="100000" flip="none" algn="tl"/>
            </a:blipFill>
            <a:ln>
              <a:solidFill>
                <a:schemeClr val="tx1"/>
              </a:solidFill>
            </a:ln>
          </c:spPr>
          <c:cat>
            <c:strRef>
              <c:f>'Mean of Severity'!$L$15:$L$20</c:f>
              <c:strCache>
                <c:ptCount val="6"/>
                <c:pt idx="0">
                  <c:v>Kontrol</c:v>
                </c:pt>
                <c:pt idx="1">
                  <c:v>P1</c:v>
                </c:pt>
                <c:pt idx="2">
                  <c:v>P2</c:v>
                </c:pt>
                <c:pt idx="3">
                  <c:v>P3</c:v>
                </c:pt>
                <c:pt idx="4">
                  <c:v>P8</c:v>
                </c:pt>
                <c:pt idx="5">
                  <c:v>P11</c:v>
                </c:pt>
              </c:strCache>
            </c:strRef>
          </c:cat>
          <c:val>
            <c:numRef>
              <c:f>'Mean of Severity'!$N$15:$N$20</c:f>
              <c:numCache>
                <c:formatCode>General</c:formatCode>
                <c:ptCount val="6"/>
                <c:pt idx="1">
                  <c:v>64.86486486486487</c:v>
                </c:pt>
                <c:pt idx="2">
                  <c:v>30.405405405405407</c:v>
                </c:pt>
                <c:pt idx="3">
                  <c:v>48.648648648648646</c:v>
                </c:pt>
                <c:pt idx="4">
                  <c:v>81.081081081081081</c:v>
                </c:pt>
                <c:pt idx="5">
                  <c:v>95.945945945946107</c:v>
                </c:pt>
              </c:numCache>
            </c:numRef>
          </c:val>
        </c:ser>
        <c:axId val="139499776"/>
        <c:axId val="93582464"/>
      </c:barChart>
      <c:catAx>
        <c:axId val="139499776"/>
        <c:scaling>
          <c:orientation val="minMax"/>
        </c:scaling>
        <c:axPos val="b"/>
        <c:tickLblPos val="nextTo"/>
        <c:crossAx val="93582464"/>
        <c:crosses val="autoZero"/>
        <c:auto val="1"/>
        <c:lblAlgn val="ctr"/>
        <c:lblOffset val="100"/>
      </c:catAx>
      <c:valAx>
        <c:axId val="93582464"/>
        <c:scaling>
          <c:orientation val="minMax"/>
          <c:max val="100"/>
        </c:scaling>
        <c:axPos val="l"/>
        <c:majorGridlines/>
        <c:numFmt formatCode="General" sourceLinked="1"/>
        <c:tickLblPos val="nextTo"/>
        <c:crossAx val="139499776"/>
        <c:crosses val="autoZero"/>
        <c:crossBetween val="between"/>
        <c:majorUnit val="10"/>
      </c:valAx>
    </c:plotArea>
    <c:legend>
      <c:legendPos val="r"/>
      <c:layout>
        <c:manualLayout>
          <c:xMode val="edge"/>
          <c:yMode val="edge"/>
          <c:x val="0.35985818936812092"/>
          <c:y val="6.1135541635916724E-2"/>
          <c:w val="0.38156639999311742"/>
          <c:h val="0.22165567801313732"/>
        </c:manualLayout>
      </c:layout>
    </c:legend>
    <c:plotVisOnly val="1"/>
  </c:chart>
  <c:spPr>
    <a:noFill/>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9.8571741032371027E-2"/>
          <c:y val="5.1400554097404488E-2"/>
          <c:w val="0.89029068241469922"/>
          <c:h val="0.71614027413240133"/>
        </c:manualLayout>
      </c:layout>
      <c:barChart>
        <c:barDir val="col"/>
        <c:grouping val="clustered"/>
        <c:ser>
          <c:idx val="0"/>
          <c:order val="0"/>
          <c:tx>
            <c:strRef>
              <c:f>'Mean of Severity'!$K$107</c:f>
              <c:strCache>
                <c:ptCount val="1"/>
                <c:pt idx="0">
                  <c:v>Disease severity (%) </c:v>
                </c:pt>
              </c:strCache>
            </c:strRef>
          </c:tx>
          <c:spPr>
            <a:solidFill>
              <a:schemeClr val="tx1"/>
            </a:solidFill>
          </c:spPr>
          <c:cat>
            <c:strRef>
              <c:f>'Mean of Severity'!$J$108:$J$115</c:f>
              <c:strCache>
                <c:ptCount val="8"/>
                <c:pt idx="0">
                  <c:v>Kontrol</c:v>
                </c:pt>
                <c:pt idx="1">
                  <c:v>F8</c:v>
                </c:pt>
                <c:pt idx="2">
                  <c:v>F10</c:v>
                </c:pt>
                <c:pt idx="3">
                  <c:v>F11</c:v>
                </c:pt>
                <c:pt idx="4">
                  <c:v>F12</c:v>
                </c:pt>
                <c:pt idx="5">
                  <c:v>F13</c:v>
                </c:pt>
                <c:pt idx="6">
                  <c:v>F15</c:v>
                </c:pt>
                <c:pt idx="7">
                  <c:v>F17</c:v>
                </c:pt>
              </c:strCache>
            </c:strRef>
          </c:cat>
          <c:val>
            <c:numRef>
              <c:f>'Mean of Severity'!$K$108:$K$115</c:f>
              <c:numCache>
                <c:formatCode>General</c:formatCode>
                <c:ptCount val="8"/>
                <c:pt idx="0">
                  <c:v>49</c:v>
                </c:pt>
                <c:pt idx="1">
                  <c:v>23</c:v>
                </c:pt>
                <c:pt idx="2">
                  <c:v>15</c:v>
                </c:pt>
                <c:pt idx="3">
                  <c:v>14</c:v>
                </c:pt>
                <c:pt idx="4">
                  <c:v>24</c:v>
                </c:pt>
                <c:pt idx="5">
                  <c:v>33</c:v>
                </c:pt>
                <c:pt idx="6">
                  <c:v>14</c:v>
                </c:pt>
                <c:pt idx="7">
                  <c:v>15</c:v>
                </c:pt>
              </c:numCache>
            </c:numRef>
          </c:val>
        </c:ser>
        <c:ser>
          <c:idx val="1"/>
          <c:order val="1"/>
          <c:tx>
            <c:strRef>
              <c:f>'Mean of Severity'!$L$107</c:f>
              <c:strCache>
                <c:ptCount val="1"/>
                <c:pt idx="0">
                  <c:v>Reduction (%)</c:v>
                </c:pt>
              </c:strCache>
            </c:strRef>
          </c:tx>
          <c:spPr>
            <a:blipFill>
              <a:blip xmlns:r="http://schemas.openxmlformats.org/officeDocument/2006/relationships" r:embed="rId1"/>
              <a:tile tx="0" ty="0" sx="100000" sy="100000" flip="none" algn="tl"/>
            </a:blipFill>
            <a:ln>
              <a:solidFill>
                <a:schemeClr val="tx1"/>
              </a:solidFill>
            </a:ln>
          </c:spPr>
          <c:cat>
            <c:strRef>
              <c:f>'Mean of Severity'!$J$108:$J$115</c:f>
              <c:strCache>
                <c:ptCount val="8"/>
                <c:pt idx="0">
                  <c:v>Kontrol</c:v>
                </c:pt>
                <c:pt idx="1">
                  <c:v>F8</c:v>
                </c:pt>
                <c:pt idx="2">
                  <c:v>F10</c:v>
                </c:pt>
                <c:pt idx="3">
                  <c:v>F11</c:v>
                </c:pt>
                <c:pt idx="4">
                  <c:v>F12</c:v>
                </c:pt>
                <c:pt idx="5">
                  <c:v>F13</c:v>
                </c:pt>
                <c:pt idx="6">
                  <c:v>F15</c:v>
                </c:pt>
                <c:pt idx="7">
                  <c:v>F17</c:v>
                </c:pt>
              </c:strCache>
            </c:strRef>
          </c:cat>
          <c:val>
            <c:numRef>
              <c:f>'Mean of Severity'!$L$108:$L$115</c:f>
              <c:numCache>
                <c:formatCode>General</c:formatCode>
                <c:ptCount val="8"/>
                <c:pt idx="1">
                  <c:v>53.061224489795848</c:v>
                </c:pt>
                <c:pt idx="2">
                  <c:v>69.387755102040714</c:v>
                </c:pt>
                <c:pt idx="3">
                  <c:v>71.428571428571388</c:v>
                </c:pt>
                <c:pt idx="4">
                  <c:v>51.020408163265294</c:v>
                </c:pt>
                <c:pt idx="5">
                  <c:v>32.653061224489811</c:v>
                </c:pt>
                <c:pt idx="6">
                  <c:v>71.428571428571388</c:v>
                </c:pt>
                <c:pt idx="7">
                  <c:v>69.387755102040714</c:v>
                </c:pt>
              </c:numCache>
            </c:numRef>
          </c:val>
        </c:ser>
        <c:axId val="96078080"/>
        <c:axId val="96079872"/>
      </c:barChart>
      <c:catAx>
        <c:axId val="96078080"/>
        <c:scaling>
          <c:orientation val="minMax"/>
        </c:scaling>
        <c:axPos val="b"/>
        <c:tickLblPos val="nextTo"/>
        <c:crossAx val="96079872"/>
        <c:crosses val="autoZero"/>
        <c:auto val="1"/>
        <c:lblAlgn val="ctr"/>
        <c:lblOffset val="100"/>
      </c:catAx>
      <c:valAx>
        <c:axId val="96079872"/>
        <c:scaling>
          <c:orientation val="minMax"/>
          <c:max val="100"/>
        </c:scaling>
        <c:axPos val="l"/>
        <c:majorGridlines/>
        <c:numFmt formatCode="General" sourceLinked="1"/>
        <c:tickLblPos val="nextTo"/>
        <c:crossAx val="96078080"/>
        <c:crosses val="autoZero"/>
        <c:crossBetween val="between"/>
        <c:majorUnit val="10"/>
      </c:valAx>
    </c:plotArea>
    <c:legend>
      <c:legendPos val="r"/>
      <c:layout>
        <c:manualLayout>
          <c:xMode val="edge"/>
          <c:yMode val="edge"/>
          <c:x val="0.38197134276621497"/>
          <c:y val="4.2597695422300498E-2"/>
          <c:w val="0.43304858801523632"/>
          <c:h val="0.22909856515230831"/>
        </c:manualLayout>
      </c:layout>
    </c:legend>
    <c:plotVisOnly val="1"/>
  </c:chart>
  <c:spPr>
    <a:ln>
      <a:noFill/>
    </a:ln>
  </c:spPr>
  <c:txPr>
    <a:bodyPr/>
    <a:lstStyle/>
    <a:p>
      <a:pPr>
        <a:defRPr sz="900">
          <a:latin typeface="Arial" pitchFamily="34" charset="0"/>
          <a:cs typeface="Arial" pitchFamily="34" charset="0"/>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058626940700209"/>
          <c:y val="5.1400123183238902E-2"/>
          <c:w val="0.88823512685914252"/>
          <c:h val="0.79822506561679785"/>
        </c:manualLayout>
      </c:layout>
      <c:barChart>
        <c:barDir val="col"/>
        <c:grouping val="clustered"/>
        <c:ser>
          <c:idx val="0"/>
          <c:order val="0"/>
          <c:tx>
            <c:strRef>
              <c:f>'Mean of Severity'!$K$54</c:f>
              <c:strCache>
                <c:ptCount val="1"/>
                <c:pt idx="0">
                  <c:v>Disease severity (%)</c:v>
                </c:pt>
              </c:strCache>
            </c:strRef>
          </c:tx>
          <c:spPr>
            <a:solidFill>
              <a:schemeClr val="tx1"/>
            </a:solidFill>
          </c:spPr>
          <c:cat>
            <c:strRef>
              <c:f>'Mean of Severity'!$J$55:$J$60</c:f>
              <c:strCache>
                <c:ptCount val="6"/>
                <c:pt idx="0">
                  <c:v>Kontrol</c:v>
                </c:pt>
                <c:pt idx="1">
                  <c:v>PH1</c:v>
                </c:pt>
                <c:pt idx="2">
                  <c:v>PH4</c:v>
                </c:pt>
                <c:pt idx="3">
                  <c:v>CS8</c:v>
                </c:pt>
                <c:pt idx="4">
                  <c:v>CS12</c:v>
                </c:pt>
                <c:pt idx="5">
                  <c:v>CS17</c:v>
                </c:pt>
              </c:strCache>
            </c:strRef>
          </c:cat>
          <c:val>
            <c:numRef>
              <c:f>'Mean of Severity'!$K$55:$K$60</c:f>
              <c:numCache>
                <c:formatCode>General</c:formatCode>
                <c:ptCount val="6"/>
                <c:pt idx="0">
                  <c:v>49</c:v>
                </c:pt>
                <c:pt idx="1">
                  <c:v>41</c:v>
                </c:pt>
                <c:pt idx="2">
                  <c:v>17</c:v>
                </c:pt>
                <c:pt idx="3">
                  <c:v>5</c:v>
                </c:pt>
                <c:pt idx="4">
                  <c:v>15</c:v>
                </c:pt>
                <c:pt idx="5">
                  <c:v>2</c:v>
                </c:pt>
              </c:numCache>
            </c:numRef>
          </c:val>
        </c:ser>
        <c:ser>
          <c:idx val="1"/>
          <c:order val="1"/>
          <c:tx>
            <c:strRef>
              <c:f>'Mean of Severity'!$L$54</c:f>
              <c:strCache>
                <c:ptCount val="1"/>
                <c:pt idx="0">
                  <c:v>Reduction (%)</c:v>
                </c:pt>
              </c:strCache>
            </c:strRef>
          </c:tx>
          <c:spPr>
            <a:blipFill>
              <a:blip xmlns:r="http://schemas.openxmlformats.org/officeDocument/2006/relationships" r:embed="rId1"/>
              <a:tile tx="0" ty="0" sx="100000" sy="100000" flip="none" algn="tl"/>
            </a:blipFill>
            <a:ln>
              <a:solidFill>
                <a:schemeClr val="tx1"/>
              </a:solidFill>
            </a:ln>
          </c:spPr>
          <c:cat>
            <c:strRef>
              <c:f>'Mean of Severity'!$J$55:$J$60</c:f>
              <c:strCache>
                <c:ptCount val="6"/>
                <c:pt idx="0">
                  <c:v>Kontrol</c:v>
                </c:pt>
                <c:pt idx="1">
                  <c:v>PH1</c:v>
                </c:pt>
                <c:pt idx="2">
                  <c:v>PH4</c:v>
                </c:pt>
                <c:pt idx="3">
                  <c:v>CS8</c:v>
                </c:pt>
                <c:pt idx="4">
                  <c:v>CS12</c:v>
                </c:pt>
                <c:pt idx="5">
                  <c:v>CS17</c:v>
                </c:pt>
              </c:strCache>
            </c:strRef>
          </c:cat>
          <c:val>
            <c:numRef>
              <c:f>'Mean of Severity'!$L$55:$L$60</c:f>
              <c:numCache>
                <c:formatCode>General</c:formatCode>
                <c:ptCount val="6"/>
                <c:pt idx="1">
                  <c:v>16.326530612244888</c:v>
                </c:pt>
                <c:pt idx="2">
                  <c:v>65.306122448979593</c:v>
                </c:pt>
                <c:pt idx="3">
                  <c:v>89.795918367346943</c:v>
                </c:pt>
                <c:pt idx="4">
                  <c:v>69.38776</c:v>
                </c:pt>
                <c:pt idx="5">
                  <c:v>95.918369999999996</c:v>
                </c:pt>
              </c:numCache>
            </c:numRef>
          </c:val>
        </c:ser>
        <c:axId val="96092160"/>
        <c:axId val="96093696"/>
      </c:barChart>
      <c:catAx>
        <c:axId val="96092160"/>
        <c:scaling>
          <c:orientation val="minMax"/>
        </c:scaling>
        <c:axPos val="b"/>
        <c:tickLblPos val="nextTo"/>
        <c:crossAx val="96093696"/>
        <c:crosses val="autoZero"/>
        <c:auto val="1"/>
        <c:lblAlgn val="ctr"/>
        <c:lblOffset val="100"/>
      </c:catAx>
      <c:valAx>
        <c:axId val="96093696"/>
        <c:scaling>
          <c:orientation val="minMax"/>
          <c:max val="100"/>
        </c:scaling>
        <c:axPos val="l"/>
        <c:majorGridlines/>
        <c:numFmt formatCode="General" sourceLinked="1"/>
        <c:tickLblPos val="nextTo"/>
        <c:crossAx val="96092160"/>
        <c:crosses val="autoZero"/>
        <c:crossBetween val="between"/>
        <c:majorUnit val="10"/>
      </c:valAx>
    </c:plotArea>
    <c:legend>
      <c:legendPos val="r"/>
      <c:layout>
        <c:manualLayout>
          <c:xMode val="edge"/>
          <c:yMode val="edge"/>
          <c:x val="0.1296436924107891"/>
          <c:y val="9.9556591453332455E-2"/>
          <c:w val="0.35663273580164223"/>
          <c:h val="0.24533092078193244"/>
        </c:manualLayout>
      </c:layout>
    </c:legend>
    <c:plotVisOnly val="1"/>
  </c:chart>
  <c:spPr>
    <a:noFill/>
    <a:ln>
      <a:noFill/>
    </a:ln>
  </c:spPr>
  <c:txPr>
    <a:bodyPr/>
    <a:lstStyle/>
    <a:p>
      <a:pPr>
        <a:defRPr sz="900">
          <a:latin typeface="Arial" pitchFamily="34" charset="0"/>
          <a:cs typeface="Arial" pitchFamily="34" charset="0"/>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E1423-F360-4C15-8814-0549DC003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8</Pages>
  <Words>2245</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Win_7_Ultimate</dc:creator>
  <cp:lastModifiedBy>Win_7_Ultimate</cp:lastModifiedBy>
  <cp:revision>149</cp:revision>
  <dcterms:created xsi:type="dcterms:W3CDTF">2011-12-01T14:45:00Z</dcterms:created>
  <dcterms:modified xsi:type="dcterms:W3CDTF">2011-12-07T08:04:00Z</dcterms:modified>
</cp:coreProperties>
</file>