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2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7"/>
        <w:gridCol w:w="12299"/>
        <w:tblGridChange w:id="0">
          <w:tblGrid>
            <w:gridCol w:w="2727"/>
            <w:gridCol w:w="12299"/>
          </w:tblGrid>
        </w:tblGridChange>
      </w:tblGrid>
      <w:tr>
        <w:trPr>
          <w:cantSplit w:val="0"/>
          <w:tblHeader w:val="0"/>
        </w:trPr>
        <w:tc>
          <w:tcPr>
            <w:vAlign w:val="top"/>
          </w:tcPr>
          <w:p w:rsidR="00000000" w:rsidDel="00000000" w:rsidP="00000000" w:rsidRDefault="00000000" w:rsidRPr="00000000" w14:paraId="00000002">
            <w:pPr>
              <w:jc w:val="center"/>
              <w:rPr>
                <w:b w:val="0"/>
                <w:sz w:val="28"/>
                <w:szCs w:val="28"/>
                <w:vertAlign w:val="baseline"/>
              </w:rPr>
            </w:pPr>
            <w:r w:rsidDel="00000000" w:rsidR="00000000" w:rsidRPr="00000000">
              <w:rPr>
                <w:vertAlign w:val="baseline"/>
              </w:rPr>
              <w:drawing>
                <wp:inline distB="0" distT="0" distL="114300" distR="114300">
                  <wp:extent cx="1370965" cy="1370330"/>
                  <wp:effectExtent b="0" l="0" r="0" t="0"/>
                  <wp:docPr descr="Description: logo unsri" id="1026" name="image1.jpg"/>
                  <a:graphic>
                    <a:graphicData uri="http://schemas.openxmlformats.org/drawingml/2006/picture">
                      <pic:pic>
                        <pic:nvPicPr>
                          <pic:cNvPr descr="Description: logo unsri" id="0" name="image1.jpg"/>
                          <pic:cNvPicPr preferRelativeResize="0"/>
                        </pic:nvPicPr>
                        <pic:blipFill>
                          <a:blip r:embed="rId7"/>
                          <a:srcRect b="0" l="0" r="0" t="0"/>
                          <a:stretch>
                            <a:fillRect/>
                          </a:stretch>
                        </pic:blipFill>
                        <pic:spPr>
                          <a:xfrm>
                            <a:off x="0" y="0"/>
                            <a:ext cx="1370965" cy="137033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jc w:val="center"/>
              <w:rPr>
                <w:b w:val="0"/>
                <w:sz w:val="40"/>
                <w:szCs w:val="40"/>
                <w:vertAlign w:val="baseline"/>
              </w:rPr>
            </w:pPr>
            <w:r w:rsidDel="00000000" w:rsidR="00000000" w:rsidRPr="00000000">
              <w:rPr>
                <w:b w:val="1"/>
                <w:sz w:val="40"/>
                <w:szCs w:val="40"/>
                <w:vertAlign w:val="baseline"/>
                <w:rtl w:val="0"/>
              </w:rPr>
              <w:t xml:space="preserve">UNIVERSITAS SRIWIJAYA</w:t>
            </w:r>
            <w:r w:rsidDel="00000000" w:rsidR="00000000" w:rsidRPr="00000000">
              <w:rPr>
                <w:rtl w:val="0"/>
              </w:rPr>
            </w:r>
          </w:p>
          <w:p w:rsidR="00000000" w:rsidDel="00000000" w:rsidP="00000000" w:rsidRDefault="00000000" w:rsidRPr="00000000" w14:paraId="00000004">
            <w:pPr>
              <w:jc w:val="center"/>
              <w:rPr>
                <w:b w:val="0"/>
                <w:sz w:val="40"/>
                <w:szCs w:val="40"/>
                <w:vertAlign w:val="baseline"/>
              </w:rPr>
            </w:pPr>
            <w:r w:rsidDel="00000000" w:rsidR="00000000" w:rsidRPr="00000000">
              <w:rPr>
                <w:b w:val="1"/>
                <w:sz w:val="40"/>
                <w:szCs w:val="40"/>
                <w:vertAlign w:val="baseline"/>
                <w:rtl w:val="0"/>
              </w:rPr>
              <w:t xml:space="preserve">FAKULTAS PERTANIAN</w:t>
            </w:r>
            <w:r w:rsidDel="00000000" w:rsidR="00000000" w:rsidRPr="00000000">
              <w:rPr>
                <w:rtl w:val="0"/>
              </w:rPr>
            </w:r>
          </w:p>
          <w:p w:rsidR="00000000" w:rsidDel="00000000" w:rsidP="00000000" w:rsidRDefault="00000000" w:rsidRPr="00000000" w14:paraId="00000005">
            <w:pPr>
              <w:jc w:val="center"/>
              <w:rPr>
                <w:b w:val="0"/>
                <w:sz w:val="40"/>
                <w:szCs w:val="40"/>
                <w:vertAlign w:val="baseline"/>
              </w:rPr>
            </w:pPr>
            <w:r w:rsidDel="00000000" w:rsidR="00000000" w:rsidRPr="00000000">
              <w:rPr>
                <w:b w:val="1"/>
                <w:sz w:val="40"/>
                <w:szCs w:val="40"/>
                <w:vertAlign w:val="baseline"/>
                <w:rtl w:val="0"/>
              </w:rPr>
              <w:t xml:space="preserve">JURUSAN SOSIAL EKONOMI </w:t>
            </w:r>
            <w:r w:rsidDel="00000000" w:rsidR="00000000" w:rsidRPr="00000000">
              <w:rPr>
                <w:rtl w:val="0"/>
              </w:rPr>
            </w:r>
          </w:p>
          <w:p w:rsidR="00000000" w:rsidDel="00000000" w:rsidP="00000000" w:rsidRDefault="00000000" w:rsidRPr="00000000" w14:paraId="00000006">
            <w:pPr>
              <w:jc w:val="center"/>
              <w:rPr>
                <w:b w:val="0"/>
                <w:sz w:val="28"/>
                <w:szCs w:val="28"/>
                <w:vertAlign w:val="baseline"/>
              </w:rPr>
            </w:pPr>
            <w:r w:rsidDel="00000000" w:rsidR="00000000" w:rsidRPr="00000000">
              <w:rPr>
                <w:b w:val="1"/>
                <w:sz w:val="44"/>
                <w:szCs w:val="44"/>
                <w:vertAlign w:val="baseline"/>
                <w:rtl w:val="0"/>
              </w:rPr>
              <w:t xml:space="preserve">PROGRAM STUDI AG</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7">
            <w:pPr>
              <w:jc w:val="center"/>
              <w:rPr>
                <w:b w:val="0"/>
                <w:sz w:val="28"/>
                <w:szCs w:val="28"/>
                <w:vertAlign w:val="baseline"/>
              </w:rPr>
            </w:pPr>
            <w:r w:rsidDel="00000000" w:rsidR="00000000" w:rsidRPr="00000000">
              <w:rPr>
                <w:b w:val="1"/>
                <w:sz w:val="40"/>
                <w:szCs w:val="40"/>
                <w:vertAlign w:val="baseline"/>
                <w:rtl w:val="0"/>
              </w:rPr>
              <w:t xml:space="preserve">RENCANA PEMBELAJARAN SEMESTER</w:t>
            </w:r>
            <w:r w:rsidDel="00000000" w:rsidR="00000000" w:rsidRPr="00000000">
              <w:rPr>
                <w:rtl w:val="0"/>
              </w:rPr>
            </w:r>
          </w:p>
        </w:tc>
      </w:tr>
    </w:tbl>
    <w:p w:rsidR="00000000" w:rsidDel="00000000" w:rsidP="00000000" w:rsidRDefault="00000000" w:rsidRPr="00000000" w14:paraId="00000009">
      <w:pPr>
        <w:ind w:left="426" w:firstLine="0"/>
        <w:rPr>
          <w:b w:val="0"/>
          <w:vertAlign w:val="baseline"/>
        </w:rPr>
      </w:pPr>
      <w:r w:rsidDel="00000000" w:rsidR="00000000" w:rsidRPr="00000000">
        <w:rPr>
          <w:rtl w:val="0"/>
        </w:rPr>
      </w:r>
    </w:p>
    <w:p w:rsidR="00000000" w:rsidDel="00000000" w:rsidP="00000000" w:rsidRDefault="00000000" w:rsidRPr="00000000" w14:paraId="0000000A">
      <w:pPr>
        <w:numPr>
          <w:ilvl w:val="0"/>
          <w:numId w:val="1"/>
        </w:numPr>
        <w:ind w:left="426" w:hanging="426"/>
        <w:rPr>
          <w:b w:val="0"/>
          <w:vertAlign w:val="baseline"/>
        </w:rPr>
      </w:pPr>
      <w:bookmarkStart w:colFirst="0" w:colLast="0" w:name="_heading=h.gjdgxs" w:id="0"/>
      <w:bookmarkEnd w:id="0"/>
      <w:r w:rsidDel="00000000" w:rsidR="00000000" w:rsidRPr="00000000">
        <w:rPr>
          <w:b w:val="1"/>
          <w:vertAlign w:val="baseline"/>
          <w:rtl w:val="0"/>
        </w:rPr>
        <w:t xml:space="preserve">IDENTITAS MATA KULIAH</w:t>
      </w:r>
      <w:r w:rsidDel="00000000" w:rsidR="00000000" w:rsidRPr="00000000">
        <w:rPr>
          <w:rtl w:val="0"/>
        </w:rPr>
      </w:r>
    </w:p>
    <w:tbl>
      <w:tblPr>
        <w:tblStyle w:val="Table2"/>
        <w:tblW w:w="1502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2126"/>
        <w:gridCol w:w="2126"/>
        <w:gridCol w:w="1134"/>
        <w:gridCol w:w="1134"/>
        <w:gridCol w:w="425"/>
        <w:gridCol w:w="1418"/>
        <w:gridCol w:w="1559"/>
        <w:gridCol w:w="1843"/>
        <w:tblGridChange w:id="0">
          <w:tblGrid>
            <w:gridCol w:w="3261"/>
            <w:gridCol w:w="2126"/>
            <w:gridCol w:w="2126"/>
            <w:gridCol w:w="1134"/>
            <w:gridCol w:w="1134"/>
            <w:gridCol w:w="425"/>
            <w:gridCol w:w="1418"/>
            <w:gridCol w:w="1559"/>
            <w:gridCol w:w="1843"/>
          </w:tblGrid>
        </w:tblGridChange>
      </w:tblGrid>
      <w:tr>
        <w:trPr>
          <w:cantSplit w:val="1"/>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spacing w:after="120" w:lineRule="auto"/>
              <w:jc w:val="center"/>
              <w:rPr>
                <w:vertAlign w:val="baseline"/>
              </w:rPr>
            </w:pPr>
            <w:r w:rsidDel="00000000" w:rsidR="00000000" w:rsidRPr="00000000">
              <w:rPr>
                <w:vertAlign w:val="baseline"/>
                <w:rtl w:val="0"/>
              </w:rPr>
              <w:t xml:space="preserve">Nama mata kuliah</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spacing w:after="120" w:lineRule="auto"/>
              <w:jc w:val="center"/>
              <w:rPr>
                <w:vertAlign w:val="baseline"/>
              </w:rPr>
            </w:pPr>
            <w:r w:rsidDel="00000000" w:rsidR="00000000" w:rsidRPr="00000000">
              <w:rPr>
                <w:vertAlign w:val="baseline"/>
                <w:rtl w:val="0"/>
              </w:rPr>
              <w:t xml:space="preserve">Kode mata kuliah</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spacing w:after="120" w:lineRule="auto"/>
              <w:jc w:val="center"/>
              <w:rPr>
                <w:vertAlign w:val="baseline"/>
              </w:rPr>
            </w:pPr>
            <w:r w:rsidDel="00000000" w:rsidR="00000000" w:rsidRPr="00000000">
              <w:rPr>
                <w:vertAlign w:val="baseline"/>
                <w:rtl w:val="0"/>
              </w:rPr>
              <w:t xml:space="preserve">Bahan kajian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spacing w:after="120" w:lineRule="auto"/>
              <w:jc w:val="center"/>
              <w:rPr>
                <w:vertAlign w:val="baseline"/>
              </w:rPr>
            </w:pPr>
            <w:r w:rsidDel="00000000" w:rsidR="00000000" w:rsidRPr="00000000">
              <w:rPr>
                <w:vertAlign w:val="baseline"/>
                <w:rtl w:val="0"/>
              </w:rPr>
              <w:t xml:space="preserve">sks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2">
            <w:pPr>
              <w:spacing w:after="120" w:lineRule="auto"/>
              <w:jc w:val="center"/>
              <w:rPr>
                <w:vertAlign w:val="baseline"/>
              </w:rPr>
            </w:pPr>
            <w:r w:rsidDel="00000000" w:rsidR="00000000" w:rsidRPr="00000000">
              <w:rPr>
                <w:vertAlign w:val="baseline"/>
                <w:rtl w:val="0"/>
              </w:rPr>
              <w:t xml:space="preserve">Semester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3">
            <w:pPr>
              <w:spacing w:after="120" w:lineRule="auto"/>
              <w:jc w:val="center"/>
              <w:rPr>
                <w:vertAlign w:val="baseline"/>
              </w:rPr>
            </w:pPr>
            <w:r w:rsidDel="00000000" w:rsidR="00000000" w:rsidRPr="00000000">
              <w:rPr>
                <w:vertAlign w:val="baseline"/>
                <w:rtl w:val="0"/>
              </w:rPr>
              <w:t xml:space="preserve">Tanggal revisi terakhir</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120" w:lineRule="auto"/>
              <w:jc w:val="center"/>
              <w:rPr>
                <w:vertAlign w:val="baseline"/>
              </w:rPr>
            </w:pPr>
            <w:r w:rsidDel="00000000" w:rsidR="00000000" w:rsidRPr="00000000">
              <w:rPr>
                <w:vertAlign w:val="baseline"/>
                <w:rtl w:val="0"/>
              </w:rPr>
              <w:t xml:space="preserve">Kuliah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120" w:lineRule="auto"/>
              <w:jc w:val="center"/>
              <w:rPr>
                <w:vertAlign w:val="baseline"/>
              </w:rPr>
            </w:pPr>
            <w:r w:rsidDel="00000000" w:rsidR="00000000" w:rsidRPr="00000000">
              <w:rPr>
                <w:vertAlign w:val="baseline"/>
                <w:rtl w:val="0"/>
              </w:rPr>
              <w:t xml:space="preserve">Praktikum</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spacing w:after="120" w:lineRule="auto"/>
              <w:jc w:val="center"/>
              <w:rPr>
                <w:vertAlign w:val="baseline"/>
              </w:rPr>
            </w:pPr>
            <w:r w:rsidDel="00000000" w:rsidR="00000000" w:rsidRPr="00000000">
              <w:rPr>
                <w:vertAlign w:val="baseline"/>
                <w:rtl w:val="0"/>
              </w:rPr>
              <w:t xml:space="preserve">Sistem Agribisnis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120" w:lineRule="auto"/>
              <w:jc w:val="center"/>
              <w:rPr>
                <w:vertAlign w:val="baseline"/>
              </w:rPr>
            </w:pPr>
            <w:r w:rsidDel="00000000" w:rsidR="00000000" w:rsidRPr="00000000">
              <w:rPr>
                <w:vertAlign w:val="baseline"/>
                <w:rtl w:val="0"/>
              </w:rPr>
              <w:t xml:space="preserve">PSA1106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120" w:lineRule="auto"/>
              <w:jc w:val="center"/>
              <w:rPr>
                <w:highlight w:val="yellow"/>
                <w:vertAlign w:val="baseline"/>
              </w:rPr>
            </w:pPr>
            <w:r w:rsidDel="00000000" w:rsidR="00000000" w:rsidRPr="00000000">
              <w:rPr>
                <w:vertAlign w:val="baseline"/>
                <w:rtl w:val="0"/>
              </w:rPr>
              <w:t xml:space="preserve">Manajemen dan Kewirausahaan Agribisnis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120" w:lineRule="auto"/>
              <w:jc w:val="center"/>
              <w:rPr>
                <w:vertAlign w:val="baseline"/>
              </w:rPr>
            </w:pPr>
            <w:r w:rsidDel="00000000" w:rsidR="00000000" w:rsidRPr="00000000">
              <w:rP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120" w:lineRule="auto"/>
              <w:jc w:val="center"/>
              <w:rPr>
                <w:vertAlign w:val="baseline"/>
              </w:rPr>
            </w:pPr>
            <w:r w:rsidDel="00000000" w:rsidR="00000000" w:rsidRPr="00000000">
              <w:rP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120" w:lineRule="auto"/>
              <w:jc w:val="center"/>
              <w:rPr>
                <w:vertAlign w:val="baseline"/>
              </w:rPr>
            </w:pPr>
            <w:r w:rsidDel="00000000" w:rsidR="00000000" w:rsidRPr="00000000">
              <w:rP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120" w:lineRule="auto"/>
              <w:jc w:val="center"/>
              <w:rPr>
                <w:vertAlign w:val="baseline"/>
              </w:rPr>
            </w:pPr>
            <w:r w:rsidDel="00000000" w:rsidR="00000000" w:rsidRPr="00000000">
              <w:rPr>
                <w:vertAlign w:val="baseline"/>
                <w:rtl w:val="0"/>
              </w:rPr>
              <w:t xml:space="preserve">03-08-2024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120" w:lineRule="auto"/>
              <w:rPr>
                <w:vertAlign w:val="baseline"/>
              </w:rPr>
            </w:pPr>
            <w:r w:rsidDel="00000000" w:rsidR="00000000" w:rsidRPr="00000000">
              <w:rPr>
                <w:vertAlign w:val="baseline"/>
                <w:rtl w:val="0"/>
              </w:rPr>
              <w:t xml:space="preserve">Deskripsi mata kuliah</w:t>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jc w:val="both"/>
              <w:rPr>
                <w:b w:val="0"/>
                <w:vertAlign w:val="baseline"/>
              </w:rPr>
            </w:pPr>
            <w:r w:rsidDel="00000000" w:rsidR="00000000" w:rsidRPr="00000000">
              <w:rPr>
                <w:vertAlign w:val="baseline"/>
                <w:rtl w:val="0"/>
              </w:rPr>
              <w:t xml:space="preserve">Mata kuliah ini memberi bekal kepada mahasiswa tentang gambaran umum, pengertian dan sejarah perkembangan agribisnis sebagai unsur-unsur atau subsistem agribisnis, serta fungsi dan perannya masing-masing yang memproses bahan-bahan pertanian menjadi barang-barang jadi atau setengah jadi, tantangan dan peluang, potensi dan pengembangan agribisnis. Pentingnya koordinasi, kerjasama dan sinergi antar subsistem agribisnis. Kaitan kondisi makro ekonomi dengan pertanian dan agribisnis, perlu atau tidaknya intervensi kebijakan permintaan dalam pengembangan agribisnis, pembangunan agropolitan sebagai contoh penerapan sistem agribisnis yang berkelanjutan.</w:t>
            </w:r>
            <w:r w:rsidDel="00000000" w:rsidR="00000000" w:rsidRPr="00000000">
              <w:rPr>
                <w:rtl w:val="0"/>
              </w:rPr>
            </w:r>
          </w:p>
          <w:p w:rsidR="00000000" w:rsidDel="00000000" w:rsidP="00000000" w:rsidRDefault="00000000" w:rsidRPr="00000000" w14:paraId="00000028">
            <w:pPr>
              <w:spacing w:after="120" w:lineRule="auto"/>
              <w:rPr>
                <w:vertAlign w:val="baseline"/>
              </w:rPr>
            </w:pPr>
            <w:r w:rsidDel="00000000" w:rsidR="00000000" w:rsidRPr="00000000">
              <w:rPr>
                <w:rtl w:val="0"/>
              </w:rPr>
            </w:r>
          </w:p>
        </w:tc>
      </w:tr>
      <w:tr>
        <w:trPr>
          <w:cantSplit w:val="1"/>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30">
            <w:pPr>
              <w:rPr>
                <w:vertAlign w:val="baseline"/>
              </w:rPr>
            </w:pPr>
            <w:r w:rsidDel="00000000" w:rsidR="00000000" w:rsidRPr="00000000">
              <w:rPr>
                <w:vertAlign w:val="baseline"/>
                <w:rtl w:val="0"/>
              </w:rPr>
              <w:t xml:space="preserve">Capaian Pembelajaran Mata Kuliah (CPMK)</w:t>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ind w:left="885" w:hanging="885"/>
              <w:jc w:val="both"/>
              <w:rPr>
                <w:b w:val="0"/>
                <w:vertAlign w:val="baseline"/>
              </w:rPr>
            </w:pPr>
            <w:r w:rsidDel="00000000" w:rsidR="00000000" w:rsidRPr="00000000">
              <w:rPr>
                <w:b w:val="1"/>
                <w:vertAlign w:val="baseline"/>
                <w:rtl w:val="0"/>
              </w:rPr>
              <w:t xml:space="preserve">Sikap:</w:t>
            </w:r>
            <w:r w:rsidDel="00000000" w:rsidR="00000000" w:rsidRPr="00000000">
              <w:rPr>
                <w:rtl w:val="0"/>
              </w:rPr>
            </w:r>
          </w:p>
          <w:p w:rsidR="00000000" w:rsidDel="00000000" w:rsidP="00000000" w:rsidRDefault="00000000" w:rsidRPr="00000000" w14:paraId="00000032">
            <w:pPr>
              <w:ind w:left="885" w:hanging="885"/>
              <w:jc w:val="both"/>
              <w:rPr>
                <w:vertAlign w:val="baseline"/>
              </w:rPr>
            </w:pPr>
            <w:r w:rsidDel="00000000" w:rsidR="00000000" w:rsidRPr="00000000">
              <w:rPr>
                <w:vertAlign w:val="baseline"/>
                <w:rtl w:val="0"/>
              </w:rPr>
              <w:t xml:space="preserve">CPL 1 : Mampu menunjukkan  perilaku bertaqwa, etis, konsisten dan konsekwen, memiliki semangat untuk mandiri dan tangguh, peduli terhadap masyarakat dan lingkungan, serta menghargai keberagaman budaya sosial baik secara lokal maupun global.</w:t>
            </w:r>
          </w:p>
          <w:p w:rsidR="00000000" w:rsidDel="00000000" w:rsidP="00000000" w:rsidRDefault="00000000" w:rsidRPr="00000000" w14:paraId="00000033">
            <w:pPr>
              <w:jc w:val="both"/>
              <w:rPr>
                <w:i w:val="0"/>
                <w:vertAlign w:val="baseline"/>
              </w:rPr>
            </w:pPr>
            <w:r w:rsidDel="00000000" w:rsidR="00000000" w:rsidRPr="00000000">
              <w:rPr>
                <w:rtl w:val="0"/>
              </w:rPr>
            </w:r>
          </w:p>
          <w:p w:rsidR="00000000" w:rsidDel="00000000" w:rsidP="00000000" w:rsidRDefault="00000000" w:rsidRPr="00000000" w14:paraId="00000034">
            <w:pPr>
              <w:jc w:val="both"/>
              <w:rPr>
                <w:i w:val="0"/>
                <w:vertAlign w:val="baseline"/>
              </w:rPr>
            </w:pPr>
            <w:r w:rsidDel="00000000" w:rsidR="00000000" w:rsidRPr="00000000">
              <w:rPr>
                <w:rtl w:val="0"/>
              </w:rPr>
            </w:r>
          </w:p>
          <w:p w:rsidR="00000000" w:rsidDel="00000000" w:rsidP="00000000" w:rsidRDefault="00000000" w:rsidRPr="00000000" w14:paraId="00000035">
            <w:pPr>
              <w:jc w:val="both"/>
              <w:rPr>
                <w:b w:val="0"/>
                <w:vertAlign w:val="baseline"/>
              </w:rPr>
            </w:pPr>
            <w:r w:rsidDel="00000000" w:rsidR="00000000" w:rsidRPr="00000000">
              <w:rPr>
                <w:b w:val="1"/>
                <w:vertAlign w:val="baseline"/>
                <w:rtl w:val="0"/>
              </w:rPr>
              <w:t xml:space="preserve">Keterampilan Umum:</w:t>
            </w:r>
            <w:r w:rsidDel="00000000" w:rsidR="00000000" w:rsidRPr="00000000">
              <w:rPr>
                <w:rtl w:val="0"/>
              </w:rPr>
            </w:r>
          </w:p>
          <w:p w:rsidR="00000000" w:rsidDel="00000000" w:rsidP="00000000" w:rsidRDefault="00000000" w:rsidRPr="00000000" w14:paraId="00000036">
            <w:pPr>
              <w:ind w:left="885" w:hanging="885"/>
              <w:jc w:val="both"/>
              <w:rPr>
                <w:vertAlign w:val="baseline"/>
              </w:rPr>
            </w:pPr>
            <w:r w:rsidDel="00000000" w:rsidR="00000000" w:rsidRPr="00000000">
              <w:rPr>
                <w:vertAlign w:val="baseline"/>
                <w:rtl w:val="0"/>
              </w:rPr>
              <w:t xml:space="preserve">CPL 4 : Mampu memahami konsep keilmuan utama yaitu ekonomi dan manajemen agribisnis, kebijakan ekonomi pertanian dan ekonomi sumberdaya, serta memahami konsep keilmuan pendukung : penyuluhan dan komunikasi,   pemberdayaan masyarakat, budidaya, teknik pertanian, dan teknologi pengolahan hasil pertanian.</w:t>
            </w:r>
          </w:p>
          <w:p w:rsidR="00000000" w:rsidDel="00000000" w:rsidP="00000000" w:rsidRDefault="00000000" w:rsidRPr="00000000" w14:paraId="00000037">
            <w:pPr>
              <w:spacing w:before="120" w:lineRule="auto"/>
              <w:ind w:left="885" w:hanging="885"/>
              <w:jc w:val="both"/>
              <w:rPr>
                <w:vertAlign w:val="baseline"/>
              </w:rPr>
            </w:pPr>
            <w:r w:rsidDel="00000000" w:rsidR="00000000" w:rsidRPr="00000000">
              <w:rPr>
                <w:vertAlign w:val="baseline"/>
                <w:rtl w:val="0"/>
              </w:rPr>
              <w:t xml:space="preserve">CPL 5 : Mampu memahami prinsip kelimuwaan agribisnis terkait bidang ilmu lainnya yang melandasi pengelolaan usaha pertanian dan industry pertanian serta aspek ekonomi., social, budaya  di pedesaan untuk pengambilan Keputusan dan pemecahan masalah agribisnis.</w:t>
            </w:r>
          </w:p>
          <w:p w:rsidR="00000000" w:rsidDel="00000000" w:rsidP="00000000" w:rsidRDefault="00000000" w:rsidRPr="00000000" w14:paraId="00000038">
            <w:pPr>
              <w:ind w:left="885" w:hanging="885"/>
              <w:jc w:val="both"/>
              <w:rPr>
                <w:vertAlign w:val="baseline"/>
              </w:rPr>
            </w:pPr>
            <w:r w:rsidDel="00000000" w:rsidR="00000000" w:rsidRPr="00000000">
              <w:rPr>
                <w:rtl w:val="0"/>
              </w:rPr>
            </w:r>
          </w:p>
          <w:p w:rsidR="00000000" w:rsidDel="00000000" w:rsidP="00000000" w:rsidRDefault="00000000" w:rsidRPr="00000000" w14:paraId="00000039">
            <w:pPr>
              <w:ind w:left="885" w:hanging="885"/>
              <w:jc w:val="both"/>
              <w:rPr>
                <w:b w:val="0"/>
                <w:vertAlign w:val="baseline"/>
              </w:rPr>
            </w:pPr>
            <w:r w:rsidDel="00000000" w:rsidR="00000000" w:rsidRPr="00000000">
              <w:rPr>
                <w:b w:val="1"/>
                <w:vertAlign w:val="baseline"/>
                <w:rtl w:val="0"/>
              </w:rPr>
              <w:t xml:space="preserve">Keterampilan Khusus:</w:t>
            </w:r>
            <w:r w:rsidDel="00000000" w:rsidR="00000000" w:rsidRPr="00000000">
              <w:rPr>
                <w:rtl w:val="0"/>
              </w:rPr>
            </w:r>
          </w:p>
          <w:p w:rsidR="00000000" w:rsidDel="00000000" w:rsidP="00000000" w:rsidRDefault="00000000" w:rsidRPr="00000000" w14:paraId="0000003A">
            <w:pPr>
              <w:ind w:left="885" w:hanging="885"/>
              <w:jc w:val="both"/>
              <w:rPr>
                <w:vertAlign w:val="baseline"/>
              </w:rPr>
            </w:pPr>
            <w:r w:rsidDel="00000000" w:rsidR="00000000" w:rsidRPr="00000000">
              <w:rPr>
                <w:vertAlign w:val="baseline"/>
                <w:rtl w:val="0"/>
              </w:rPr>
              <w:t xml:space="preserve">CPL 6 : Mampu memahami prinsip kelimuwaan agribisnis terkait bidang ilmu lainnya yang melandasi pengelolaan usaha pertanian dan industry pertanian serta aspek ekonomi., social, budaya  di pedesaan untuk pengambilan Keputusan dan pemecahan masalah agribisnis.</w:t>
            </w:r>
          </w:p>
        </w:tc>
      </w:tr>
      <w:tr>
        <w:trPr>
          <w:cantSplit w:val="1"/>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ind w:left="885" w:hanging="885"/>
              <w:jc w:val="both"/>
              <w:rPr>
                <w:vertAlign w:val="baseline"/>
              </w:rPr>
            </w:pPr>
            <w:r w:rsidDel="00000000" w:rsidR="00000000" w:rsidRPr="00000000">
              <w:rPr>
                <w:b w:val="1"/>
                <w:vertAlign w:val="baseline"/>
                <w:rtl w:val="0"/>
              </w:rPr>
              <w:t xml:space="preserve">CPMK 1</w:t>
            </w:r>
            <w:r w:rsidDel="00000000" w:rsidR="00000000" w:rsidRPr="00000000">
              <w:rPr>
                <w:vertAlign w:val="baseline"/>
                <w:rtl w:val="0"/>
              </w:rPr>
              <w:t xml:space="preserve">: Mahasiswa mampu </w:t>
            </w:r>
            <w:r w:rsidDel="00000000" w:rsidR="00000000" w:rsidRPr="00000000">
              <w:rPr>
                <w:b w:val="1"/>
                <w:vertAlign w:val="baseline"/>
                <w:rtl w:val="0"/>
              </w:rPr>
              <w:t xml:space="preserve">memahami dan menjelaskan</w:t>
            </w:r>
            <w:r w:rsidDel="00000000" w:rsidR="00000000" w:rsidRPr="00000000">
              <w:rPr>
                <w:vertAlign w:val="baseline"/>
                <w:rtl w:val="0"/>
              </w:rPr>
              <w:t xml:space="preserve"> kembali konsep Sistem Agribisnis.</w:t>
            </w:r>
          </w:p>
          <w:p w:rsidR="00000000" w:rsidDel="00000000" w:rsidP="00000000" w:rsidRDefault="00000000" w:rsidRPr="00000000" w14:paraId="00000044">
            <w:pPr>
              <w:ind w:left="885" w:hanging="885"/>
              <w:jc w:val="both"/>
              <w:rPr>
                <w:vertAlign w:val="baseline"/>
              </w:rPr>
            </w:pPr>
            <w:r w:rsidDel="00000000" w:rsidR="00000000" w:rsidRPr="00000000">
              <w:rPr>
                <w:b w:val="1"/>
                <w:vertAlign w:val="baseline"/>
                <w:rtl w:val="0"/>
              </w:rPr>
              <w:t xml:space="preserve">CPMK 2</w:t>
            </w:r>
            <w:r w:rsidDel="00000000" w:rsidR="00000000" w:rsidRPr="00000000">
              <w:rPr>
                <w:vertAlign w:val="baseline"/>
                <w:rtl w:val="0"/>
              </w:rPr>
              <w:t xml:space="preserve">: Mahasiswa </w:t>
            </w:r>
            <w:r w:rsidDel="00000000" w:rsidR="00000000" w:rsidRPr="00000000">
              <w:rPr>
                <w:b w:val="1"/>
                <w:vertAlign w:val="baseline"/>
                <w:rtl w:val="0"/>
              </w:rPr>
              <w:t xml:space="preserve">memahami dan mengintegrasikan ruang lingkup</w:t>
            </w:r>
            <w:r w:rsidDel="00000000" w:rsidR="00000000" w:rsidRPr="00000000">
              <w:rPr>
                <w:vertAlign w:val="baseline"/>
                <w:rtl w:val="0"/>
              </w:rPr>
              <w:t xml:space="preserve"> Sistem Agribisnis secara eksternal, </w:t>
            </w:r>
          </w:p>
          <w:p w:rsidR="00000000" w:rsidDel="00000000" w:rsidP="00000000" w:rsidRDefault="00000000" w:rsidRPr="00000000" w14:paraId="00000045">
            <w:pPr>
              <w:ind w:left="1027" w:firstLine="0"/>
              <w:jc w:val="both"/>
              <w:rPr>
                <w:vertAlign w:val="baseline"/>
              </w:rPr>
            </w:pPr>
            <w:r w:rsidDel="00000000" w:rsidR="00000000" w:rsidRPr="00000000">
              <w:rPr>
                <w:vertAlign w:val="baseline"/>
                <w:rtl w:val="0"/>
              </w:rPr>
              <w:t xml:space="preserve">yang meliputi perhatian pemerintah dalam perekonomian (khususnya di bidang agribisnis), implikasi struktur sosial-politik dalam perumusan kebijakan ekonomi agribisnis, analisis berbagai kebijakan pemerintah dalam pembangunan pertanian di Indonesia.</w:t>
            </w:r>
          </w:p>
          <w:p w:rsidR="00000000" w:rsidDel="00000000" w:rsidP="00000000" w:rsidRDefault="00000000" w:rsidRPr="00000000" w14:paraId="00000046">
            <w:pPr>
              <w:ind w:left="885" w:hanging="885"/>
              <w:jc w:val="both"/>
              <w:rPr>
                <w:vertAlign w:val="baseline"/>
              </w:rPr>
            </w:pPr>
            <w:r w:rsidDel="00000000" w:rsidR="00000000" w:rsidRPr="00000000">
              <w:rPr>
                <w:b w:val="1"/>
                <w:vertAlign w:val="baseline"/>
                <w:rtl w:val="0"/>
              </w:rPr>
              <w:t xml:space="preserve">CPMK 3</w:t>
            </w:r>
            <w:r w:rsidDel="00000000" w:rsidR="00000000" w:rsidRPr="00000000">
              <w:rPr>
                <w:vertAlign w:val="baseline"/>
                <w:rtl w:val="0"/>
              </w:rPr>
              <w:t xml:space="preserve">: Mahasiswa mampu menggunakan </w:t>
            </w:r>
            <w:r w:rsidDel="00000000" w:rsidR="00000000" w:rsidRPr="00000000">
              <w:rPr>
                <w:b w:val="1"/>
                <w:vertAlign w:val="baseline"/>
                <w:rtl w:val="0"/>
              </w:rPr>
              <w:t xml:space="preserve">konsep dalam sistem agribisnis </w:t>
            </w:r>
            <w:r w:rsidDel="00000000" w:rsidR="00000000" w:rsidRPr="00000000">
              <w:rPr>
                <w:vertAlign w:val="baseline"/>
                <w:rtl w:val="0"/>
              </w:rPr>
              <w:t xml:space="preserve">untuk mengambil Keputusan</w:t>
            </w:r>
          </w:p>
          <w:p w:rsidR="00000000" w:rsidDel="00000000" w:rsidP="00000000" w:rsidRDefault="00000000" w:rsidRPr="00000000" w14:paraId="00000047">
            <w:pPr>
              <w:ind w:left="1027" w:firstLine="0"/>
              <w:jc w:val="both"/>
              <w:rPr>
                <w:color w:val="000000"/>
                <w:vertAlign w:val="baseline"/>
              </w:rPr>
            </w:pPr>
            <w:r w:rsidDel="00000000" w:rsidR="00000000" w:rsidRPr="00000000">
              <w:rPr>
                <w:vertAlign w:val="baseline"/>
                <w:rtl w:val="0"/>
              </w:rPr>
              <w:t xml:space="preserve">yang tepat dalam mengelola perusahaan agribisnis.</w:t>
            </w:r>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4F">
            <w:pPr>
              <w:rPr>
                <w:vertAlign w:val="baseline"/>
              </w:rPr>
            </w:pPr>
            <w:r w:rsidDel="00000000" w:rsidR="00000000" w:rsidRPr="00000000">
              <w:rPr>
                <w:vertAlign w:val="baseline"/>
                <w:rtl w:val="0"/>
              </w:rPr>
              <w:t xml:space="preserve">Tim pengajar</w:t>
            </w:r>
          </w:p>
          <w:p w:rsidR="00000000" w:rsidDel="00000000" w:rsidP="00000000" w:rsidRDefault="00000000" w:rsidRPr="00000000" w14:paraId="00000050">
            <w:pPr>
              <w:rP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51">
            <w:pPr>
              <w:numPr>
                <w:ilvl w:val="0"/>
                <w:numId w:val="2"/>
              </w:numPr>
              <w:ind w:left="365" w:hanging="284"/>
              <w:rPr>
                <w:vertAlign w:val="baseline"/>
              </w:rPr>
            </w:pPr>
            <w:r w:rsidDel="00000000" w:rsidR="00000000" w:rsidRPr="00000000">
              <w:rPr>
                <w:vertAlign w:val="baseline"/>
                <w:rtl w:val="0"/>
              </w:rPr>
              <w:t xml:space="preserve">Dr. Agustina Bidarti, S.P., M.Si.</w:t>
            </w:r>
          </w:p>
          <w:p w:rsidR="00000000" w:rsidDel="00000000" w:rsidP="00000000" w:rsidRDefault="00000000" w:rsidRPr="00000000" w14:paraId="00000052">
            <w:pPr>
              <w:numPr>
                <w:ilvl w:val="0"/>
                <w:numId w:val="2"/>
              </w:numPr>
              <w:ind w:left="365" w:hanging="284"/>
              <w:rPr>
                <w:vertAlign w:val="baseline"/>
              </w:rPr>
            </w:pPr>
            <w:r w:rsidDel="00000000" w:rsidR="00000000" w:rsidRPr="00000000">
              <w:rPr>
                <w:vertAlign w:val="baseline"/>
                <w:rtl w:val="0"/>
              </w:rPr>
              <w:t xml:space="preserve">Indri Januarti, S.P., M.Si.</w:t>
            </w:r>
          </w:p>
          <w:p w:rsidR="00000000" w:rsidDel="00000000" w:rsidP="00000000" w:rsidRDefault="00000000" w:rsidRPr="00000000" w14:paraId="00000053">
            <w:pPr>
              <w:numPr>
                <w:ilvl w:val="0"/>
                <w:numId w:val="2"/>
              </w:numPr>
              <w:ind w:left="365" w:hanging="284"/>
              <w:rPr>
                <w:vertAlign w:val="baseline"/>
              </w:rPr>
            </w:pPr>
            <w:r w:rsidDel="00000000" w:rsidR="00000000" w:rsidRPr="00000000">
              <w:rPr>
                <w:vertAlign w:val="baseline"/>
                <w:rtl w:val="0"/>
              </w:rPr>
              <w:t xml:space="preserve">Dr. Serly Novitasari, S.P., M.Si.</w:t>
            </w:r>
          </w:p>
          <w:p w:rsidR="00000000" w:rsidDel="00000000" w:rsidP="00000000" w:rsidRDefault="00000000" w:rsidRPr="00000000" w14:paraId="00000054">
            <w:pPr>
              <w:numPr>
                <w:ilvl w:val="0"/>
                <w:numId w:val="2"/>
              </w:numPr>
              <w:ind w:left="365" w:hanging="284"/>
              <w:rPr>
                <w:vertAlign w:val="baseline"/>
              </w:rPr>
            </w:pPr>
            <w:r w:rsidDel="00000000" w:rsidR="00000000" w:rsidRPr="00000000">
              <w:rPr>
                <w:vertAlign w:val="baseline"/>
                <w:rtl w:val="0"/>
              </w:rPr>
              <w:t xml:space="preserve">Trisna Wahyu Swasdiningrumputri, S.P., M.Sc.</w:t>
            </w:r>
          </w:p>
          <w:p w:rsidR="00000000" w:rsidDel="00000000" w:rsidP="00000000" w:rsidRDefault="00000000" w:rsidRPr="00000000" w14:paraId="00000055">
            <w:pPr>
              <w:numPr>
                <w:ilvl w:val="0"/>
                <w:numId w:val="2"/>
              </w:numPr>
              <w:ind w:left="365" w:hanging="284"/>
              <w:rPr>
                <w:vertAlign w:val="baseline"/>
              </w:rPr>
            </w:pPr>
            <w:r w:rsidDel="00000000" w:rsidR="00000000" w:rsidRPr="00000000">
              <w:rPr>
                <w:vertAlign w:val="baseline"/>
                <w:rtl w:val="0"/>
              </w:rPr>
              <w:t xml:space="preserve">Trissa Silvian, S.P., M.Si.</w:t>
            </w:r>
          </w:p>
          <w:p w:rsidR="00000000" w:rsidDel="00000000" w:rsidP="00000000" w:rsidRDefault="00000000" w:rsidRPr="00000000" w14:paraId="00000056">
            <w:pPr>
              <w:numPr>
                <w:ilvl w:val="0"/>
                <w:numId w:val="2"/>
              </w:numPr>
              <w:ind w:left="365" w:hanging="284"/>
              <w:rPr>
                <w:vertAlign w:val="baseline"/>
              </w:rPr>
            </w:pPr>
            <w:r w:rsidDel="00000000" w:rsidR="00000000" w:rsidRPr="00000000">
              <w:rPr>
                <w:vertAlign w:val="baseline"/>
                <w:rtl w:val="0"/>
              </w:rPr>
              <w:t xml:space="preserve">Etika Fuji, S.P., M.Si.</w:t>
            </w:r>
          </w:p>
        </w:tc>
        <w:tc>
          <w:tcPr>
            <w:gridSpan w:val="2"/>
            <w:tcBorders>
              <w:top w:color="000000" w:space="0" w:sz="4" w:val="single"/>
              <w:left w:color="000000" w:space="0" w:sz="4" w:val="single"/>
              <w:bottom w:color="000000" w:space="0" w:sz="4" w:val="single"/>
            </w:tcBorders>
            <w:tcMar>
              <w:top w:w="15.0" w:type="dxa"/>
              <w:left w:w="59.0" w:type="dxa"/>
              <w:bottom w:w="0.0" w:type="dxa"/>
              <w:right w:w="59.0" w:type="dxa"/>
            </w:tcMa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Ketua tim pengajar</w:t>
            </w:r>
          </w:p>
          <w:p w:rsidR="00000000" w:rsidDel="00000000" w:rsidP="00000000" w:rsidRDefault="00000000" w:rsidRPr="00000000" w14:paraId="00000059">
            <w:pPr>
              <w:rPr>
                <w:vertAlign w:val="baseline"/>
              </w:rPr>
            </w:pPr>
            <w:r w:rsidDel="00000000" w:rsidR="00000000" w:rsidRPr="00000000">
              <w:rPr>
                <w:vertAlign w:val="baseline"/>
                <w:rtl w:val="0"/>
              </w:rPr>
              <w:t xml:space="preserve">Instruktur (bila ada) </w:t>
            </w:r>
          </w:p>
        </w:tc>
        <w:tc>
          <w:tcPr>
            <w:gridSpan w:val="4"/>
            <w:tcBorders>
              <w:top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 Dini Damayanthy, S.P., M.Sc.</w:t>
            </w:r>
          </w:p>
          <w:p w:rsidR="00000000" w:rsidDel="00000000" w:rsidP="00000000" w:rsidRDefault="00000000" w:rsidRPr="00000000" w14:paraId="0000005C">
            <w:pPr>
              <w:rPr>
                <w:vertAlign w:val="baseline"/>
              </w:rPr>
            </w:pPr>
            <w:r w:rsidDel="00000000" w:rsidR="00000000" w:rsidRPr="00000000">
              <w:rPr>
                <w:vertAlign w:val="baseline"/>
                <w:rtl w:val="0"/>
              </w:rPr>
              <w:t xml:space="preserve">: -</w:t>
            </w:r>
          </w:p>
          <w:p w:rsidR="00000000" w:rsidDel="00000000" w:rsidP="00000000" w:rsidRDefault="00000000" w:rsidRPr="00000000" w14:paraId="0000005D">
            <w:pPr>
              <w:rPr>
                <w:vertAlign w:val="baseline"/>
              </w:rPr>
            </w:pPr>
            <w:r w:rsidDel="00000000" w:rsidR="00000000" w:rsidRPr="00000000">
              <w:rPr>
                <w:rtl w:val="0"/>
              </w:rPr>
            </w:r>
          </w:p>
        </w:tc>
      </w:tr>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61">
            <w:pPr>
              <w:rPr>
                <w:vertAlign w:val="baseline"/>
              </w:rPr>
            </w:pPr>
            <w:r w:rsidDel="00000000" w:rsidR="00000000" w:rsidRPr="00000000">
              <w:rPr>
                <w:vertAlign w:val="baseline"/>
                <w:rtl w:val="0"/>
              </w:rPr>
              <w:t xml:space="preserve">Otorisasi</w:t>
            </w:r>
          </w:p>
        </w:tc>
        <w:tc>
          <w:tcPr>
            <w:gridSpan w:val="3"/>
            <w:tcBorders>
              <w:top w:color="000000" w:space="0" w:sz="4" w:val="single"/>
              <w:left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Ketua program studi</w:t>
            </w:r>
          </w:p>
          <w:p w:rsidR="00000000" w:rsidDel="00000000" w:rsidP="00000000" w:rsidRDefault="00000000" w:rsidRPr="00000000" w14:paraId="00000063">
            <w:pPr>
              <w:rPr>
                <w:vertAlign w:val="baseline"/>
              </w:rPr>
            </w:pPr>
            <w:r w:rsidDel="00000000" w:rsidR="00000000" w:rsidRPr="00000000">
              <w:rPr>
                <w:vertAlign w:val="baseline"/>
                <w:rtl w:val="0"/>
              </w:rPr>
              <w:t xml:space="preserve">Dr. Dessy Adriani, S.P., M.Si.</w:t>
            </w:r>
          </w:p>
          <w:p w:rsidR="00000000" w:rsidDel="00000000" w:rsidP="00000000" w:rsidRDefault="00000000" w:rsidRPr="00000000" w14:paraId="00000064">
            <w:pPr>
              <w:rPr>
                <w:vertAlign w:val="baseline"/>
              </w:rPr>
            </w:pPr>
            <w:r w:rsidDel="00000000" w:rsidR="00000000" w:rsidRPr="00000000">
              <w:rPr>
                <w:vertAlign w:val="baseline"/>
                <w:rtl w:val="0"/>
              </w:rPr>
              <w:t xml:space="preserve">NIP. 197412262001122001</w:t>
            </w:r>
          </w:p>
        </w:tc>
        <w:tc>
          <w:tcPr>
            <w:gridSpan w:val="5"/>
            <w:tcBorders>
              <w:top w:color="000000" w:space="0" w:sz="4" w:val="single"/>
              <w:left w:color="000000" w:space="0" w:sz="4" w:val="single"/>
              <w:bottom w:color="000000" w:space="0" w:sz="4" w:val="single"/>
              <w:right w:color="000000" w:space="0" w:sz="4" w:val="single"/>
            </w:tcBorders>
            <w:tcMar>
              <w:top w:w="15.0" w:type="dxa"/>
              <w:left w:w="59.0" w:type="dxa"/>
              <w:bottom w:w="0.0" w:type="dxa"/>
              <w:right w:w="59.0" w:type="dxa"/>
            </w:tcMar>
            <w:vAlign w:val="top"/>
          </w:tcPr>
          <w:p w:rsidR="00000000" w:rsidDel="00000000" w:rsidP="00000000" w:rsidRDefault="00000000" w:rsidRPr="00000000" w14:paraId="00000067">
            <w:pPr>
              <w:rPr>
                <w:vertAlign w:val="baseline"/>
              </w:rPr>
            </w:pPr>
            <w:r w:rsidDel="00000000" w:rsidR="00000000" w:rsidRPr="00000000">
              <w:rPr>
                <w:vertAlign w:val="baseline"/>
                <w:rtl w:val="0"/>
              </w:rPr>
              <w:t xml:space="preserve">Wakil dekan bidang akademik</w:t>
            </w:r>
          </w:p>
          <w:p w:rsidR="00000000" w:rsidDel="00000000" w:rsidP="00000000" w:rsidRDefault="00000000" w:rsidRPr="00000000" w14:paraId="00000068">
            <w:pPr>
              <w:rPr>
                <w:vertAlign w:val="baseline"/>
              </w:rPr>
            </w:pPr>
            <w:r w:rsidDel="00000000" w:rsidR="00000000" w:rsidRPr="00000000">
              <w:rPr>
                <w:vertAlign w:val="baseline"/>
                <w:rtl w:val="0"/>
              </w:rPr>
              <w:t xml:space="preserve">Prof. Ir. Filli Pratama, M.Sc. (Hons)., Ph.D.</w:t>
            </w:r>
          </w:p>
          <w:p w:rsidR="00000000" w:rsidDel="00000000" w:rsidP="00000000" w:rsidRDefault="00000000" w:rsidRPr="00000000" w14:paraId="00000069">
            <w:pPr>
              <w:rPr>
                <w:vertAlign w:val="baseline"/>
              </w:rPr>
            </w:pPr>
            <w:r w:rsidDel="00000000" w:rsidR="00000000" w:rsidRPr="00000000">
              <w:rPr>
                <w:vertAlign w:val="baseline"/>
                <w:rtl w:val="0"/>
              </w:rPr>
              <w:t xml:space="preserve">NIP. 196606301992032002</w:t>
            </w:r>
          </w:p>
        </w:tc>
      </w:tr>
    </w:tbl>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numPr>
          <w:ilvl w:val="0"/>
          <w:numId w:val="1"/>
        </w:numPr>
        <w:spacing w:after="120" w:lineRule="auto"/>
        <w:ind w:left="425" w:hanging="425"/>
        <w:rPr>
          <w:b w:val="0"/>
          <w:vertAlign w:val="baseline"/>
        </w:rPr>
      </w:pPr>
      <w:r w:rsidDel="00000000" w:rsidR="00000000" w:rsidRPr="00000000">
        <w:rPr>
          <w:b w:val="1"/>
          <w:vertAlign w:val="baseline"/>
          <w:rtl w:val="0"/>
        </w:rPr>
        <w:t xml:space="preserve">PROGRAM PEMBELAJARAN</w:t>
      </w:r>
      <w:r w:rsidDel="00000000" w:rsidR="00000000" w:rsidRPr="00000000">
        <w:rPr>
          <w:rtl w:val="0"/>
        </w:rPr>
      </w:r>
    </w:p>
    <w:tbl>
      <w:tblPr>
        <w:tblStyle w:val="Table3"/>
        <w:tblW w:w="15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2190"/>
        <w:gridCol w:w="105"/>
        <w:gridCol w:w="1995"/>
        <w:gridCol w:w="1275"/>
        <w:gridCol w:w="2130"/>
        <w:gridCol w:w="2265"/>
        <w:gridCol w:w="2415"/>
        <w:gridCol w:w="855"/>
        <w:gridCol w:w="855"/>
        <w:tblGridChange w:id="0">
          <w:tblGrid>
            <w:gridCol w:w="1065"/>
            <w:gridCol w:w="2190"/>
            <w:gridCol w:w="105"/>
            <w:gridCol w:w="1995"/>
            <w:gridCol w:w="1275"/>
            <w:gridCol w:w="2130"/>
            <w:gridCol w:w="2265"/>
            <w:gridCol w:w="2415"/>
            <w:gridCol w:w="855"/>
            <w:gridCol w:w="855"/>
          </w:tblGrid>
        </w:tblGridChange>
      </w:tblGrid>
      <w:tr>
        <w:trPr>
          <w:cantSplit w:val="0"/>
          <w:trHeight w:val="797.9296875" w:hRule="atLeast"/>
          <w:tblHeader w:val="0"/>
        </w:trPr>
        <w:tc>
          <w:tcPr>
            <w:tcMar>
              <w:top w:w="15.0" w:type="dxa"/>
              <w:left w:w="59.0" w:type="dxa"/>
              <w:bottom w:w="0.0" w:type="dxa"/>
              <w:right w:w="59.0" w:type="dxa"/>
            </w:tcMar>
            <w:vAlign w:val="top"/>
          </w:tcPr>
          <w:p w:rsidR="00000000" w:rsidDel="00000000" w:rsidP="00000000" w:rsidRDefault="00000000" w:rsidRPr="00000000" w14:paraId="00000071">
            <w:pPr>
              <w:jc w:val="center"/>
              <w:rPr>
                <w:vertAlign w:val="baseline"/>
              </w:rPr>
            </w:pPr>
            <w:r w:rsidDel="00000000" w:rsidR="00000000" w:rsidRPr="00000000">
              <w:rPr>
                <w:vertAlign w:val="baseline"/>
                <w:rtl w:val="0"/>
              </w:rPr>
              <w:t xml:space="preserve">CPMK</w:t>
            </w:r>
          </w:p>
        </w:tc>
        <w:tc>
          <w:tcPr>
            <w:gridSpan w:val="2"/>
            <w:tcMar>
              <w:top w:w="15.0" w:type="dxa"/>
              <w:left w:w="59.0" w:type="dxa"/>
              <w:bottom w:w="0.0" w:type="dxa"/>
              <w:right w:w="59.0" w:type="dxa"/>
            </w:tcMar>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Kompetensi mingguan (Sub-CPMK) </w:t>
            </w:r>
          </w:p>
        </w:tc>
        <w:tc>
          <w:tcPr>
            <w:tcMar>
              <w:top w:w="15.0" w:type="dxa"/>
              <w:left w:w="59.0" w:type="dxa"/>
              <w:bottom w:w="0.0" w:type="dxa"/>
              <w:right w:w="59.0" w:type="dxa"/>
            </w:tcMar>
            <w:vAlign w:val="top"/>
          </w:tcPr>
          <w:p w:rsidR="00000000" w:rsidDel="00000000" w:rsidP="00000000" w:rsidRDefault="00000000" w:rsidRPr="00000000" w14:paraId="00000074">
            <w:pPr>
              <w:jc w:val="center"/>
              <w:rPr>
                <w:vertAlign w:val="baseline"/>
              </w:rPr>
            </w:pPr>
            <w:r w:rsidDel="00000000" w:rsidR="00000000" w:rsidRPr="00000000">
              <w:rPr>
                <w:vertAlign w:val="baseline"/>
                <w:rtl w:val="0"/>
              </w:rPr>
              <w:t xml:space="preserve">Materi pembelajaran</w:t>
            </w:r>
          </w:p>
        </w:tc>
        <w:tc>
          <w:tcPr>
            <w:tcMar>
              <w:top w:w="15.0" w:type="dxa"/>
              <w:left w:w="59.0" w:type="dxa"/>
              <w:bottom w:w="0.0" w:type="dxa"/>
              <w:right w:w="59.0" w:type="dxa"/>
            </w:tcMar>
            <w:vAlign w:val="top"/>
          </w:tcPr>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Referensi </w:t>
            </w:r>
          </w:p>
        </w:tc>
        <w:tc>
          <w:tcPr>
            <w:tcMar>
              <w:top w:w="15.0" w:type="dxa"/>
              <w:left w:w="59.0" w:type="dxa"/>
              <w:bottom w:w="0.0" w:type="dxa"/>
              <w:right w:w="59.0" w:type="dxa"/>
            </w:tcMar>
            <w:vAlign w:val="top"/>
          </w:tcPr>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Metodologi pembelajaran dan alokasi waktunya </w:t>
            </w:r>
          </w:p>
        </w:tc>
        <w:tc>
          <w:tcPr>
            <w:vAlign w:val="top"/>
          </w:tcPr>
          <w:p w:rsidR="00000000" w:rsidDel="00000000" w:rsidP="00000000" w:rsidRDefault="00000000" w:rsidRPr="00000000" w14:paraId="00000077">
            <w:pPr>
              <w:jc w:val="center"/>
              <w:rPr>
                <w:vertAlign w:val="baseline"/>
              </w:rPr>
            </w:pPr>
            <w:r w:rsidDel="00000000" w:rsidR="00000000" w:rsidRPr="00000000">
              <w:rPr>
                <w:vertAlign w:val="baseline"/>
                <w:rtl w:val="0"/>
              </w:rPr>
              <w:t xml:space="preserve">Deskripsi tugas atau asesmen beserta alokasi waktunya</w:t>
            </w:r>
          </w:p>
        </w:tc>
        <w:tc>
          <w:tcPr>
            <w:tcMar>
              <w:top w:w="15.0" w:type="dxa"/>
              <w:left w:w="59.0" w:type="dxa"/>
              <w:bottom w:w="0.0" w:type="dxa"/>
              <w:right w:w="59.0" w:type="dxa"/>
            </w:tcMar>
            <w:vAlign w:val="center"/>
          </w:tcPr>
          <w:p w:rsidR="00000000" w:rsidDel="00000000" w:rsidP="00000000" w:rsidRDefault="00000000" w:rsidRPr="00000000" w14:paraId="00000078">
            <w:pPr>
              <w:jc w:val="center"/>
              <w:rPr>
                <w:vertAlign w:val="baseline"/>
              </w:rPr>
            </w:pPr>
            <w:r w:rsidDel="00000000" w:rsidR="00000000" w:rsidRPr="00000000">
              <w:rPr>
                <w:vertAlign w:val="baseline"/>
                <w:rtl w:val="0"/>
              </w:rPr>
              <w:t xml:space="preserve">Indikator </w:t>
            </w:r>
          </w:p>
        </w:tc>
        <w:tc>
          <w:tcPr>
            <w:tcMar>
              <w:top w:w="15.0" w:type="dxa"/>
              <w:left w:w="59.0" w:type="dxa"/>
              <w:bottom w:w="0.0" w:type="dxa"/>
              <w:right w:w="59.0" w:type="dxa"/>
            </w:tcMar>
            <w:vAlign w:val="center"/>
          </w:tcPr>
          <w:p w:rsidR="00000000" w:rsidDel="00000000" w:rsidP="00000000" w:rsidRDefault="00000000" w:rsidRPr="00000000" w14:paraId="00000079">
            <w:pPr>
              <w:jc w:val="center"/>
              <w:rPr>
                <w:vertAlign w:val="baseline"/>
              </w:rPr>
            </w:pPr>
            <w:r w:rsidDel="00000000" w:rsidR="00000000" w:rsidRPr="00000000">
              <w:rPr>
                <w:vertAlign w:val="baseline"/>
                <w:rtl w:val="0"/>
              </w:rPr>
              <w:t xml:space="preserve">Bobot</w:t>
            </w:r>
          </w:p>
        </w:tc>
        <w:tc>
          <w:tcPr>
            <w:vAlign w:val="center"/>
          </w:tcPr>
          <w:p w:rsidR="00000000" w:rsidDel="00000000" w:rsidP="00000000" w:rsidRDefault="00000000" w:rsidRPr="00000000" w14:paraId="0000007A">
            <w:pPr>
              <w:jc w:val="center"/>
              <w:rPr>
                <w:vertAlign w:val="baseline"/>
              </w:rPr>
            </w:pPr>
            <w:r w:rsidDel="00000000" w:rsidR="00000000" w:rsidRPr="00000000">
              <w:rPr>
                <w:vertAlign w:val="baseline"/>
                <w:rtl w:val="0"/>
              </w:rPr>
              <w:t xml:space="preserve">Dosen</w:t>
            </w:r>
          </w:p>
        </w:tc>
      </w:tr>
      <w:tr>
        <w:trPr>
          <w:cantSplit w:val="0"/>
          <w:trHeight w:val="277" w:hRule="atLeast"/>
          <w:tblHeader w:val="0"/>
        </w:trPr>
        <w:tc>
          <w:tcPr>
            <w:tcMar>
              <w:top w:w="15.0" w:type="dxa"/>
              <w:left w:w="59.0" w:type="dxa"/>
              <w:bottom w:w="0.0" w:type="dxa"/>
              <w:right w:w="59.0" w:type="dxa"/>
            </w:tcMar>
            <w:vAlign w:val="top"/>
          </w:tcPr>
          <w:p w:rsidR="00000000" w:rsidDel="00000000" w:rsidP="00000000" w:rsidRDefault="00000000" w:rsidRPr="00000000" w14:paraId="0000007B">
            <w:pPr>
              <w:jc w:val="center"/>
              <w:rPr>
                <w:vertAlign w:val="baseline"/>
              </w:rPr>
            </w:pPr>
            <w:r w:rsidDel="00000000" w:rsidR="00000000" w:rsidRPr="00000000">
              <w:rPr>
                <w:vertAlign w:val="baseline"/>
                <w:rtl w:val="0"/>
              </w:rPr>
              <w:t xml:space="preserve">(1)</w:t>
            </w:r>
          </w:p>
        </w:tc>
        <w:tc>
          <w:tcPr>
            <w:gridSpan w:val="2"/>
            <w:tcMar>
              <w:top w:w="15.0" w:type="dxa"/>
              <w:left w:w="59.0" w:type="dxa"/>
              <w:bottom w:w="0.0" w:type="dxa"/>
              <w:right w:w="59.0" w:type="dxa"/>
            </w:tcMar>
            <w:vAlign w:val="top"/>
          </w:tcPr>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(2)</w:t>
            </w:r>
          </w:p>
        </w:tc>
        <w:tc>
          <w:tcPr>
            <w:tcMar>
              <w:top w:w="15.0" w:type="dxa"/>
              <w:left w:w="59.0" w:type="dxa"/>
              <w:bottom w:w="0.0" w:type="dxa"/>
              <w:right w:w="59.0" w:type="dxa"/>
            </w:tcMar>
            <w:vAlign w:val="top"/>
          </w:tcPr>
          <w:p w:rsidR="00000000" w:rsidDel="00000000" w:rsidP="00000000" w:rsidRDefault="00000000" w:rsidRPr="00000000" w14:paraId="0000007E">
            <w:pPr>
              <w:jc w:val="center"/>
              <w:rPr>
                <w:vertAlign w:val="baseline"/>
              </w:rPr>
            </w:pPr>
            <w:r w:rsidDel="00000000" w:rsidR="00000000" w:rsidRPr="00000000">
              <w:rPr>
                <w:vertAlign w:val="baseline"/>
                <w:rtl w:val="0"/>
              </w:rPr>
              <w:t xml:space="preserve">(3)</w:t>
            </w:r>
          </w:p>
        </w:tc>
        <w:tc>
          <w:tcPr>
            <w:tcMar>
              <w:top w:w="15.0" w:type="dxa"/>
              <w:left w:w="59.0" w:type="dxa"/>
              <w:bottom w:w="0.0" w:type="dxa"/>
              <w:right w:w="59.0" w:type="dxa"/>
            </w:tcMar>
            <w:vAlign w:val="top"/>
          </w:tcPr>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(4)</w:t>
            </w:r>
          </w:p>
        </w:tc>
        <w:tc>
          <w:tcPr>
            <w:tcMar>
              <w:top w:w="15.0" w:type="dxa"/>
              <w:left w:w="59.0" w:type="dxa"/>
              <w:bottom w:w="0.0" w:type="dxa"/>
              <w:right w:w="59.0" w:type="dxa"/>
            </w:tcMar>
            <w:vAlign w:val="top"/>
          </w:tcPr>
          <w:p w:rsidR="00000000" w:rsidDel="00000000" w:rsidP="00000000" w:rsidRDefault="00000000" w:rsidRPr="00000000" w14:paraId="00000080">
            <w:pPr>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81">
            <w:pPr>
              <w:jc w:val="center"/>
              <w:rPr>
                <w:vertAlign w:val="baseline"/>
              </w:rPr>
            </w:pPr>
            <w:r w:rsidDel="00000000" w:rsidR="00000000" w:rsidRPr="00000000">
              <w:rPr>
                <w:vertAlign w:val="baseline"/>
                <w:rtl w:val="0"/>
              </w:rPr>
              <w:t xml:space="preserve">(6)</w:t>
            </w:r>
          </w:p>
        </w:tc>
        <w:tc>
          <w:tcPr>
            <w:tcMar>
              <w:top w:w="15.0" w:type="dxa"/>
              <w:left w:w="59.0" w:type="dxa"/>
              <w:bottom w:w="0.0" w:type="dxa"/>
              <w:right w:w="59.0" w:type="dxa"/>
            </w:tcMar>
            <w:vAlign w:val="center"/>
          </w:tcPr>
          <w:p w:rsidR="00000000" w:rsidDel="00000000" w:rsidP="00000000" w:rsidRDefault="00000000" w:rsidRPr="00000000" w14:paraId="00000082">
            <w:pPr>
              <w:jc w:val="center"/>
              <w:rPr>
                <w:vertAlign w:val="baseline"/>
              </w:rPr>
            </w:pPr>
            <w:r w:rsidDel="00000000" w:rsidR="00000000" w:rsidRPr="00000000">
              <w:rPr>
                <w:vertAlign w:val="baseline"/>
                <w:rtl w:val="0"/>
              </w:rPr>
              <w:t xml:space="preserve">(7)</w:t>
            </w:r>
          </w:p>
        </w:tc>
        <w:tc>
          <w:tcPr>
            <w:tcMar>
              <w:top w:w="15.0" w:type="dxa"/>
              <w:left w:w="59.0" w:type="dxa"/>
              <w:bottom w:w="0.0" w:type="dxa"/>
              <w:right w:w="59.0" w:type="dxa"/>
            </w:tcMar>
            <w:vAlign w:val="center"/>
          </w:tcPr>
          <w:p w:rsidR="00000000" w:rsidDel="00000000" w:rsidP="00000000" w:rsidRDefault="00000000" w:rsidRPr="00000000" w14:paraId="00000083">
            <w:pPr>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084">
            <w:pPr>
              <w:jc w:val="center"/>
              <w:rPr>
                <w:vertAlign w:val="baseline"/>
              </w:rPr>
            </w:pPr>
            <w:r w:rsidDel="00000000" w:rsidR="00000000" w:rsidRPr="00000000">
              <w:rPr>
                <w:vertAlign w:val="baseline"/>
                <w:rtl w:val="0"/>
              </w:rPr>
              <w:t xml:space="preserve">(9)</w:t>
            </w:r>
          </w:p>
        </w:tc>
      </w:tr>
      <w:tr>
        <w:trPr>
          <w:cantSplit w:val="1"/>
          <w:trHeight w:val="365" w:hRule="atLeast"/>
          <w:tblHeader w:val="0"/>
        </w:trPr>
        <w:tc>
          <w:tcPr>
            <w:vMerge w:val="restart"/>
            <w:tcMar>
              <w:top w:w="15.0" w:type="dxa"/>
              <w:left w:w="59.0" w:type="dxa"/>
              <w:bottom w:w="0.0" w:type="dxa"/>
              <w:right w:w="59.0" w:type="dxa"/>
            </w:tcMar>
            <w:vAlign w:val="top"/>
          </w:tcPr>
          <w:p w:rsidR="00000000" w:rsidDel="00000000" w:rsidP="00000000" w:rsidRDefault="00000000" w:rsidRPr="00000000" w14:paraId="00000085">
            <w:pPr>
              <w:jc w:val="center"/>
              <w:rPr>
                <w:vertAlign w:val="baseline"/>
              </w:rPr>
            </w:pPr>
            <w:r w:rsidDel="00000000" w:rsidR="00000000" w:rsidRPr="00000000">
              <w:rPr>
                <w:vertAlign w:val="baseline"/>
                <w:rtl w:val="0"/>
              </w:rPr>
              <w:t xml:space="preserve">CPMK-1</w:t>
            </w:r>
          </w:p>
          <w:p w:rsidR="00000000" w:rsidDel="00000000" w:rsidP="00000000" w:rsidRDefault="00000000" w:rsidRPr="00000000" w14:paraId="00000086">
            <w:pPr>
              <w:jc w:val="center"/>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 sistem agribisnis dan agroindustri, pendekatan studi sistem agribisnis, integrasi vertikal &amp; sistem agribisnis horizontal.</w:t>
            </w:r>
          </w:p>
        </w:tc>
        <w:tc>
          <w:tcPr>
            <w:tcMar>
              <w:top w:w="15.0" w:type="dxa"/>
              <w:left w:w="59.0" w:type="dxa"/>
              <w:bottom w:w="0.0" w:type="dxa"/>
              <w:right w:w="59.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Agribisnis secara umum </w:t>
            </w:r>
          </w:p>
          <w:p w:rsidR="00000000" w:rsidDel="00000000" w:rsidP="00000000" w:rsidRDefault="00000000" w:rsidRPr="00000000" w14:paraId="0000008A">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8B">
            <w:pPr>
              <w:ind w:left="-51" w:firstLine="0"/>
              <w:jc w:val="center"/>
              <w:rPr>
                <w:vertAlign w:val="baseline"/>
              </w:rPr>
            </w:pPr>
            <w:r w:rsidDel="00000000" w:rsidR="00000000" w:rsidRPr="00000000">
              <w:rPr>
                <w:vertAlign w:val="baseline"/>
                <w:rtl w:val="0"/>
              </w:rPr>
              <w:t xml:space="preserve">[1,2,4]</w:t>
            </w:r>
          </w:p>
        </w:tc>
        <w:tc>
          <w:tcPr>
            <w:tcMar>
              <w:top w:w="15.0" w:type="dxa"/>
              <w:left w:w="59.0" w:type="dxa"/>
              <w:bottom w:w="0.0" w:type="dxa"/>
              <w:right w:w="59.0" w:type="dxa"/>
            </w:tcMar>
            <w:vAlign w:val="top"/>
          </w:tcPr>
          <w:p w:rsidR="00000000" w:rsidDel="00000000" w:rsidP="00000000" w:rsidRDefault="00000000" w:rsidRPr="00000000" w14:paraId="0000008C">
            <w:pPr>
              <w:ind w:left="76" w:firstLine="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8D">
            <w:pPr>
              <w:ind w:left="76" w:firstLine="0"/>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8E">
            <w:pPr>
              <w:ind w:left="76" w:firstLine="0"/>
              <w:rPr>
                <w:vertAlign w:val="baseline"/>
              </w:rPr>
            </w:pPr>
            <w:r w:rsidDel="00000000" w:rsidR="00000000" w:rsidRPr="00000000">
              <w:rPr>
                <w:vertAlign w:val="baseline"/>
                <w:rtl w:val="0"/>
              </w:rPr>
              <w:t xml:space="preserve">(2x50')</w:t>
            </w:r>
          </w:p>
          <w:p w:rsidR="00000000" w:rsidDel="00000000" w:rsidP="00000000" w:rsidRDefault="00000000" w:rsidRPr="00000000" w14:paraId="0000008F">
            <w:pPr>
              <w:ind w:left="76" w:firstLine="0"/>
              <w:rPr>
                <w:vertAlign w:val="baseline"/>
              </w:rPr>
            </w:pPr>
            <w:r w:rsidDel="00000000" w:rsidR="00000000" w:rsidRPr="00000000">
              <w:rPr>
                <w:rtl w:val="0"/>
              </w:rPr>
            </w:r>
          </w:p>
          <w:p w:rsidR="00000000" w:rsidDel="00000000" w:rsidP="00000000" w:rsidRDefault="00000000" w:rsidRPr="00000000" w14:paraId="00000090">
            <w:pPr>
              <w:ind w:left="76" w:firstLine="0"/>
              <w:rPr>
                <w:vertAlign w:val="baseline"/>
              </w:rPr>
            </w:pPr>
            <w:r w:rsidDel="00000000" w:rsidR="00000000" w:rsidRPr="00000000">
              <w:rPr>
                <w:vertAlign w:val="baseline"/>
                <w:rtl w:val="0"/>
              </w:rPr>
              <w:t xml:space="preserve">Belajar Mandiri dengan metode Pembelajaran Mandiri (2x60')</w:t>
            </w:r>
          </w:p>
          <w:p w:rsidR="00000000" w:rsidDel="00000000" w:rsidP="00000000" w:rsidRDefault="00000000" w:rsidRPr="00000000" w14:paraId="00000091">
            <w:pPr>
              <w:rPr>
                <w:vertAlign w:val="baseline"/>
              </w:rPr>
            </w:pPr>
            <w:r w:rsidDel="00000000" w:rsidR="00000000" w:rsidRPr="00000000">
              <w:rPr>
                <w:rtl w:val="0"/>
              </w:rPr>
            </w:r>
          </w:p>
        </w:tc>
        <w:tc>
          <w:tcPr>
            <w:vAlign w:val="top"/>
          </w:tcPr>
          <w:p w:rsidR="00000000" w:rsidDel="00000000" w:rsidP="00000000" w:rsidRDefault="00000000" w:rsidRPr="00000000" w14:paraId="00000092">
            <w:pPr>
              <w:ind w:left="150" w:firstLine="0"/>
              <w:rPr>
                <w:b w:val="0"/>
                <w:vertAlign w:val="baseline"/>
              </w:rPr>
            </w:pPr>
            <w:r w:rsidDel="00000000" w:rsidR="00000000" w:rsidRPr="00000000">
              <w:rPr>
                <w:b w:val="1"/>
                <w:vertAlign w:val="baseline"/>
                <w:rtl w:val="0"/>
              </w:rPr>
              <w:t xml:space="preserve">Tugas Terstruktur</w:t>
            </w:r>
            <w:r w:rsidDel="00000000" w:rsidR="00000000" w:rsidRPr="00000000">
              <w:rPr>
                <w:rtl w:val="0"/>
              </w:rPr>
            </w:r>
          </w:p>
          <w:p w:rsidR="00000000" w:rsidDel="00000000" w:rsidP="00000000" w:rsidRDefault="00000000" w:rsidRPr="00000000" w14:paraId="00000093">
            <w:pPr>
              <w:ind w:left="150" w:firstLine="0"/>
              <w:rPr>
                <w:i w:val="0"/>
                <w:vertAlign w:val="baseline"/>
              </w:rPr>
            </w:pPr>
            <w:r w:rsidDel="00000000" w:rsidR="00000000" w:rsidRPr="00000000">
              <w:rPr>
                <w:vertAlign w:val="baseline"/>
                <w:rtl w:val="0"/>
              </w:rPr>
              <w:t xml:space="preserve">Kasus Pemecahan 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94">
            <w:pPr>
              <w:ind w:left="150" w:hanging="130"/>
              <w:rPr>
                <w:vertAlign w:val="baseline"/>
              </w:rPr>
            </w:pPr>
            <w:r w:rsidDel="00000000" w:rsidR="00000000" w:rsidRPr="00000000">
              <w:rPr>
                <w:vertAlign w:val="baseline"/>
                <w:rtl w:val="0"/>
              </w:rPr>
              <w:t xml:space="preserve">  (2x60')</w:t>
            </w:r>
          </w:p>
          <w:p w:rsidR="00000000" w:rsidDel="00000000" w:rsidP="00000000" w:rsidRDefault="00000000" w:rsidRPr="00000000" w14:paraId="00000095">
            <w:pPr>
              <w:ind w:left="141" w:right="41" w:firstLine="0"/>
              <w:rPr>
                <w:vertAlign w:val="baseline"/>
              </w:rPr>
            </w:pPr>
            <w:r w:rsidDel="00000000" w:rsidR="00000000" w:rsidRPr="00000000">
              <w:rPr>
                <w:rtl w:val="0"/>
              </w:rPr>
            </w:r>
          </w:p>
          <w:p w:rsidR="00000000" w:rsidDel="00000000" w:rsidP="00000000" w:rsidRDefault="00000000" w:rsidRPr="00000000" w14:paraId="00000096">
            <w:pPr>
              <w:ind w:left="141" w:right="41" w:firstLine="0"/>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menjelaskan istilah sistem dan faktor-luar sistem yang memberi pengaruh satu arah.</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Memaparkan tampilan ilustratif tentang sistem agribisnis dengan aneka sub-sistem penopangnya.</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Memberikan Ilustrasi tematik tentang sistem lingkungan satuan usaha agribisnis.</w:t>
            </w:r>
          </w:p>
          <w:p w:rsidR="00000000" w:rsidDel="00000000" w:rsidP="00000000" w:rsidRDefault="00000000" w:rsidRPr="00000000" w14:paraId="0000009A">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9B">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r>
      <w:tr>
        <w:trPr>
          <w:cantSplit w:val="1"/>
          <w:trHeight w:val="386"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 penting menjaga keseimbangan lingkungan, dan unsur sistem lingkungan satuan agribisnis.</w:t>
            </w:r>
          </w:p>
        </w:tc>
        <w:tc>
          <w:tcPr>
            <w:tcMar>
              <w:top w:w="15.0" w:type="dxa"/>
              <w:left w:w="59.0" w:type="dxa"/>
              <w:bottom w:w="0.0" w:type="dxa"/>
              <w:right w:w="59.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Lingkungan Produksi (Bagian 1)</w:t>
            </w:r>
          </w:p>
          <w:p w:rsidR="00000000" w:rsidDel="00000000" w:rsidP="00000000" w:rsidRDefault="00000000" w:rsidRPr="00000000" w14:paraId="000000A2">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A3">
            <w:pPr>
              <w:ind w:left="91" w:firstLine="0"/>
              <w:jc w:val="center"/>
              <w:rPr>
                <w:vertAlign w:val="baseline"/>
              </w:rPr>
            </w:pPr>
            <w:r w:rsidDel="00000000" w:rsidR="00000000" w:rsidRPr="00000000">
              <w:rPr>
                <w:vertAlign w:val="baseline"/>
                <w:rtl w:val="0"/>
              </w:rPr>
              <w:t xml:space="preserve">[1,2,4]</w:t>
            </w:r>
          </w:p>
        </w:tc>
        <w:tc>
          <w:tcPr>
            <w:tcMar>
              <w:top w:w="15.0" w:type="dxa"/>
              <w:left w:w="59.0" w:type="dxa"/>
              <w:bottom w:w="0.0" w:type="dxa"/>
              <w:right w:w="59.0" w:type="dxa"/>
            </w:tcMar>
            <w:vAlign w:val="top"/>
          </w:tcPr>
          <w:p w:rsidR="00000000" w:rsidDel="00000000" w:rsidP="00000000" w:rsidRDefault="00000000" w:rsidRPr="00000000" w14:paraId="000000A4">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A5">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A6">
            <w:pPr>
              <w:rPr>
                <w:vertAlign w:val="baseline"/>
              </w:rPr>
            </w:pPr>
            <w:r w:rsidDel="00000000" w:rsidR="00000000" w:rsidRPr="00000000">
              <w:rPr>
                <w:vertAlign w:val="baseline"/>
                <w:rtl w:val="0"/>
              </w:rPr>
              <w:t xml:space="preserve">(2x50')</w:t>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i w:val="1"/>
                <w:vertAlign w:val="baseline"/>
                <w:rtl w:val="0"/>
              </w:rPr>
              <w:t xml:space="preserve">Belajar Mandiri dengan metode Pembelajaran Mandiri </w:t>
            </w:r>
            <w:r w:rsidDel="00000000" w:rsidR="00000000" w:rsidRPr="00000000">
              <w:rPr>
                <w:vertAlign w:val="baseline"/>
                <w:rtl w:val="0"/>
              </w:rPr>
              <w:t xml:space="preserve">(2x60')</w:t>
            </w:r>
          </w:p>
        </w:tc>
        <w:tc>
          <w:tcPr>
            <w:vAlign w:val="top"/>
          </w:tcPr>
          <w:p w:rsidR="00000000" w:rsidDel="00000000" w:rsidP="00000000" w:rsidRDefault="00000000" w:rsidRPr="00000000" w14:paraId="000000A9">
            <w:pPr>
              <w:rPr>
                <w:b w:val="0"/>
                <w:vertAlign w:val="baseline"/>
              </w:rPr>
            </w:pPr>
            <w:r w:rsidDel="00000000" w:rsidR="00000000" w:rsidRPr="00000000">
              <w:rPr>
                <w:b w:val="1"/>
                <w:vertAlign w:val="baseline"/>
                <w:rtl w:val="0"/>
              </w:rPr>
              <w:t xml:space="preserve">Tugas Terstruktur</w:t>
            </w: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Kasus Pemecahan 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0AB">
            <w:pPr>
              <w:ind w:left="141"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menekankan arti penting menjaga keseimbangan dan mengelola dengan baik suatu sistem lingkungan Dimana satuan usaha agribisnis berbeda.</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menunjukan ada 3 unsur sistem lingkungan satuan agribisnis, yaitu sistem lingkungan alami, sistem lingkungan sosekbud dan sistem lingkungan binaan (Sektoral).</w:t>
            </w:r>
          </w:p>
        </w:tc>
        <w:tc>
          <w:tcPr>
            <w:tcMar>
              <w:top w:w="15.0" w:type="dxa"/>
              <w:left w:w="59.0" w:type="dxa"/>
              <w:bottom w:w="0.0" w:type="dxa"/>
              <w:right w:w="59.0" w:type="dxa"/>
            </w:tcMar>
            <w:vAlign w:val="top"/>
          </w:tcPr>
          <w:p w:rsidR="00000000" w:rsidDel="00000000" w:rsidP="00000000" w:rsidRDefault="00000000" w:rsidRPr="00000000" w14:paraId="000000AE">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AF">
            <w:pPr>
              <w:rPr>
                <w:vertAlign w:val="baseline"/>
              </w:rPr>
            </w:pPr>
            <w:r w:rsidDel="00000000" w:rsidR="00000000" w:rsidRPr="00000000">
              <w:rPr>
                <w:rtl w:val="0"/>
              </w:rPr>
            </w:r>
          </w:p>
        </w:tc>
      </w:tr>
      <w:tr>
        <w:trPr>
          <w:cantSplit w:val="1"/>
          <w:trHeight w:val="392"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dalam dan luar produksi, peran peran sektor eksternal dan ipteks inovatip.</w:t>
            </w:r>
          </w:p>
        </w:tc>
        <w:tc>
          <w:tcPr>
            <w:tcMar>
              <w:top w:w="15.0" w:type="dxa"/>
              <w:left w:w="59.0" w:type="dxa"/>
              <w:bottom w:w="0.0" w:type="dxa"/>
              <w:right w:w="59.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Produksi Intensif Vs. Ekstensif (Bagian A)</w:t>
            </w:r>
          </w:p>
          <w:p w:rsidR="00000000" w:rsidDel="00000000" w:rsidP="00000000" w:rsidRDefault="00000000" w:rsidRPr="00000000" w14:paraId="000000B4">
            <w:pPr>
              <w:rPr>
                <w:b w:val="0"/>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 </w:t>
            </w:r>
          </w:p>
        </w:tc>
        <w:tc>
          <w:tcPr>
            <w:tcMar>
              <w:top w:w="15.0" w:type="dxa"/>
              <w:left w:w="59.0" w:type="dxa"/>
              <w:bottom w:w="0.0" w:type="dxa"/>
              <w:right w:w="59.0" w:type="dxa"/>
            </w:tcMar>
            <w:vAlign w:val="top"/>
          </w:tcPr>
          <w:p w:rsidR="00000000" w:rsidDel="00000000" w:rsidP="00000000" w:rsidRDefault="00000000" w:rsidRPr="00000000" w14:paraId="000000B8">
            <w:pPr>
              <w:ind w:left="82" w:firstLine="0"/>
              <w:jc w:val="center"/>
              <w:rPr>
                <w:vertAlign w:val="baseline"/>
              </w:rPr>
            </w:pPr>
            <w:r w:rsidDel="00000000" w:rsidR="00000000" w:rsidRPr="00000000">
              <w:rPr>
                <w:vertAlign w:val="baseline"/>
                <w:rtl w:val="0"/>
              </w:rPr>
              <w:t xml:space="preserve">[1,2,4]</w:t>
            </w:r>
          </w:p>
        </w:tc>
        <w:tc>
          <w:tcPr>
            <w:tcMar>
              <w:top w:w="15.0" w:type="dxa"/>
              <w:left w:w="59.0" w:type="dxa"/>
              <w:bottom w:w="0.0" w:type="dxa"/>
              <w:right w:w="59.0" w:type="dxa"/>
            </w:tcMar>
            <w:vAlign w:val="top"/>
          </w:tcPr>
          <w:p w:rsidR="00000000" w:rsidDel="00000000" w:rsidP="00000000" w:rsidRDefault="00000000" w:rsidRPr="00000000" w14:paraId="000000B9">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BA">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BB">
            <w:pPr>
              <w:rPr>
                <w:vertAlign w:val="baseline"/>
              </w:rPr>
            </w:pPr>
            <w:r w:rsidDel="00000000" w:rsidR="00000000" w:rsidRPr="00000000">
              <w:rPr>
                <w:vertAlign w:val="baseline"/>
                <w:rtl w:val="0"/>
              </w:rPr>
              <w:t xml:space="preserve">(2x50')</w:t>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0BE">
            <w:pPr>
              <w:rPr>
                <w:b w:val="0"/>
                <w:vertAlign w:val="baseline"/>
              </w:rPr>
            </w:pPr>
            <w:r w:rsidDel="00000000" w:rsidR="00000000" w:rsidRPr="00000000">
              <w:rPr>
                <w:b w:val="1"/>
                <w:vertAlign w:val="baseline"/>
                <w:rtl w:val="0"/>
              </w:rPr>
              <w:t xml:space="preserve">Tugas Terstruktur</w:t>
            </w: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Kasus Pemecahan 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0C0">
            <w:pPr>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0C1">
            <w:pPr>
              <w:numPr>
                <w:ilvl w:val="0"/>
                <w:numId w:val="5"/>
              </w:numPr>
              <w:ind w:left="366" w:hanging="283"/>
              <w:rPr>
                <w:vertAlign w:val="baseline"/>
              </w:rPr>
            </w:pPr>
            <w:r w:rsidDel="00000000" w:rsidR="00000000" w:rsidRPr="00000000">
              <w:rPr>
                <w:vertAlign w:val="baseline"/>
                <w:rtl w:val="0"/>
              </w:rPr>
              <w:t xml:space="preserve">Mahasiswa mampu mengenali faktor dalam &amp; faktor luar sistem produksi yang perlu dikelola oleh para pihak.</w:t>
            </w:r>
          </w:p>
          <w:p w:rsidR="00000000" w:rsidDel="00000000" w:rsidP="00000000" w:rsidRDefault="00000000" w:rsidRPr="00000000" w14:paraId="000000C2">
            <w:pPr>
              <w:numPr>
                <w:ilvl w:val="0"/>
                <w:numId w:val="5"/>
              </w:numPr>
              <w:ind w:left="366" w:hanging="283"/>
              <w:rPr>
                <w:vertAlign w:val="baseline"/>
              </w:rPr>
            </w:pPr>
            <w:r w:rsidDel="00000000" w:rsidR="00000000" w:rsidRPr="00000000">
              <w:rPr>
                <w:vertAlign w:val="baseline"/>
                <w:rtl w:val="0"/>
              </w:rPr>
              <w:t xml:space="preserve">Mahasiswa mampu membedakan mana peran pemda, peran pengusaha dan peran perencana demi sehat dan kuatnya satuan agribisnis.</w:t>
            </w:r>
          </w:p>
          <w:p w:rsidR="00000000" w:rsidDel="00000000" w:rsidP="00000000" w:rsidRDefault="00000000" w:rsidRPr="00000000" w14:paraId="000000C3">
            <w:pPr>
              <w:numPr>
                <w:ilvl w:val="0"/>
                <w:numId w:val="5"/>
              </w:numPr>
              <w:ind w:left="366" w:hanging="283"/>
              <w:rPr>
                <w:vertAlign w:val="baseline"/>
              </w:rPr>
            </w:pPr>
            <w:r w:rsidDel="00000000" w:rsidR="00000000" w:rsidRPr="00000000">
              <w:rPr>
                <w:vertAlign w:val="baseline"/>
                <w:rtl w:val="0"/>
              </w:rPr>
              <w:t xml:space="preserve">Mahasiswa mampu menegaskan ipteks-inovatip dan paket manajemen dalam memperkuat kinerja satuan usaha agribisnis.</w:t>
            </w:r>
          </w:p>
        </w:tc>
        <w:tc>
          <w:tcPr>
            <w:tcMar>
              <w:top w:w="15.0" w:type="dxa"/>
              <w:left w:w="59.0" w:type="dxa"/>
              <w:bottom w:w="0.0" w:type="dxa"/>
              <w:right w:w="59.0" w:type="dxa"/>
            </w:tcMar>
            <w:vAlign w:val="top"/>
          </w:tcPr>
          <w:p w:rsidR="00000000" w:rsidDel="00000000" w:rsidP="00000000" w:rsidRDefault="00000000" w:rsidRPr="00000000" w14:paraId="000000C4">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C5">
            <w:pPr>
              <w:rPr>
                <w:vertAlign w:val="baseline"/>
              </w:rPr>
            </w:pPr>
            <w:r w:rsidDel="00000000" w:rsidR="00000000" w:rsidRPr="00000000">
              <w:rPr>
                <w:rtl w:val="0"/>
              </w:rPr>
            </w:r>
          </w:p>
        </w:tc>
      </w:tr>
      <w:tr>
        <w:trPr>
          <w:cantSplit w:val="1"/>
          <w:trHeight w:val="398" w:hRule="atLeast"/>
          <w:tblHeader w:val="0"/>
        </w:trPr>
        <w:tc>
          <w:tcPr>
            <w:vMerge w:val="restart"/>
            <w:tcMar>
              <w:top w:w="15.0" w:type="dxa"/>
              <w:left w:w="59.0" w:type="dxa"/>
              <w:bottom w:w="0.0" w:type="dxa"/>
              <w:right w:w="59.0" w:type="dxa"/>
            </w:tcMar>
            <w:vAlign w:val="top"/>
          </w:tcPr>
          <w:p w:rsidR="00000000" w:rsidDel="00000000" w:rsidP="00000000" w:rsidRDefault="00000000" w:rsidRPr="00000000" w14:paraId="000000C6">
            <w:pPr>
              <w:jc w:val="center"/>
              <w:rPr>
                <w:vertAlign w:val="baseline"/>
              </w:rPr>
            </w:pPr>
            <w:r w:rsidDel="00000000" w:rsidR="00000000" w:rsidRPr="00000000">
              <w:rPr>
                <w:vertAlign w:val="baseline"/>
                <w:rtl w:val="0"/>
              </w:rPr>
              <w:t xml:space="preserve">CPMK-2 </w:t>
            </w:r>
          </w:p>
          <w:p w:rsidR="00000000" w:rsidDel="00000000" w:rsidP="00000000" w:rsidRDefault="00000000" w:rsidRPr="00000000" w14:paraId="000000C7">
            <w:pPr>
              <w:jc w:val="cente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 penting intensifikasi, manajemen dan ipteks inovatip.</w:t>
            </w:r>
          </w:p>
        </w:tc>
        <w:tc>
          <w:tcPr>
            <w:gridSpan w:val="2"/>
            <w:tcMar>
              <w:top w:w="15.0" w:type="dxa"/>
              <w:left w:w="59.0" w:type="dxa"/>
              <w:bottom w:w="0.0" w:type="dxa"/>
              <w:right w:w="59.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Produksi Intensif Vs. Ekstensif (Bagian B)</w:t>
            </w:r>
          </w:p>
          <w:p w:rsidR="00000000" w:rsidDel="00000000" w:rsidP="00000000" w:rsidRDefault="00000000" w:rsidRPr="00000000" w14:paraId="000000CA">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tc>
        <w:tc>
          <w:tcPr>
            <w:tcMar>
              <w:top w:w="15.0" w:type="dxa"/>
              <w:left w:w="59.0" w:type="dxa"/>
              <w:bottom w:w="0.0" w:type="dxa"/>
              <w:right w:w="59.0" w:type="dxa"/>
            </w:tcMar>
            <w:vAlign w:val="top"/>
          </w:tcPr>
          <w:p w:rsidR="00000000" w:rsidDel="00000000" w:rsidP="00000000" w:rsidRDefault="00000000" w:rsidRPr="00000000" w14:paraId="000000CD">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CE">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CF">
            <w:pPr>
              <w:rPr>
                <w:vertAlign w:val="baseline"/>
              </w:rPr>
            </w:pPr>
            <w:r w:rsidDel="00000000" w:rsidR="00000000" w:rsidRPr="00000000">
              <w:rPr>
                <w:vertAlign w:val="baseline"/>
                <w:rtl w:val="0"/>
              </w:rPr>
              <w:t xml:space="preserve">(2x50')</w:t>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0D2">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0D3">
            <w:pPr>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0D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arti penting instensifikasi  kaum tani kecil dan tradisional</w:t>
            </w:r>
          </w:p>
          <w:p w:rsidR="00000000" w:rsidDel="00000000" w:rsidP="00000000" w:rsidRDefault="00000000" w:rsidRPr="00000000" w14:paraId="000000D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memaparkan arti penting penularan manajemen dan Ipteks-Inovatip.</w:t>
            </w:r>
          </w:p>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menekankan arti pengting kehadiran pasar yang kondusif bagi intensifikasi.</w:t>
            </w:r>
          </w:p>
        </w:tc>
        <w:tc>
          <w:tcPr>
            <w:tcMar>
              <w:top w:w="15.0" w:type="dxa"/>
              <w:left w:w="59.0" w:type="dxa"/>
              <w:bottom w:w="0.0" w:type="dxa"/>
              <w:right w:w="59.0" w:type="dxa"/>
            </w:tcMar>
            <w:vAlign w:val="top"/>
          </w:tcPr>
          <w:p w:rsidR="00000000" w:rsidDel="00000000" w:rsidP="00000000" w:rsidRDefault="00000000" w:rsidRPr="00000000" w14:paraId="000000D7">
            <w:pPr>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D8">
            <w:pPr>
              <w:rPr>
                <w:vertAlign w:val="baseline"/>
              </w:rPr>
            </w:pPr>
            <w:r w:rsidDel="00000000" w:rsidR="00000000" w:rsidRPr="00000000">
              <w:rPr>
                <w:rtl w:val="0"/>
              </w:rPr>
            </w:r>
          </w:p>
        </w:tc>
      </w:tr>
      <w:tr>
        <w:trPr>
          <w:cantSplit w:val="1"/>
          <w:trHeight w:val="390"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Lembaga Kemitraan (Bagian A)</w:t>
            </w: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DE">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DF">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E0">
            <w:pPr>
              <w:rPr>
                <w:vertAlign w:val="baseline"/>
              </w:rPr>
            </w:pPr>
            <w:r w:rsidDel="00000000" w:rsidR="00000000" w:rsidRPr="00000000">
              <w:rPr>
                <w:vertAlign w:val="baseline"/>
                <w:rtl w:val="0"/>
              </w:rPr>
              <w:t xml:space="preserve">(2x50')</w:t>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0E3">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0E4">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0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menunjukkan sistem kelembagaan dgn faktor internal dan eksternal sistem.</w:t>
            </w:r>
          </w:p>
          <w:p w:rsidR="00000000" w:rsidDel="00000000" w:rsidP="00000000" w:rsidRDefault="00000000" w:rsidRPr="00000000" w14:paraId="000000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menyajikan logika pembinaan kaum tani agar berprestasi satuan agribisnis.</w:t>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menyajikan logika pembinaan kaum tani agar berprestasi satuan agribisnis.</w:t>
            </w:r>
          </w:p>
        </w:tc>
        <w:tc>
          <w:tcPr>
            <w:tcMar>
              <w:top w:w="15.0" w:type="dxa"/>
              <w:left w:w="59.0" w:type="dxa"/>
              <w:bottom w:w="0.0" w:type="dxa"/>
              <w:right w:w="59.0" w:type="dxa"/>
            </w:tcMar>
            <w:vAlign w:val="top"/>
          </w:tcPr>
          <w:p w:rsidR="00000000" w:rsidDel="00000000" w:rsidP="00000000" w:rsidRDefault="00000000" w:rsidRPr="00000000" w14:paraId="000000E8">
            <w:pPr>
              <w:rPr>
                <w:vertAlign w:val="baseline"/>
              </w:rPr>
            </w:pPr>
            <w:r w:rsidDel="00000000" w:rsidR="00000000" w:rsidRPr="00000000">
              <w:rPr>
                <w:rtl w:val="0"/>
              </w:rPr>
            </w:r>
          </w:p>
        </w:tc>
        <w:tc>
          <w:tcPr>
            <w:vAlign w:val="top"/>
          </w:tcPr>
          <w:p w:rsidR="00000000" w:rsidDel="00000000" w:rsidP="00000000" w:rsidRDefault="00000000" w:rsidRPr="00000000" w14:paraId="000000E9">
            <w:pPr>
              <w:rPr>
                <w:vertAlign w:val="baseline"/>
              </w:rPr>
            </w:pPr>
            <w:r w:rsidDel="00000000" w:rsidR="00000000" w:rsidRPr="00000000">
              <w:rPr>
                <w:rtl w:val="0"/>
              </w:rPr>
            </w:r>
          </w:p>
        </w:tc>
      </w:tr>
      <w:tr>
        <w:trPr>
          <w:cantSplit w:val="1"/>
          <w:trHeight w:val="390"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Gambaran lingkup kegiatan lembaga pembina perusahaan baru dan lama serta lembaga penular iptes inovatip dan manajemen.</w:t>
            </w:r>
          </w:p>
        </w:tc>
        <w:tc>
          <w:tcPr>
            <w:gridSpan w:val="2"/>
            <w:tcMar>
              <w:top w:w="15.0" w:type="dxa"/>
              <w:left w:w="59.0" w:type="dxa"/>
              <w:bottom w:w="0.0" w:type="dxa"/>
              <w:right w:w="59.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Lembaga Kemitraan (Bagian B) </w:t>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tc>
        <w:tc>
          <w:tcPr>
            <w:tcMar>
              <w:top w:w="15.0" w:type="dxa"/>
              <w:left w:w="59.0" w:type="dxa"/>
              <w:bottom w:w="0.0" w:type="dxa"/>
              <w:right w:w="59.0" w:type="dxa"/>
            </w:tcMar>
            <w:vAlign w:val="top"/>
          </w:tcPr>
          <w:p w:rsidR="00000000" w:rsidDel="00000000" w:rsidP="00000000" w:rsidRDefault="00000000" w:rsidRPr="00000000" w14:paraId="000000F1">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0F2">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0F3">
            <w:pPr>
              <w:rPr>
                <w:vertAlign w:val="baseline"/>
              </w:rPr>
            </w:pPr>
            <w:r w:rsidDel="00000000" w:rsidR="00000000" w:rsidRPr="00000000">
              <w:rPr>
                <w:vertAlign w:val="baseline"/>
                <w:rtl w:val="0"/>
              </w:rPr>
              <w:t xml:space="preserve">(2x50')</w:t>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0F6">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0F7">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0F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memberikan gambaran lingkup kegiatan lembaga pembina perusahaan baru &amp; lama.</w:t>
            </w:r>
          </w:p>
          <w:p w:rsidR="00000000" w:rsidDel="00000000" w:rsidP="00000000" w:rsidRDefault="00000000" w:rsidRPr="00000000" w14:paraId="000000F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memberikan nama-nama Lembaga penular ipteks-inovatip dan Manajemen.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FB">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FC">
            <w:pPr>
              <w:rPr>
                <w:vertAlign w:val="baseline"/>
              </w:rPr>
            </w:pPr>
            <w:r w:rsidDel="00000000" w:rsidR="00000000" w:rsidRPr="00000000">
              <w:rPr>
                <w:rtl w:val="0"/>
              </w:rPr>
            </w:r>
          </w:p>
        </w:tc>
      </w:tr>
      <w:tr>
        <w:trPr>
          <w:cantSplit w:val="1"/>
          <w:trHeight w:val="390"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pembinaan dan pengelolaan usahatani dan UKM</w:t>
            </w:r>
          </w:p>
        </w:tc>
        <w:tc>
          <w:tcPr>
            <w:gridSpan w:val="2"/>
            <w:tcMar>
              <w:top w:w="15.0" w:type="dxa"/>
              <w:left w:w="59.0" w:type="dxa"/>
              <w:bottom w:w="0.0" w:type="dxa"/>
              <w:right w:w="59.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Kredit Pendanaan Satuan Agribisnis Kerakyatan </w:t>
            </w:r>
          </w:p>
          <w:p w:rsidR="00000000" w:rsidDel="00000000" w:rsidP="00000000" w:rsidRDefault="00000000" w:rsidRPr="00000000" w14:paraId="00000100">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[1,2,4,5]</w:t>
            </w:r>
          </w:p>
        </w:tc>
        <w:tc>
          <w:tcPr>
            <w:tcMar>
              <w:top w:w="15.0" w:type="dxa"/>
              <w:left w:w="59.0" w:type="dxa"/>
              <w:bottom w:w="0.0" w:type="dxa"/>
              <w:right w:w="59.0" w:type="dxa"/>
            </w:tcMar>
            <w:vAlign w:val="top"/>
          </w:tcPr>
          <w:p w:rsidR="00000000" w:rsidDel="00000000" w:rsidP="00000000" w:rsidRDefault="00000000" w:rsidRPr="00000000" w14:paraId="00000103">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04">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05">
            <w:pPr>
              <w:rPr>
                <w:vertAlign w:val="baseline"/>
              </w:rPr>
            </w:pPr>
            <w:r w:rsidDel="00000000" w:rsidR="00000000" w:rsidRPr="00000000">
              <w:rPr>
                <w:vertAlign w:val="baseline"/>
                <w:rtl w:val="0"/>
              </w:rPr>
              <w:t xml:space="preserve">(2x50')</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08">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09">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6"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menggambarkan konsep pembinaan usaha tani. </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6"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menggambarkan konsep pengelolaan UKM.</w:t>
            </w:r>
          </w:p>
        </w:tc>
        <w:tc>
          <w:tcPr>
            <w:tcMar>
              <w:top w:w="15.0" w:type="dxa"/>
              <w:left w:w="59.0" w:type="dxa"/>
              <w:bottom w:w="0.0" w:type="dxa"/>
              <w:right w:w="59.0" w:type="dxa"/>
            </w:tcMar>
            <w:vAlign w:val="top"/>
          </w:tcPr>
          <w:p w:rsidR="00000000" w:rsidDel="00000000" w:rsidP="00000000" w:rsidRDefault="00000000" w:rsidRPr="00000000" w14:paraId="0000010C">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0D">
            <w:pPr>
              <w:rPr>
                <w:vertAlign w:val="baseline"/>
              </w:rPr>
            </w:pPr>
            <w:r w:rsidDel="00000000" w:rsidR="00000000" w:rsidRPr="00000000">
              <w:rPr>
                <w:rtl w:val="0"/>
              </w:rPr>
            </w:r>
          </w:p>
        </w:tc>
      </w:tr>
      <w:tr>
        <w:trPr>
          <w:cantSplit w:val="1"/>
          <w:trHeight w:val="460"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7"/>
            <w:tcMar>
              <w:top w:w="15.0" w:type="dxa"/>
              <w:left w:w="59.0" w:type="dxa"/>
              <w:bottom w:w="0.0" w:type="dxa"/>
              <w:right w:w="59.0" w:type="dxa"/>
            </w:tcMar>
            <w:vAlign w:val="top"/>
          </w:tcPr>
          <w:p w:rsidR="00000000" w:rsidDel="00000000" w:rsidP="00000000" w:rsidRDefault="00000000" w:rsidRPr="00000000" w14:paraId="0000010F">
            <w:pPr>
              <w:jc w:val="center"/>
              <w:rPr>
                <w:vertAlign w:val="baseline"/>
              </w:rPr>
            </w:pPr>
            <w:r w:rsidDel="00000000" w:rsidR="00000000" w:rsidRPr="00000000">
              <w:rPr>
                <w:vertAlign w:val="baseline"/>
                <w:rtl w:val="0"/>
              </w:rPr>
              <w:t xml:space="preserve">UJIAN TENGAH SEMESTER</w:t>
            </w:r>
          </w:p>
        </w:tc>
        <w:tc>
          <w:tcPr>
            <w:vAlign w:val="top"/>
          </w:tcPr>
          <w:p w:rsidR="00000000" w:rsidDel="00000000" w:rsidP="00000000" w:rsidRDefault="00000000" w:rsidRPr="00000000" w14:paraId="00000116">
            <w:pPr>
              <w:jc w:val="center"/>
              <w:rPr>
                <w:vertAlign w:val="baseline"/>
              </w:rPr>
            </w:pPr>
            <w:r w:rsidDel="00000000" w:rsidR="00000000" w:rsidRPr="00000000">
              <w:rPr>
                <w:vertAlign w:val="baseline"/>
                <w:rtl w:val="0"/>
              </w:rPr>
              <w:t xml:space="preserve">30</w:t>
            </w:r>
          </w:p>
        </w:tc>
        <w:tc>
          <w:tcPr>
            <w:vAlign w:val="top"/>
          </w:tcPr>
          <w:p w:rsidR="00000000" w:rsidDel="00000000" w:rsidP="00000000" w:rsidRDefault="00000000" w:rsidRPr="00000000" w14:paraId="00000117">
            <w:pPr>
              <w:rPr>
                <w:vertAlign w:val="baseline"/>
              </w:rPr>
            </w:pPr>
            <w:r w:rsidDel="00000000" w:rsidR="00000000" w:rsidRPr="00000000">
              <w:rPr>
                <w:vertAlign w:val="baseline"/>
                <w:rtl w:val="0"/>
              </w:rPr>
              <w:t xml:space="preserve">Tim</w:t>
            </w:r>
          </w:p>
        </w:tc>
      </w:tr>
      <w:tr>
        <w:trPr>
          <w:cantSplit w:val="1"/>
          <w:trHeight w:val="314" w:hRule="atLeast"/>
          <w:tblHeader w:val="0"/>
        </w:trPr>
        <w:tc>
          <w:tcPr>
            <w:vMerge w:val="restart"/>
            <w:tcMar>
              <w:top w:w="15.0" w:type="dxa"/>
              <w:left w:w="59.0" w:type="dxa"/>
              <w:bottom w:w="0.0" w:type="dxa"/>
              <w:right w:w="59.0" w:type="dxa"/>
            </w:tcMar>
            <w:vAlign w:val="top"/>
          </w:tcPr>
          <w:p w:rsidR="00000000" w:rsidDel="00000000" w:rsidP="00000000" w:rsidRDefault="00000000" w:rsidRPr="00000000" w14:paraId="00000118">
            <w:pPr>
              <w:jc w:val="center"/>
              <w:rPr>
                <w:vertAlign w:val="baseline"/>
              </w:rPr>
            </w:pPr>
            <w:r w:rsidDel="00000000" w:rsidR="00000000" w:rsidRPr="00000000">
              <w:rPr>
                <w:vertAlign w:val="baseline"/>
                <w:rtl w:val="0"/>
              </w:rPr>
              <w:t xml:space="preserve">CPMK-3</w:t>
            </w:r>
          </w:p>
          <w:p w:rsidR="00000000" w:rsidDel="00000000" w:rsidP="00000000" w:rsidRDefault="00000000" w:rsidRPr="00000000" w14:paraId="00000119">
            <w:pPr>
              <w:jc w:val="center"/>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Logika sistemik agribisnis inivatif, contoh komoditi inovatif serta peran pemda dan pendamping dalam membangun agribisnis inovatif.</w:t>
            </w:r>
          </w:p>
        </w:tc>
        <w:tc>
          <w:tcPr>
            <w:tcMar>
              <w:top w:w="15.0" w:type="dxa"/>
              <w:left w:w="59.0" w:type="dxa"/>
              <w:bottom w:w="0.0" w:type="dxa"/>
              <w:right w:w="59.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sistem inovasi usaha satuan agirbisnis (Bagian A)</w:t>
            </w:r>
          </w:p>
        </w:tc>
        <w:tc>
          <w:tcPr>
            <w:tcMar>
              <w:top w:w="15.0" w:type="dxa"/>
              <w:left w:w="59.0" w:type="dxa"/>
              <w:bottom w:w="0.0" w:type="dxa"/>
              <w:right w:w="59.0" w:type="dxa"/>
            </w:tcMa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tc>
        <w:tc>
          <w:tcPr>
            <w:vAlign w:val="top"/>
          </w:tcPr>
          <w:p w:rsidR="00000000" w:rsidDel="00000000" w:rsidP="00000000" w:rsidRDefault="00000000" w:rsidRPr="00000000" w14:paraId="0000011E">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1F">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20">
            <w:pPr>
              <w:rPr>
                <w:vertAlign w:val="baseline"/>
              </w:rPr>
            </w:pPr>
            <w:r w:rsidDel="00000000" w:rsidR="00000000" w:rsidRPr="00000000">
              <w:rPr>
                <w:vertAlign w:val="baseline"/>
                <w:rtl w:val="0"/>
              </w:rPr>
              <w:t xml:space="preserve">(2x50')</w:t>
            </w:r>
          </w:p>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23">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24">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2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logika sistemik merubah kelompok tani jadi agribisnis inovatip.</w:t>
            </w:r>
          </w:p>
          <w:p w:rsidR="00000000" w:rsidDel="00000000" w:rsidP="00000000" w:rsidRDefault="00000000" w:rsidRPr="00000000" w14:paraId="0000012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memberi contoh komoditi inovatip dari 1-jenis hasil produksi usahatani.</w:t>
            </w:r>
          </w:p>
          <w:p w:rsidR="00000000" w:rsidDel="00000000" w:rsidP="00000000" w:rsidRDefault="00000000" w:rsidRPr="00000000" w14:paraId="0000012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membedakan tugas Pemda dan Pendamping dalam program inovasi usaha.</w:t>
            </w:r>
          </w:p>
        </w:tc>
        <w:tc>
          <w:tcPr>
            <w:tcMar>
              <w:top w:w="15.0" w:type="dxa"/>
              <w:left w:w="59.0" w:type="dxa"/>
              <w:bottom w:w="0.0" w:type="dxa"/>
              <w:right w:w="59.0" w:type="dxa"/>
            </w:tcMar>
            <w:vAlign w:val="top"/>
          </w:tcPr>
          <w:p w:rsidR="00000000" w:rsidDel="00000000" w:rsidP="00000000" w:rsidRDefault="00000000" w:rsidRPr="00000000" w14:paraId="00000128">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29">
            <w:pPr>
              <w:rPr>
                <w:vertAlign w:val="baseline"/>
              </w:rPr>
            </w:pPr>
            <w:r w:rsidDel="00000000" w:rsidR="00000000" w:rsidRPr="00000000">
              <w:rPr>
                <w:rtl w:val="0"/>
              </w:rPr>
            </w:r>
          </w:p>
        </w:tc>
      </w:tr>
      <w:tr>
        <w:trPr>
          <w:cantSplit w:val="1"/>
          <w:trHeight w:val="277"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Logika sistemik agribisnis inivatif, contoh komoditi inovatif serta peran pemda dan pendamping dalam membangun agribisnis inovatif.</w:t>
            </w:r>
          </w:p>
        </w:tc>
        <w:tc>
          <w:tcPr>
            <w:tcMar>
              <w:top w:w="15.0" w:type="dxa"/>
              <w:left w:w="59.0" w:type="dxa"/>
              <w:bottom w:w="0.0" w:type="dxa"/>
              <w:right w:w="59.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sistem inovasi usaha satuan agirbisnis (Bagian B)</w:t>
            </w:r>
          </w:p>
        </w:tc>
        <w:tc>
          <w:tcPr>
            <w:tcMar>
              <w:top w:w="15.0" w:type="dxa"/>
              <w:left w:w="59.0" w:type="dxa"/>
              <w:bottom w:w="0.0" w:type="dxa"/>
              <w:right w:w="59.0" w:type="dxa"/>
            </w:tcM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tc>
        <w:tc>
          <w:tcPr>
            <w:tcMar>
              <w:top w:w="15.0" w:type="dxa"/>
              <w:left w:w="59.0" w:type="dxa"/>
              <w:bottom w:w="0.0" w:type="dxa"/>
              <w:right w:w="59.0" w:type="dxa"/>
            </w:tcMar>
            <w:vAlign w:val="top"/>
          </w:tcPr>
          <w:p w:rsidR="00000000" w:rsidDel="00000000" w:rsidP="00000000" w:rsidRDefault="00000000" w:rsidRPr="00000000" w14:paraId="0000012F">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30">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31">
            <w:pPr>
              <w:rPr>
                <w:vertAlign w:val="baseline"/>
              </w:rPr>
            </w:pPr>
            <w:r w:rsidDel="00000000" w:rsidR="00000000" w:rsidRPr="00000000">
              <w:rPr>
                <w:vertAlign w:val="baseline"/>
                <w:rtl w:val="0"/>
              </w:rPr>
              <w:t xml:space="preserve">(2x50')</w:t>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34">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35">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3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logika sistemik merubah kelompok tani jadi agribisnis inovatip.</w:t>
            </w:r>
          </w:p>
          <w:p w:rsidR="00000000" w:rsidDel="00000000" w:rsidP="00000000" w:rsidRDefault="00000000" w:rsidRPr="00000000" w14:paraId="0000013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memberi contoh komoditi inovatip dari 1-jenis hasil produksi usahatani.</w:t>
            </w:r>
          </w:p>
          <w:p w:rsidR="00000000" w:rsidDel="00000000" w:rsidP="00000000" w:rsidRDefault="00000000" w:rsidRPr="00000000" w14:paraId="0000013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membedakan tugas Pemda dan Pendamping dalam program inovasi usaha.</w:t>
            </w:r>
          </w:p>
        </w:tc>
        <w:tc>
          <w:tcPr>
            <w:tcMar>
              <w:top w:w="15.0" w:type="dxa"/>
              <w:left w:w="59.0" w:type="dxa"/>
              <w:bottom w:w="0.0" w:type="dxa"/>
              <w:right w:w="59.0" w:type="dxa"/>
            </w:tcMar>
            <w:vAlign w:val="top"/>
          </w:tcPr>
          <w:p w:rsidR="00000000" w:rsidDel="00000000" w:rsidP="00000000" w:rsidRDefault="00000000" w:rsidRPr="00000000" w14:paraId="00000139">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3A">
            <w:pPr>
              <w:rPr>
                <w:vertAlign w:val="baseline"/>
              </w:rPr>
            </w:pPr>
            <w:r w:rsidDel="00000000" w:rsidR="00000000" w:rsidRPr="00000000">
              <w:rPr>
                <w:rtl w:val="0"/>
              </w:rPr>
            </w:r>
          </w:p>
        </w:tc>
      </w:tr>
      <w:tr>
        <w:trPr>
          <w:cantSplit w:val="1"/>
          <w:trHeight w:val="277"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proses inovasi agribisnis, dan perhitungan nilai tambah hasil produksi agribisnis inovatip.</w:t>
            </w:r>
          </w:p>
        </w:tc>
        <w:tc>
          <w:tcPr>
            <w:tcMar>
              <w:top w:w="15.0" w:type="dxa"/>
              <w:left w:w="59.0" w:type="dxa"/>
              <w:bottom w:w="0.0" w:type="dxa"/>
              <w:right w:w="59.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Inovasi Usaha Satuan Agribisnis Bernilai tambah</w:t>
            </w: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3F">
            <w:pPr>
              <w:ind w:left="57" w:firstLine="0"/>
              <w:rPr>
                <w:vertAlign w:val="baseline"/>
              </w:rPr>
            </w:pPr>
            <w:r w:rsidDel="00000000" w:rsidR="00000000" w:rsidRPr="00000000">
              <w:rPr>
                <w:vertAlign w:val="baseline"/>
                <w:rtl w:val="0"/>
              </w:rPr>
              <w:t xml:space="preserve">[1,2,3,4,5]</w:t>
            </w:r>
          </w:p>
        </w:tc>
        <w:tc>
          <w:tcPr>
            <w:tcMar>
              <w:top w:w="15.0" w:type="dxa"/>
              <w:left w:w="59.0" w:type="dxa"/>
              <w:bottom w:w="0.0" w:type="dxa"/>
              <w:right w:w="59.0" w:type="dxa"/>
            </w:tcMar>
            <w:vAlign w:val="top"/>
          </w:tcPr>
          <w:p w:rsidR="00000000" w:rsidDel="00000000" w:rsidP="00000000" w:rsidRDefault="00000000" w:rsidRPr="00000000" w14:paraId="00000140">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41">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42">
            <w:pPr>
              <w:rPr>
                <w:vertAlign w:val="baseline"/>
              </w:rPr>
            </w:pPr>
            <w:r w:rsidDel="00000000" w:rsidR="00000000" w:rsidRPr="00000000">
              <w:rPr>
                <w:vertAlign w:val="baseline"/>
                <w:rtl w:val="0"/>
              </w:rPr>
              <w:t xml:space="preserve">(2x50')</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45">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46">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47">
            <w:pPr>
              <w:numPr>
                <w:ilvl w:val="0"/>
                <w:numId w:val="10"/>
              </w:numPr>
              <w:ind w:left="366" w:hanging="283"/>
              <w:rPr>
                <w:vertAlign w:val="baseline"/>
              </w:rPr>
            </w:pPr>
            <w:r w:rsidDel="00000000" w:rsidR="00000000" w:rsidRPr="00000000">
              <w:rPr>
                <w:vertAlign w:val="baseline"/>
                <w:rtl w:val="0"/>
              </w:rPr>
              <w:t xml:space="preserve">Mahasiswa mampu mengenal tahapan-tahapan proses inovasi agribisnis.</w:t>
            </w:r>
          </w:p>
          <w:p w:rsidR="00000000" w:rsidDel="00000000" w:rsidP="00000000" w:rsidRDefault="00000000" w:rsidRPr="00000000" w14:paraId="00000148">
            <w:pPr>
              <w:numPr>
                <w:ilvl w:val="0"/>
                <w:numId w:val="10"/>
              </w:numPr>
              <w:ind w:left="366" w:hanging="283"/>
              <w:rPr>
                <w:vertAlign w:val="baseline"/>
              </w:rPr>
            </w:pPr>
            <w:r w:rsidDel="00000000" w:rsidR="00000000" w:rsidRPr="00000000">
              <w:rPr>
                <w:vertAlign w:val="baseline"/>
                <w:rtl w:val="0"/>
              </w:rPr>
              <w:t xml:space="preserve">Mahasiswa mampu memahami kendala pembinaan agribisnis pra-inovatip</w:t>
            </w:r>
          </w:p>
          <w:p w:rsidR="00000000" w:rsidDel="00000000" w:rsidP="00000000" w:rsidRDefault="00000000" w:rsidRPr="00000000" w14:paraId="00000149">
            <w:pPr>
              <w:numPr>
                <w:ilvl w:val="0"/>
                <w:numId w:val="10"/>
              </w:numPr>
              <w:ind w:left="366" w:hanging="283"/>
              <w:rPr>
                <w:vertAlign w:val="baseline"/>
              </w:rPr>
            </w:pPr>
            <w:r w:rsidDel="00000000" w:rsidR="00000000" w:rsidRPr="00000000">
              <w:rPr>
                <w:vertAlign w:val="baseline"/>
                <w:rtl w:val="0"/>
              </w:rPr>
              <w:t xml:space="preserve">Mahasiswa mampu memahami perhitungan nilai tambah hasil produksi agribisnis inovatip.</w:t>
            </w:r>
          </w:p>
        </w:tc>
        <w:tc>
          <w:tcPr>
            <w:tcMar>
              <w:top w:w="15.0" w:type="dxa"/>
              <w:left w:w="59.0" w:type="dxa"/>
              <w:bottom w:w="0.0" w:type="dxa"/>
              <w:right w:w="59.0" w:type="dxa"/>
            </w:tcMar>
            <w:vAlign w:val="top"/>
          </w:tcPr>
          <w:p w:rsidR="00000000" w:rsidDel="00000000" w:rsidP="00000000" w:rsidRDefault="00000000" w:rsidRPr="00000000" w14:paraId="0000014A">
            <w:pPr>
              <w:ind w:left="57" w:firstLine="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4B">
            <w:pPr>
              <w:ind w:left="57" w:firstLine="0"/>
              <w:rPr>
                <w:vertAlign w:val="baseline"/>
              </w:rPr>
            </w:pPr>
            <w:r w:rsidDel="00000000" w:rsidR="00000000" w:rsidRPr="00000000">
              <w:rPr>
                <w:rtl w:val="0"/>
              </w:rPr>
            </w:r>
          </w:p>
        </w:tc>
      </w:tr>
      <w:tr>
        <w:trPr>
          <w:cantSplit w:val="0"/>
          <w:trHeight w:val="277" w:hRule="atLeast"/>
          <w:tblHeader w:val="0"/>
        </w:trPr>
        <w:tc>
          <w:tcPr>
            <w:tcMar>
              <w:top w:w="15.0" w:type="dxa"/>
              <w:left w:w="59.0" w:type="dxa"/>
              <w:bottom w:w="0.0" w:type="dxa"/>
              <w:right w:w="59.0" w:type="dxa"/>
            </w:tcMar>
            <w:vAlign w:val="top"/>
          </w:tcPr>
          <w:p w:rsidR="00000000" w:rsidDel="00000000" w:rsidP="00000000" w:rsidRDefault="00000000" w:rsidRPr="00000000" w14:paraId="0000014C">
            <w:pPr>
              <w:jc w:val="center"/>
              <w:rPr>
                <w:vertAlign w:val="baseline"/>
              </w:rPr>
            </w:pPr>
            <w:r w:rsidDel="00000000" w:rsidR="00000000" w:rsidRPr="00000000">
              <w:rPr>
                <w:vertAlign w:val="baseline"/>
                <w:rtl w:val="0"/>
              </w:rPr>
              <w:t xml:space="preserve">CPMK-4</w:t>
            </w:r>
          </w:p>
        </w:tc>
        <w:tc>
          <w:tcPr>
            <w:gridSpan w:val="2"/>
            <w:tcMar>
              <w:top w:w="15.0" w:type="dxa"/>
              <w:left w:w="59.0" w:type="dxa"/>
              <w:bottom w:w="0.0" w:type="dxa"/>
              <w:right w:w="59.0" w:type="dxa"/>
            </w:tcMar>
            <w:vAlign w:val="top"/>
          </w:tcPr>
          <w:p w:rsidR="00000000" w:rsidDel="00000000" w:rsidP="00000000" w:rsidRDefault="00000000" w:rsidRPr="00000000" w14:paraId="0000014D">
            <w:pPr>
              <w:rPr>
                <w:vertAlign w:val="baseline"/>
              </w:rPr>
            </w:pPr>
            <w:r w:rsidDel="00000000" w:rsidR="00000000" w:rsidRPr="00000000">
              <w:rPr>
                <w:vertAlign w:val="baseline"/>
                <w:rtl w:val="0"/>
              </w:rPr>
              <w:t xml:space="preserve">Pembinaan sistem pemasaran dan isu pemasaran sistemik.</w:t>
            </w:r>
          </w:p>
        </w:tc>
        <w:tc>
          <w:tcPr>
            <w:tcMar>
              <w:top w:w="15.0" w:type="dxa"/>
              <w:left w:w="59.0" w:type="dxa"/>
              <w:bottom w:w="0.0" w:type="dxa"/>
              <w:right w:w="59.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Niaga Pemasaran (Bagian 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51">
            <w:pPr>
              <w:ind w:left="57" w:firstLine="0"/>
              <w:jc w:val="center"/>
              <w:rPr>
                <w:vertAlign w:val="baseline"/>
              </w:rPr>
            </w:pPr>
            <w:r w:rsidDel="00000000" w:rsidR="00000000" w:rsidRPr="00000000">
              <w:rPr>
                <w:vertAlign w:val="baseline"/>
                <w:rtl w:val="0"/>
              </w:rPr>
              <w:t xml:space="preserve">[1,3,4]</w:t>
            </w:r>
          </w:p>
        </w:tc>
        <w:tc>
          <w:tcPr>
            <w:tcMar>
              <w:top w:w="15.0" w:type="dxa"/>
              <w:left w:w="59.0" w:type="dxa"/>
              <w:bottom w:w="0.0" w:type="dxa"/>
              <w:right w:w="59.0" w:type="dxa"/>
            </w:tcMar>
            <w:vAlign w:val="top"/>
          </w:tcPr>
          <w:p w:rsidR="00000000" w:rsidDel="00000000" w:rsidP="00000000" w:rsidRDefault="00000000" w:rsidRPr="00000000" w14:paraId="00000152">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53">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54">
            <w:pPr>
              <w:rPr>
                <w:vertAlign w:val="baseline"/>
              </w:rPr>
            </w:pPr>
            <w:r w:rsidDel="00000000" w:rsidR="00000000" w:rsidRPr="00000000">
              <w:rPr>
                <w:vertAlign w:val="baseline"/>
                <w:rtl w:val="0"/>
              </w:rPr>
              <w:t xml:space="preserve">(2x50')</w:t>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57">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58">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memahami konsep pembinaan sistem pemasaran.</w:t>
            </w:r>
          </w:p>
          <w:p w:rsidR="00000000" w:rsidDel="00000000" w:rsidP="00000000" w:rsidRDefault="00000000" w:rsidRPr="00000000" w14:paraId="000001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memahami isu pemasaran sistematik.</w:t>
            </w:r>
          </w:p>
        </w:tc>
        <w:tc>
          <w:tcPr>
            <w:tcMar>
              <w:top w:w="15.0" w:type="dxa"/>
              <w:left w:w="59.0" w:type="dxa"/>
              <w:bottom w:w="0.0" w:type="dxa"/>
              <w:right w:w="59.0" w:type="dxa"/>
            </w:tcMar>
            <w:vAlign w:val="top"/>
          </w:tcPr>
          <w:p w:rsidR="00000000" w:rsidDel="00000000" w:rsidP="00000000" w:rsidRDefault="00000000" w:rsidRPr="00000000" w14:paraId="0000015B">
            <w:pPr>
              <w:ind w:left="57" w:firstLine="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5C">
            <w:pPr>
              <w:ind w:left="57" w:firstLine="0"/>
              <w:rPr>
                <w:vertAlign w:val="baseline"/>
              </w:rPr>
            </w:pPr>
            <w:r w:rsidDel="00000000" w:rsidR="00000000" w:rsidRPr="00000000">
              <w:rPr>
                <w:rtl w:val="0"/>
              </w:rPr>
            </w:r>
          </w:p>
        </w:tc>
      </w:tr>
      <w:tr>
        <w:trPr>
          <w:cantSplit w:val="1"/>
          <w:trHeight w:val="277" w:hRule="atLeast"/>
          <w:tblHeader w:val="0"/>
        </w:trPr>
        <w:tc>
          <w:tcPr>
            <w:vMerge w:val="restart"/>
            <w:tcMar>
              <w:top w:w="15.0" w:type="dxa"/>
              <w:left w:w="59.0" w:type="dxa"/>
              <w:bottom w:w="0.0" w:type="dxa"/>
              <w:right w:w="59.0" w:type="dxa"/>
            </w:tcMar>
            <w:vAlign w:val="top"/>
          </w:tcPr>
          <w:p w:rsidR="00000000" w:rsidDel="00000000" w:rsidP="00000000" w:rsidRDefault="00000000" w:rsidRPr="00000000" w14:paraId="0000015D">
            <w:pPr>
              <w:jc w:val="center"/>
              <w:rPr>
                <w:vertAlign w:val="baseline"/>
              </w:rPr>
            </w:pPr>
            <w:r w:rsidDel="00000000" w:rsidR="00000000" w:rsidRPr="00000000">
              <w:rPr>
                <w:vertAlign w:val="baseline"/>
                <w:rtl w:val="0"/>
              </w:rPr>
              <w:t xml:space="preserve">CPMK-5</w:t>
            </w:r>
          </w:p>
        </w:tc>
        <w:tc>
          <w:tcPr>
            <w:gridSpan w:val="2"/>
            <w:tcMar>
              <w:top w:w="15.0" w:type="dxa"/>
              <w:left w:w="59.0" w:type="dxa"/>
              <w:bottom w:w="0.0" w:type="dxa"/>
              <w:right w:w="59.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Wawasan praktis membina pemasaran produk UMKM dan contig wawasan agribisnis sitemik.</w:t>
            </w:r>
          </w:p>
        </w:tc>
        <w:tc>
          <w:tcPr>
            <w:tcMar>
              <w:top w:w="15.0" w:type="dxa"/>
              <w:left w:w="59.0" w:type="dxa"/>
              <w:bottom w:w="0.0" w:type="dxa"/>
              <w:right w:w="59.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Sistem Niaga Pemasaran (Bagian B)</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63">
            <w:pPr>
              <w:ind w:left="57" w:firstLine="0"/>
              <w:jc w:val="center"/>
              <w:rPr>
                <w:vertAlign w:val="baseline"/>
              </w:rPr>
            </w:pPr>
            <w:r w:rsidDel="00000000" w:rsidR="00000000" w:rsidRPr="00000000">
              <w:rPr>
                <w:vertAlign w:val="baseline"/>
                <w:rtl w:val="0"/>
              </w:rPr>
              <w:t xml:space="preserve">[1,3,4,5]</w:t>
            </w:r>
          </w:p>
        </w:tc>
        <w:tc>
          <w:tcPr>
            <w:tcMar>
              <w:top w:w="15.0" w:type="dxa"/>
              <w:left w:w="59.0" w:type="dxa"/>
              <w:bottom w:w="0.0" w:type="dxa"/>
              <w:right w:w="59.0" w:type="dxa"/>
            </w:tcMar>
            <w:vAlign w:val="top"/>
          </w:tcPr>
          <w:p w:rsidR="00000000" w:rsidDel="00000000" w:rsidP="00000000" w:rsidRDefault="00000000" w:rsidRPr="00000000" w14:paraId="00000164">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65">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66">
            <w:pPr>
              <w:rPr>
                <w:vertAlign w:val="baseline"/>
              </w:rPr>
            </w:pPr>
            <w:r w:rsidDel="00000000" w:rsidR="00000000" w:rsidRPr="00000000">
              <w:rPr>
                <w:vertAlign w:val="baseline"/>
                <w:rtl w:val="0"/>
              </w:rPr>
              <w:t xml:space="preserve">(2x50')</w:t>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69">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6A">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memahami wawasan praktis membina pemasaran produk UMKM.</w:t>
            </w:r>
          </w:p>
          <w:p w:rsidR="00000000" w:rsidDel="00000000" w:rsidP="00000000" w:rsidRDefault="00000000" w:rsidRPr="00000000" w14:paraId="000001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6"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Mahasiswwa mampu memahami contoh wawasan agribisnis systemic (Hulu s.d. Hilir.</w:t>
            </w:r>
          </w:p>
        </w:tc>
        <w:tc>
          <w:tcPr>
            <w:tcMar>
              <w:top w:w="15.0" w:type="dxa"/>
              <w:left w:w="59.0" w:type="dxa"/>
              <w:bottom w:w="0.0" w:type="dxa"/>
              <w:right w:w="59.0" w:type="dxa"/>
            </w:tcMar>
            <w:vAlign w:val="top"/>
          </w:tcPr>
          <w:p w:rsidR="00000000" w:rsidDel="00000000" w:rsidP="00000000" w:rsidRDefault="00000000" w:rsidRPr="00000000" w14:paraId="0000016D">
            <w:pPr>
              <w:ind w:left="57" w:firstLine="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6E">
            <w:pPr>
              <w:ind w:left="57" w:firstLine="0"/>
              <w:rPr>
                <w:vertAlign w:val="baseline"/>
              </w:rPr>
            </w:pPr>
            <w:r w:rsidDel="00000000" w:rsidR="00000000" w:rsidRPr="00000000">
              <w:rPr>
                <w:rtl w:val="0"/>
              </w:rPr>
            </w:r>
          </w:p>
        </w:tc>
      </w:tr>
      <w:tr>
        <w:trPr>
          <w:cantSplit w:val="1"/>
          <w:trHeight w:val="277"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0" w:hanging="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72">
            <w:pPr>
              <w:rPr>
                <w:vertAlign w:val="baseline"/>
              </w:rPr>
            </w:pPr>
            <w:r w:rsidDel="00000000" w:rsidR="00000000" w:rsidRPr="00000000">
              <w:rPr>
                <w:vertAlign w:val="baseline"/>
                <w:rtl w:val="0"/>
              </w:rPr>
              <w:t xml:space="preserve">Sub Sistem Transaksi Pasar (Tunai, Transfer; terpola-COD) (Bagian A)</w:t>
            </w:r>
          </w:p>
          <w:p w:rsidR="00000000" w:rsidDel="00000000" w:rsidP="00000000" w:rsidRDefault="00000000" w:rsidRPr="00000000" w14:paraId="00000173">
            <w:pPr>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74">
            <w:pPr>
              <w:ind w:left="57" w:firstLine="0"/>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75">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76">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77">
            <w:pPr>
              <w:rPr>
                <w:vertAlign w:val="baseline"/>
              </w:rPr>
            </w:pPr>
            <w:r w:rsidDel="00000000" w:rsidR="00000000" w:rsidRPr="00000000">
              <w:rPr>
                <w:vertAlign w:val="baseline"/>
                <w:rtl w:val="0"/>
              </w:rPr>
              <w:t xml:space="preserve">(2x50')</w:t>
            </w:r>
          </w:p>
          <w:p w:rsidR="00000000" w:rsidDel="00000000" w:rsidP="00000000" w:rsidRDefault="00000000" w:rsidRPr="00000000" w14:paraId="00000178">
            <w:pPr>
              <w:rPr>
                <w:vertAlign w:val="baseline"/>
              </w:rPr>
            </w:pPr>
            <w:r w:rsidDel="00000000" w:rsidR="00000000" w:rsidRPr="00000000">
              <w:rPr>
                <w:rtl w:val="0"/>
              </w:rPr>
            </w:r>
          </w:p>
          <w:p w:rsidR="00000000" w:rsidDel="00000000" w:rsidP="00000000" w:rsidRDefault="00000000" w:rsidRPr="00000000" w14:paraId="00000179">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7A">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7B">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7C">
            <w:pPr>
              <w:numPr>
                <w:ilvl w:val="0"/>
                <w:numId w:val="14"/>
              </w:numPr>
              <w:ind w:left="417" w:hanging="334"/>
              <w:rPr>
                <w:vertAlign w:val="baseline"/>
              </w:rPr>
            </w:pPr>
            <w:r w:rsidDel="00000000" w:rsidR="00000000" w:rsidRPr="00000000">
              <w:rPr>
                <w:vertAlign w:val="baseline"/>
                <w:rtl w:val="0"/>
              </w:rPr>
              <w:t xml:space="preserve">Mahasiswa mampu memahami bentuk pemabayaran tunai tekait saprodi pertanian.</w:t>
            </w:r>
          </w:p>
          <w:p w:rsidR="00000000" w:rsidDel="00000000" w:rsidP="00000000" w:rsidRDefault="00000000" w:rsidRPr="00000000" w14:paraId="0000017D">
            <w:pPr>
              <w:numPr>
                <w:ilvl w:val="0"/>
                <w:numId w:val="14"/>
              </w:numPr>
              <w:ind w:left="417" w:hanging="334"/>
              <w:rPr>
                <w:vertAlign w:val="baseline"/>
              </w:rPr>
            </w:pPr>
            <w:r w:rsidDel="00000000" w:rsidR="00000000" w:rsidRPr="00000000">
              <w:rPr>
                <w:vertAlign w:val="baseline"/>
                <w:rtl w:val="0"/>
              </w:rPr>
              <w:t xml:space="preserve">Mahasiswa mampu memahami aneka bentuk pembayaran yang menyulitkan UMKM</w:t>
            </w:r>
          </w:p>
          <w:p w:rsidR="00000000" w:rsidDel="00000000" w:rsidP="00000000" w:rsidRDefault="00000000" w:rsidRPr="00000000" w14:paraId="0000017E">
            <w:pPr>
              <w:numPr>
                <w:ilvl w:val="0"/>
                <w:numId w:val="14"/>
              </w:numPr>
              <w:ind w:left="417" w:hanging="334"/>
              <w:rPr>
                <w:vertAlign w:val="baseline"/>
              </w:rPr>
            </w:pPr>
            <w:r w:rsidDel="00000000" w:rsidR="00000000" w:rsidRPr="00000000">
              <w:rPr>
                <w:vertAlign w:val="baseline"/>
                <w:rtl w:val="0"/>
              </w:rPr>
              <w:t xml:space="preserve">Mahasiswa mampu memahami aneka pola pembayaran  pola konrak, sistem LC dan FOB</w:t>
            </w:r>
          </w:p>
        </w:tc>
        <w:tc>
          <w:tcPr>
            <w:tcMar>
              <w:top w:w="15.0" w:type="dxa"/>
              <w:left w:w="59.0" w:type="dxa"/>
              <w:bottom w:w="0.0" w:type="dxa"/>
              <w:right w:w="59.0" w:type="dxa"/>
            </w:tcMar>
            <w:vAlign w:val="top"/>
          </w:tcPr>
          <w:p w:rsidR="00000000" w:rsidDel="00000000" w:rsidP="00000000" w:rsidRDefault="00000000" w:rsidRPr="00000000" w14:paraId="0000017F">
            <w:pPr>
              <w:ind w:left="57" w:firstLine="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80">
            <w:pPr>
              <w:ind w:left="57" w:firstLine="0"/>
              <w:rPr>
                <w:vertAlign w:val="baseline"/>
              </w:rPr>
            </w:pPr>
            <w:r w:rsidDel="00000000" w:rsidR="00000000" w:rsidRPr="00000000">
              <w:rPr>
                <w:rtl w:val="0"/>
              </w:rPr>
            </w:r>
          </w:p>
        </w:tc>
      </w:tr>
      <w:tr>
        <w:trPr>
          <w:cantSplit w:val="1"/>
          <w:trHeight w:val="277" w:hRule="atLeast"/>
          <w:tblHeader w:val="0"/>
        </w:trPr>
        <w:tc>
          <w:tcPr>
            <w:vMerge w:val="continue"/>
            <w:tcMar>
              <w:top w:w="15.0" w:type="dxa"/>
              <w:left w:w="59.0" w:type="dxa"/>
              <w:bottom w:w="0.0" w:type="dxa"/>
              <w:right w:w="59.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Mar>
              <w:top w:w="15.0" w:type="dxa"/>
              <w:left w:w="59.0" w:type="dxa"/>
              <w:bottom w:w="0.0" w:type="dxa"/>
              <w:right w:w="59.0" w:type="dxa"/>
            </w:tcMar>
            <w:vAlign w:val="top"/>
          </w:tcPr>
          <w:p w:rsidR="00000000" w:rsidDel="00000000" w:rsidP="00000000" w:rsidRDefault="00000000" w:rsidRPr="00000000" w14:paraId="00000182">
            <w:pPr>
              <w:rPr>
                <w:i w:val="0"/>
                <w:vertAlign w:val="baseline"/>
              </w:rPr>
            </w:pPr>
            <w:r w:rsidDel="00000000" w:rsidR="00000000" w:rsidRPr="00000000">
              <w:rPr>
                <w:vertAlign w:val="baseline"/>
                <w:rtl w:val="0"/>
              </w:rPr>
              <w:t xml:space="preserve">Transaksi pasar </w:t>
            </w:r>
            <w:r w:rsidDel="00000000" w:rsidR="00000000" w:rsidRPr="00000000">
              <w:rPr>
                <w:i w:val="1"/>
                <w:vertAlign w:val="baseline"/>
                <w:rtl w:val="0"/>
              </w:rPr>
              <w:t xml:space="preserve">online dan offline.</w:t>
            </w: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84">
            <w:pPr>
              <w:rPr>
                <w:vertAlign w:val="baseline"/>
              </w:rPr>
            </w:pPr>
            <w:r w:rsidDel="00000000" w:rsidR="00000000" w:rsidRPr="00000000">
              <w:rPr>
                <w:vertAlign w:val="baseline"/>
                <w:rtl w:val="0"/>
              </w:rPr>
              <w:t xml:space="preserve">Sub Sistem Transaksi Pasar (Tunai, Transfer; terpola-COD) (Bagian B)</w:t>
            </w:r>
          </w:p>
          <w:p w:rsidR="00000000" w:rsidDel="00000000" w:rsidP="00000000" w:rsidRDefault="00000000" w:rsidRPr="00000000" w14:paraId="00000185">
            <w:pPr>
              <w:ind w:left="57" w:firstLine="0"/>
              <w:rPr>
                <w:vertAlign w:val="baseline"/>
              </w:rPr>
            </w:pPr>
            <w:r w:rsidDel="00000000" w:rsidR="00000000" w:rsidRPr="00000000">
              <w:rPr>
                <w:rtl w:val="0"/>
              </w:rPr>
            </w:r>
          </w:p>
        </w:tc>
        <w:tc>
          <w:tcPr>
            <w:tcMar>
              <w:top w:w="15.0" w:type="dxa"/>
              <w:left w:w="59.0" w:type="dxa"/>
              <w:bottom w:w="0.0" w:type="dxa"/>
              <w:right w:w="59.0" w:type="dxa"/>
            </w:tcMar>
            <w:vAlign w:val="top"/>
          </w:tcPr>
          <w:p w:rsidR="00000000" w:rsidDel="00000000" w:rsidP="00000000" w:rsidRDefault="00000000" w:rsidRPr="00000000" w14:paraId="00000186">
            <w:pPr>
              <w:ind w:left="57" w:firstLine="0"/>
              <w:rPr>
                <w:vertAlign w:val="baseline"/>
              </w:rPr>
            </w:pPr>
            <w:r w:rsidDel="00000000" w:rsidR="00000000" w:rsidRPr="00000000">
              <w:rPr>
                <w:vertAlign w:val="baseline"/>
                <w:rtl w:val="0"/>
              </w:rPr>
              <w:t xml:space="preserve">[1,3,4,5]</w:t>
            </w:r>
          </w:p>
        </w:tc>
        <w:tc>
          <w:tcPr>
            <w:tcMar>
              <w:top w:w="15.0" w:type="dxa"/>
              <w:left w:w="59.0" w:type="dxa"/>
              <w:bottom w:w="0.0" w:type="dxa"/>
              <w:right w:w="59.0" w:type="dxa"/>
            </w:tcMar>
            <w:vAlign w:val="top"/>
          </w:tcPr>
          <w:p w:rsidR="00000000" w:rsidDel="00000000" w:rsidP="00000000" w:rsidRDefault="00000000" w:rsidRPr="00000000" w14:paraId="00000187">
            <w:pPr>
              <w:ind w:left="101" w:hanging="130"/>
              <w:rPr>
                <w:vertAlign w:val="baseline"/>
              </w:rPr>
            </w:pPr>
            <w:r w:rsidDel="00000000" w:rsidR="00000000" w:rsidRPr="00000000">
              <w:rPr>
                <w:vertAlign w:val="baseline"/>
                <w:rtl w:val="0"/>
              </w:rPr>
              <w:t xml:space="preserve">Tatap muka </w:t>
            </w:r>
          </w:p>
          <w:p w:rsidR="00000000" w:rsidDel="00000000" w:rsidP="00000000" w:rsidRDefault="00000000" w:rsidRPr="00000000" w14:paraId="00000188">
            <w:pPr>
              <w:rPr>
                <w:vertAlign w:val="baseline"/>
              </w:rPr>
            </w:pPr>
            <w:r w:rsidDel="00000000" w:rsidR="00000000" w:rsidRPr="00000000">
              <w:rPr>
                <w:vertAlign w:val="baseline"/>
                <w:rtl w:val="0"/>
              </w:rPr>
              <w:t xml:space="preserve">dengan </w:t>
            </w:r>
            <w:r w:rsidDel="00000000" w:rsidR="00000000" w:rsidRPr="00000000">
              <w:rPr>
                <w:i w:val="1"/>
                <w:vertAlign w:val="baseline"/>
                <w:rtl w:val="0"/>
              </w:rPr>
              <w:t xml:space="preserve"> Metode </w:t>
            </w:r>
            <w:r w:rsidDel="00000000" w:rsidR="00000000" w:rsidRPr="00000000">
              <w:rPr>
                <w:vertAlign w:val="baseline"/>
                <w:rtl w:val="0"/>
              </w:rPr>
              <w:t xml:space="preserve">Co-learning</w:t>
            </w:r>
          </w:p>
          <w:p w:rsidR="00000000" w:rsidDel="00000000" w:rsidP="00000000" w:rsidRDefault="00000000" w:rsidRPr="00000000" w14:paraId="00000189">
            <w:pPr>
              <w:rPr>
                <w:vertAlign w:val="baseline"/>
              </w:rPr>
            </w:pPr>
            <w:r w:rsidDel="00000000" w:rsidR="00000000" w:rsidRPr="00000000">
              <w:rPr>
                <w:vertAlign w:val="baseline"/>
                <w:rtl w:val="0"/>
              </w:rPr>
              <w:t xml:space="preserve">(2x50')</w:t>
            </w:r>
          </w:p>
          <w:p w:rsidR="00000000" w:rsidDel="00000000" w:rsidP="00000000" w:rsidRDefault="00000000" w:rsidRPr="00000000" w14:paraId="0000018A">
            <w:pPr>
              <w:rPr>
                <w:vertAlign w:val="baseline"/>
              </w:rPr>
            </w:pPr>
            <w:r w:rsidDel="00000000" w:rsidR="00000000" w:rsidRPr="00000000">
              <w:rPr>
                <w:rtl w:val="0"/>
              </w:rPr>
            </w:r>
          </w:p>
          <w:p w:rsidR="00000000" w:rsidDel="00000000" w:rsidP="00000000" w:rsidRDefault="00000000" w:rsidRPr="00000000" w14:paraId="0000018B">
            <w:pPr>
              <w:rPr>
                <w:vertAlign w:val="baseline"/>
              </w:rPr>
            </w:pPr>
            <w:r w:rsidDel="00000000" w:rsidR="00000000" w:rsidRPr="00000000">
              <w:rPr>
                <w:vertAlign w:val="baseline"/>
                <w:rtl w:val="0"/>
              </w:rPr>
              <w:t xml:space="preserve">Belajar Mandiri dengan metode Pembelajaran Mandiri (2x60')</w:t>
            </w:r>
          </w:p>
        </w:tc>
        <w:tc>
          <w:tcPr>
            <w:vAlign w:val="top"/>
          </w:tcPr>
          <w:p w:rsidR="00000000" w:rsidDel="00000000" w:rsidP="00000000" w:rsidRDefault="00000000" w:rsidRPr="00000000" w14:paraId="0000018C">
            <w:pPr>
              <w:rPr>
                <w:vertAlign w:val="baseline"/>
              </w:rPr>
            </w:pPr>
            <w:r w:rsidDel="00000000" w:rsidR="00000000" w:rsidRPr="00000000">
              <w:rPr>
                <w:vertAlign w:val="baseline"/>
                <w:rtl w:val="0"/>
              </w:rPr>
              <w:t xml:space="preserve">Tugas (</w:t>
            </w:r>
            <w:r w:rsidDel="00000000" w:rsidR="00000000" w:rsidRPr="00000000">
              <w:rPr>
                <w:i w:val="1"/>
                <w:vertAlign w:val="baseline"/>
                <w:rtl w:val="0"/>
              </w:rPr>
              <w:t xml:space="preserve">Diskusi Kelompok Kecil</w:t>
            </w:r>
            <w:r w:rsidDel="00000000" w:rsidR="00000000" w:rsidRPr="00000000">
              <w:rPr>
                <w:vertAlign w:val="baseline"/>
                <w:rtl w:val="0"/>
              </w:rPr>
              <w:t xml:space="preserve">)</w:t>
            </w:r>
          </w:p>
          <w:p w:rsidR="00000000" w:rsidDel="00000000" w:rsidP="00000000" w:rsidRDefault="00000000" w:rsidRPr="00000000" w14:paraId="0000018D">
            <w:pPr>
              <w:ind w:left="28" w:firstLine="0"/>
              <w:rPr>
                <w:vertAlign w:val="baseline"/>
              </w:rPr>
            </w:pPr>
            <w:r w:rsidDel="00000000" w:rsidR="00000000" w:rsidRPr="00000000">
              <w:rPr>
                <w:vertAlign w:val="baseline"/>
                <w:rtl w:val="0"/>
              </w:rPr>
              <w:t xml:space="preserve">(2x60')</w:t>
            </w:r>
          </w:p>
        </w:tc>
        <w:tc>
          <w:tcPr>
            <w:tcMar>
              <w:top w:w="15.0" w:type="dxa"/>
              <w:left w:w="59.0" w:type="dxa"/>
              <w:bottom w:w="0.0" w:type="dxa"/>
              <w:right w:w="59.0" w:type="dxa"/>
            </w:tcMar>
            <w:vAlign w:val="top"/>
          </w:tcPr>
          <w:p w:rsidR="00000000" w:rsidDel="00000000" w:rsidP="00000000" w:rsidRDefault="00000000" w:rsidRPr="00000000" w14:paraId="0000018E">
            <w:pPr>
              <w:numPr>
                <w:ilvl w:val="0"/>
                <w:numId w:val="13"/>
              </w:numPr>
              <w:ind w:left="366" w:hanging="283"/>
              <w:rPr>
                <w:vertAlign w:val="baseline"/>
              </w:rPr>
            </w:pPr>
            <w:r w:rsidDel="00000000" w:rsidR="00000000" w:rsidRPr="00000000">
              <w:rPr>
                <w:vertAlign w:val="baseline"/>
                <w:rtl w:val="0"/>
              </w:rPr>
              <w:t xml:space="preserve">Mahasiswa mampu menjelaskan kembali transaksi </w:t>
            </w:r>
            <w:r w:rsidDel="00000000" w:rsidR="00000000" w:rsidRPr="00000000">
              <w:rPr>
                <w:i w:val="1"/>
                <w:vertAlign w:val="baseline"/>
                <w:rtl w:val="0"/>
              </w:rPr>
              <w:t xml:space="preserve">online </w:t>
            </w:r>
            <w:r w:rsidDel="00000000" w:rsidR="00000000" w:rsidRPr="00000000">
              <w:rPr>
                <w:vertAlign w:val="baseline"/>
                <w:rtl w:val="0"/>
              </w:rPr>
              <w:t xml:space="preserve">dan </w:t>
            </w:r>
            <w:r w:rsidDel="00000000" w:rsidR="00000000" w:rsidRPr="00000000">
              <w:rPr>
                <w:i w:val="1"/>
                <w:vertAlign w:val="baseline"/>
                <w:rtl w:val="0"/>
              </w:rPr>
              <w:t xml:space="preserve">offline </w:t>
            </w:r>
            <w:r w:rsidDel="00000000" w:rsidR="00000000" w:rsidRPr="00000000">
              <w:rPr>
                <w:vertAlign w:val="baseline"/>
                <w:rtl w:val="0"/>
              </w:rPr>
              <w:t xml:space="preserve">bagi UMKM.</w:t>
            </w:r>
          </w:p>
          <w:p w:rsidR="00000000" w:rsidDel="00000000" w:rsidP="00000000" w:rsidRDefault="00000000" w:rsidRPr="00000000" w14:paraId="0000018F">
            <w:pPr>
              <w:numPr>
                <w:ilvl w:val="0"/>
                <w:numId w:val="13"/>
              </w:numPr>
              <w:ind w:left="366" w:hanging="283"/>
              <w:rPr>
                <w:vertAlign w:val="baseline"/>
              </w:rPr>
            </w:pPr>
            <w:r w:rsidDel="00000000" w:rsidR="00000000" w:rsidRPr="00000000">
              <w:rPr>
                <w:vertAlign w:val="baseline"/>
                <w:rtl w:val="0"/>
              </w:rPr>
              <w:t xml:space="preserve">Mahasiswa mampu memberikan pandangan pihak USM/B terhadap UMKM yang “Win-Win”.</w:t>
            </w:r>
          </w:p>
        </w:tc>
        <w:tc>
          <w:tcPr>
            <w:tcMar>
              <w:top w:w="15.0" w:type="dxa"/>
              <w:left w:w="59.0" w:type="dxa"/>
              <w:bottom w:w="0.0" w:type="dxa"/>
              <w:right w:w="59.0" w:type="dxa"/>
            </w:tcMar>
            <w:vAlign w:val="top"/>
          </w:tcPr>
          <w:p w:rsidR="00000000" w:rsidDel="00000000" w:rsidP="00000000" w:rsidRDefault="00000000" w:rsidRPr="00000000" w14:paraId="00000190">
            <w:pPr>
              <w:ind w:left="57" w:firstLine="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91">
            <w:pPr>
              <w:ind w:left="57" w:firstLine="0"/>
              <w:rPr>
                <w:vertAlign w:val="baseline"/>
              </w:rPr>
            </w:pPr>
            <w:r w:rsidDel="00000000" w:rsidR="00000000" w:rsidRPr="00000000">
              <w:rPr>
                <w:rtl w:val="0"/>
              </w:rPr>
            </w:r>
          </w:p>
        </w:tc>
      </w:tr>
      <w:tr>
        <w:trPr>
          <w:cantSplit w:val="0"/>
          <w:trHeight w:val="428" w:hRule="atLeast"/>
          <w:tblHeader w:val="0"/>
        </w:trPr>
        <w:tc>
          <w:tcPr>
            <w:gridSpan w:val="8"/>
            <w:tcMar>
              <w:top w:w="15.0" w:type="dxa"/>
              <w:left w:w="59.0" w:type="dxa"/>
              <w:bottom w:w="0.0" w:type="dxa"/>
              <w:right w:w="59.0" w:type="dxa"/>
            </w:tcMar>
            <w:vAlign w:val="center"/>
          </w:tcPr>
          <w:p w:rsidR="00000000" w:rsidDel="00000000" w:rsidP="00000000" w:rsidRDefault="00000000" w:rsidRPr="00000000" w14:paraId="00000192">
            <w:pPr>
              <w:jc w:val="center"/>
              <w:rPr>
                <w:vertAlign w:val="baseline"/>
              </w:rPr>
            </w:pPr>
            <w:r w:rsidDel="00000000" w:rsidR="00000000" w:rsidRPr="00000000">
              <w:rPr>
                <w:vertAlign w:val="baseline"/>
                <w:rtl w:val="0"/>
              </w:rPr>
              <w:t xml:space="preserve">UJIAN AKHIR SEMESTER </w:t>
            </w:r>
          </w:p>
        </w:tc>
        <w:tc>
          <w:tcPr>
            <w:vAlign w:val="center"/>
          </w:tcPr>
          <w:p w:rsidR="00000000" w:rsidDel="00000000" w:rsidP="00000000" w:rsidRDefault="00000000" w:rsidRPr="00000000" w14:paraId="0000019A">
            <w:pPr>
              <w:jc w:val="center"/>
              <w:rPr>
                <w:vertAlign w:val="baseline"/>
              </w:rPr>
            </w:pPr>
            <w:r w:rsidDel="00000000" w:rsidR="00000000" w:rsidRPr="00000000">
              <w:rPr>
                <w:vertAlign w:val="baseline"/>
                <w:rtl w:val="0"/>
              </w:rPr>
              <w:t xml:space="preserve">33</w:t>
            </w:r>
          </w:p>
        </w:tc>
        <w:tc>
          <w:tcPr>
            <w:vAlign w:val="top"/>
          </w:tcPr>
          <w:p w:rsidR="00000000" w:rsidDel="00000000" w:rsidP="00000000" w:rsidRDefault="00000000" w:rsidRPr="00000000" w14:paraId="0000019B">
            <w:pPr>
              <w:jc w:val="center"/>
              <w:rPr>
                <w:vertAlign w:val="baseline"/>
              </w:rPr>
            </w:pPr>
            <w:r w:rsidDel="00000000" w:rsidR="00000000" w:rsidRPr="00000000">
              <w:rPr>
                <w:vertAlign w:val="baseline"/>
                <w:rtl w:val="0"/>
              </w:rPr>
              <w:t xml:space="preserve">Tim</w:t>
            </w:r>
          </w:p>
        </w:tc>
      </w:tr>
      <w:tr>
        <w:trPr>
          <w:cantSplit w:val="0"/>
          <w:trHeight w:val="428" w:hRule="atLeast"/>
          <w:tblHeader w:val="0"/>
        </w:trPr>
        <w:tc>
          <w:tcPr>
            <w:gridSpan w:val="10"/>
            <w:tcMar>
              <w:top w:w="15.0" w:type="dxa"/>
              <w:left w:w="59.0" w:type="dxa"/>
              <w:bottom w:w="0.0" w:type="dxa"/>
              <w:right w:w="59.0" w:type="dxa"/>
            </w:tcMar>
            <w:vAlign w:val="center"/>
          </w:tcPr>
          <w:p w:rsidR="00000000" w:rsidDel="00000000" w:rsidP="00000000" w:rsidRDefault="00000000" w:rsidRPr="00000000" w14:paraId="0000019C">
            <w:pPr>
              <w:rPr>
                <w:vertAlign w:val="baseline"/>
              </w:rPr>
            </w:pPr>
            <w:r w:rsidDel="00000000" w:rsidR="00000000" w:rsidRPr="00000000">
              <w:rPr>
                <w:vertAlign w:val="baseline"/>
                <w:rtl w:val="0"/>
              </w:rPr>
              <w:t xml:space="preserve">Beban belajar mahasiswa selama satu semester: 135 Jam</w:t>
            </w:r>
          </w:p>
        </w:tc>
      </w:tr>
    </w:tbl>
    <w:p w:rsidR="00000000" w:rsidDel="00000000" w:rsidP="00000000" w:rsidRDefault="00000000" w:rsidRPr="00000000" w14:paraId="000001A6">
      <w:pPr>
        <w:rPr>
          <w:vertAlign w:val="baseline"/>
        </w:rPr>
      </w:pPr>
      <w:r w:rsidDel="00000000" w:rsidR="00000000" w:rsidRPr="00000000">
        <w:rPr>
          <w:b w:val="1"/>
          <w:vertAlign w:val="baseline"/>
          <w:rtl w:val="0"/>
        </w:rPr>
        <w:t xml:space="preserve">Referensi:</w:t>
      </w:r>
      <w:r w:rsidDel="00000000" w:rsidR="00000000" w:rsidRPr="00000000">
        <w:rPr>
          <w:vertAlign w:val="baseline"/>
          <w:rtl w:val="0"/>
        </w:rPr>
        <w:t xml:space="preserve"> </w:t>
      </w:r>
    </w:p>
    <w:p w:rsidR="00000000" w:rsidDel="00000000" w:rsidP="00000000" w:rsidRDefault="00000000" w:rsidRPr="00000000" w14:paraId="000001A7">
      <w:pPr>
        <w:tabs>
          <w:tab w:val="left" w:leader="none" w:pos="1771"/>
        </w:tabs>
        <w:rP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GB, Kenneth, CS, dan Donald, DO.  2008. Prinsiples Manajemen Agribisnis Edisi Keempat. Waveland Press, Inc. Long Grove, Illinois. Amerika Serikat.</w:t>
      </w:r>
    </w:p>
    <w:p w:rsidR="00000000" w:rsidDel="00000000" w:rsidP="00000000" w:rsidRDefault="00000000" w:rsidRPr="00000000" w14:paraId="000001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Gumbira, E dan AH Intan. 2004. Manajemen Agribisnis. Ghalia Indonesia. Jakarta.</w:t>
      </w:r>
    </w:p>
    <w:p w:rsidR="00000000" w:rsidDel="00000000" w:rsidP="00000000" w:rsidRDefault="00000000" w:rsidRPr="00000000" w14:paraId="000001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Sjarkowi, F., dan M. Sufri.   2004. Manajemen Agribisnis.  CV Baldad Grafiti Press.  ISBN: 979-96207-1-6.   Palembang.</w:t>
      </w:r>
    </w:p>
    <w:p w:rsidR="00000000" w:rsidDel="00000000" w:rsidP="00000000" w:rsidRDefault="00000000" w:rsidRPr="00000000" w14:paraId="000001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6"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Sjarkowi, F. 2010. Manajemen Pembangunan Agribisnis. Baldad Grafiti Press.ISBN Palembang..</w:t>
      </w:r>
    </w:p>
    <w:p w:rsidR="00000000" w:rsidDel="00000000" w:rsidP="00000000" w:rsidRDefault="00000000" w:rsidRPr="00000000" w14:paraId="000001AC">
      <w:pPr>
        <w:tabs>
          <w:tab w:val="left" w:leader="none" w:pos="1771"/>
        </w:tabs>
        <w:rPr>
          <w:vertAlign w:val="baseline"/>
        </w:rPr>
      </w:pPr>
      <w:r w:rsidDel="00000000" w:rsidR="00000000" w:rsidRPr="00000000">
        <w:rPr>
          <w:rtl w:val="0"/>
        </w:rPr>
      </w:r>
    </w:p>
    <w:p w:rsidR="00000000" w:rsidDel="00000000" w:rsidP="00000000" w:rsidRDefault="00000000" w:rsidRPr="00000000" w14:paraId="000001AD">
      <w:pPr>
        <w:ind w:left="851" w:firstLine="0"/>
        <w:rPr>
          <w:vertAlign w:val="baseline"/>
        </w:rPr>
      </w:pPr>
      <w:r w:rsidDel="00000000" w:rsidR="00000000" w:rsidRPr="00000000">
        <w:rPr>
          <w:rtl w:val="0"/>
        </w:rPr>
      </w:r>
    </w:p>
    <w:p w:rsidR="00000000" w:rsidDel="00000000" w:rsidP="00000000" w:rsidRDefault="00000000" w:rsidRPr="00000000" w14:paraId="000001AE">
      <w:pPr>
        <w:rPr>
          <w:b w:val="0"/>
          <w:vertAlign w:val="baseline"/>
        </w:rPr>
      </w:pPr>
      <w:r w:rsidDel="00000000" w:rsidR="00000000" w:rsidRPr="00000000">
        <w:rPr>
          <w:rtl w:val="0"/>
        </w:rPr>
      </w:r>
    </w:p>
    <w:p w:rsidR="00000000" w:rsidDel="00000000" w:rsidP="00000000" w:rsidRDefault="00000000" w:rsidRPr="00000000" w14:paraId="000001AF">
      <w:pPr>
        <w:rPr>
          <w:b w:val="0"/>
          <w:vertAlign w:val="baseline"/>
        </w:rPr>
      </w:pPr>
      <w:r w:rsidDel="00000000" w:rsidR="00000000" w:rsidRPr="00000000">
        <w:rPr>
          <w:rtl w:val="0"/>
        </w:rPr>
      </w:r>
    </w:p>
    <w:p w:rsidR="00000000" w:rsidDel="00000000" w:rsidP="00000000" w:rsidRDefault="00000000" w:rsidRPr="00000000" w14:paraId="000001B0">
      <w:pPr>
        <w:rPr>
          <w:vertAlign w:val="baseline"/>
        </w:rPr>
      </w:pPr>
      <w:r w:rsidDel="00000000" w:rsidR="00000000" w:rsidRPr="00000000">
        <w:rPr>
          <w:rtl w:val="0"/>
        </w:rPr>
      </w:r>
    </w:p>
    <w:sectPr>
      <w:pgSz w:h="11907" w:w="16840" w:orient="landscape"/>
      <w:pgMar w:bottom="1797" w:top="1797" w:left="1134" w:right="567" w:header="709" w:footer="709"/>
      <w:pgNumType w:start="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417" w:hanging="360"/>
      </w:pPr>
      <w:rPr>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14">
    <w:lvl w:ilvl="0">
      <w:start w:val="1"/>
      <w:numFmt w:val="decimal"/>
      <w:lvlText w:val="%1."/>
      <w:lvlJc w:val="left"/>
      <w:pPr>
        <w:ind w:left="417" w:hanging="360"/>
      </w:pPr>
      <w:rPr>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15">
    <w:lvl w:ilvl="0">
      <w:start w:val="1"/>
      <w:numFmt w:val="decimal"/>
      <w:lvlText w:val="%1."/>
      <w:lvlJc w:val="left"/>
      <w:pPr>
        <w:ind w:left="63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kepala,CitationList,Graphic,ListParagraph1,Tableofcontentsnumbered,ListParagraph(bulletedlist),Bullet1List,listsubbab">
    <w:name w:val="List Paragraph,kepala,Citation List,Graphic,List Paragraph1,Table of contents numbered,List Paragraph (bulleted list),Bullet 1 List,listsubbab"/>
    <w:basedOn w:val="Normal"/>
    <w:next w:val="ListParagraph,kepala,CitationList,Graphic,ListParagraph1,Tableofcontentsnumbered,ListParagraph(bulletedlist),Bullet1List,listsubbab"/>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uthors-list-item">
    <w:name w:val="authors-list-item"/>
    <w:next w:val="authors-list-item"/>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uthor-sup-separator">
    <w:name w:val="author-sup-separator"/>
    <w:next w:val="author-sup-separator"/>
    <w:autoRedefine w:val="0"/>
    <w:hidden w:val="0"/>
    <w:qFormat w:val="0"/>
    <w:rPr>
      <w:w w:val="100"/>
      <w:position w:val="-1"/>
      <w:effect w:val="none"/>
      <w:vertAlign w:val="baseline"/>
      <w:cs w:val="0"/>
      <w:em w:val="none"/>
      <w:lang/>
    </w:rPr>
  </w:style>
  <w:style w:type="character" w:styleId="comma">
    <w:name w:val="comma"/>
    <w:next w:val="comma"/>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b w:val="1"/>
      <w:bCs w:val="1"/>
      <w:w w:val="100"/>
      <w:kern w:val="36"/>
      <w:position w:val="-1"/>
      <w:sz w:val="48"/>
      <w:szCs w:val="48"/>
      <w:effect w:val="none"/>
      <w:vertAlign w:val="baseline"/>
      <w:cs w:val="0"/>
      <w:em w:val="none"/>
      <w:lang/>
    </w:rPr>
  </w:style>
  <w:style w:type="character" w:styleId="period">
    <w:name w:val="period"/>
    <w:next w:val="period"/>
    <w:autoRedefine w:val="0"/>
    <w:hidden w:val="0"/>
    <w:qFormat w:val="0"/>
    <w:rPr>
      <w:w w:val="100"/>
      <w:position w:val="-1"/>
      <w:effect w:val="none"/>
      <w:vertAlign w:val="baseline"/>
      <w:cs w:val="0"/>
      <w:em w:val="none"/>
      <w:lang/>
    </w:rPr>
  </w:style>
  <w:style w:type="character" w:styleId="cit">
    <w:name w:val="cit"/>
    <w:next w:val="ci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val="en-GB"/>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ColorfulList-Accent11">
    <w:name w:val="Colorful List - Accent 11"/>
    <w:basedOn w:val="Normal"/>
    <w:next w:val="ColorfulList-Accent1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GB" w:val="en-GB"/>
    </w:rPr>
  </w:style>
  <w:style w:type="character" w:styleId="ListParagraphChar,kepalaChar,CitationListChar,GraphicChar,ListParagraph1Char,TableofcontentsnumberedChar,ListParagraph(bulletedlist)Char,Bullet1ListChar,listsubbabChar">
    <w:name w:val="List Paragraph Char,kepala Char,Citation List Char,Graphic Char,List Paragraph1 Char,Table of contents numbered Char,List Paragraph (bulleted list) Char,Bullet 1 List Char,listsubbab Char"/>
    <w:next w:val="ListParagraphChar,kepalaChar,CitationListChar,GraphicChar,ListParagraph1Char,TableofcontentsnumberedChar,ListParagraph(bulletedlist)Char,Bullet1ListChar,listsubbabChar"/>
    <w:autoRedefine w:val="0"/>
    <w:hidden w:val="0"/>
    <w:qFormat w:val="0"/>
    <w:rPr>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kVIM0O5svmst90cR9ts1VFfPQ==">CgMxLjAyCGguZ2pkZ3hzOAByITF2NDBHNjl2Wm94SXhNa0RZOU16bDZsVnBKRUNybU9tcA==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2024-11-12T01:25:00Z</dcterms:created>
  <dc:creator>user</dc:creator>
</cp:coreProperties>
</file>