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70" w:rsidRPr="00946284" w:rsidRDefault="00BF7A70" w:rsidP="00BF7A70">
      <w:pPr>
        <w:spacing w:line="360" w:lineRule="auto"/>
        <w:jc w:val="center"/>
        <w:rPr>
          <w:rFonts w:ascii="Times New Roman" w:hAnsi="Times New Roman" w:cs="Times New Roman"/>
          <w:b/>
          <w:sz w:val="24"/>
          <w:szCs w:val="24"/>
          <w:lang w:val="en-US"/>
        </w:rPr>
      </w:pPr>
      <w:r w:rsidRPr="00946284">
        <w:rPr>
          <w:rFonts w:ascii="Times New Roman" w:hAnsi="Times New Roman" w:cs="Times New Roman"/>
          <w:b/>
          <w:sz w:val="24"/>
          <w:szCs w:val="24"/>
        </w:rPr>
        <w:t>PERAN KETERLIBATAN KERJA</w:t>
      </w:r>
      <w:r w:rsidRPr="00946284">
        <w:rPr>
          <w:rFonts w:ascii="Times New Roman" w:hAnsi="Times New Roman" w:cs="Times New Roman"/>
          <w:b/>
          <w:i/>
          <w:sz w:val="24"/>
          <w:szCs w:val="24"/>
        </w:rPr>
        <w:t xml:space="preserve"> </w:t>
      </w:r>
      <w:r w:rsidRPr="00946284">
        <w:rPr>
          <w:rFonts w:ascii="Times New Roman" w:hAnsi="Times New Roman" w:cs="Times New Roman"/>
          <w:b/>
          <w:sz w:val="24"/>
          <w:szCs w:val="24"/>
        </w:rPr>
        <w:t>TERHADAP KESIAPAN UNTUK BERUBAH PADA KARYAWAN DI PT PUPUK SRIWIDJAJA PALEMBANG</w:t>
      </w:r>
    </w:p>
    <w:p w:rsidR="00BF7A70" w:rsidRPr="00946284" w:rsidRDefault="00BF7A70" w:rsidP="00BF7A70">
      <w:pPr>
        <w:tabs>
          <w:tab w:val="left" w:leader="dot" w:pos="7560"/>
        </w:tabs>
        <w:spacing w:after="0" w:line="360" w:lineRule="auto"/>
        <w:jc w:val="center"/>
        <w:rPr>
          <w:rFonts w:ascii="Times New Roman" w:hAnsi="Times New Roman" w:cs="Times New Roman"/>
          <w:b/>
          <w:sz w:val="24"/>
          <w:szCs w:val="24"/>
        </w:rPr>
      </w:pPr>
      <w:r w:rsidRPr="00946284">
        <w:rPr>
          <w:rFonts w:ascii="Times New Roman" w:hAnsi="Times New Roman" w:cs="Times New Roman"/>
          <w:b/>
          <w:sz w:val="24"/>
          <w:szCs w:val="24"/>
        </w:rPr>
        <w:t>Kirana Humairoh</w:t>
      </w:r>
      <w:r w:rsidRPr="00946284">
        <w:rPr>
          <w:rFonts w:ascii="Times New Roman" w:hAnsi="Times New Roman" w:cs="Times New Roman"/>
          <w:b/>
          <w:sz w:val="24"/>
          <w:szCs w:val="24"/>
          <w:vertAlign w:val="superscript"/>
        </w:rPr>
        <w:t>1</w:t>
      </w:r>
      <w:r w:rsidRPr="00946284">
        <w:rPr>
          <w:rFonts w:ascii="Times New Roman" w:hAnsi="Times New Roman" w:cs="Times New Roman"/>
          <w:b/>
          <w:sz w:val="24"/>
          <w:szCs w:val="24"/>
        </w:rPr>
        <w:t>, Marisya Pratiwi</w:t>
      </w:r>
      <w:r w:rsidRPr="00946284">
        <w:rPr>
          <w:rFonts w:ascii="Times New Roman" w:hAnsi="Times New Roman" w:cs="Times New Roman"/>
          <w:b/>
          <w:sz w:val="24"/>
          <w:szCs w:val="24"/>
          <w:vertAlign w:val="superscript"/>
        </w:rPr>
        <w:t>2</w:t>
      </w:r>
    </w:p>
    <w:p w:rsidR="00BF7A70" w:rsidRPr="00946284" w:rsidRDefault="00BF7A70" w:rsidP="00BF7A70">
      <w:pPr>
        <w:tabs>
          <w:tab w:val="left" w:leader="dot" w:pos="7560"/>
        </w:tabs>
        <w:spacing w:after="0" w:line="360" w:lineRule="auto"/>
        <w:jc w:val="center"/>
        <w:rPr>
          <w:rFonts w:ascii="Times New Roman" w:hAnsi="Times New Roman" w:cs="Times New Roman"/>
          <w:sz w:val="24"/>
          <w:szCs w:val="24"/>
        </w:rPr>
      </w:pPr>
    </w:p>
    <w:p w:rsidR="00BF7A70" w:rsidRPr="00946284" w:rsidRDefault="00BF7A70" w:rsidP="00BF7A70">
      <w:pPr>
        <w:tabs>
          <w:tab w:val="left" w:leader="dot" w:pos="7560"/>
        </w:tabs>
        <w:spacing w:after="0" w:line="240" w:lineRule="auto"/>
        <w:jc w:val="center"/>
        <w:rPr>
          <w:rFonts w:ascii="Times New Roman" w:hAnsi="Times New Roman" w:cs="Times New Roman"/>
          <w:b/>
          <w:sz w:val="24"/>
          <w:szCs w:val="24"/>
        </w:rPr>
      </w:pPr>
      <w:r w:rsidRPr="00946284">
        <w:rPr>
          <w:rFonts w:ascii="Times New Roman" w:hAnsi="Times New Roman" w:cs="Times New Roman"/>
          <w:b/>
          <w:sz w:val="24"/>
          <w:szCs w:val="24"/>
        </w:rPr>
        <w:t>ABSTRAK</w:t>
      </w:r>
    </w:p>
    <w:p w:rsidR="00BF7A70" w:rsidRPr="00946284" w:rsidRDefault="00BF7A70" w:rsidP="00BF7A70">
      <w:pPr>
        <w:tabs>
          <w:tab w:val="left" w:leader="dot" w:pos="7560"/>
        </w:tabs>
        <w:spacing w:after="0" w:line="240" w:lineRule="auto"/>
        <w:jc w:val="center"/>
        <w:rPr>
          <w:rFonts w:ascii="Times New Roman" w:hAnsi="Times New Roman" w:cs="Times New Roman"/>
          <w:b/>
          <w:sz w:val="24"/>
          <w:szCs w:val="24"/>
        </w:rPr>
      </w:pPr>
    </w:p>
    <w:p w:rsidR="00BF7A70" w:rsidRPr="00946284" w:rsidRDefault="00BF7A70" w:rsidP="00BF7A70">
      <w:pPr>
        <w:spacing w:after="0" w:line="240" w:lineRule="auto"/>
        <w:jc w:val="both"/>
        <w:rPr>
          <w:rFonts w:ascii="Times New Roman" w:hAnsi="Times New Roman" w:cs="Times New Roman"/>
          <w:sz w:val="24"/>
          <w:szCs w:val="24"/>
        </w:rPr>
      </w:pPr>
      <w:r w:rsidRPr="00946284">
        <w:rPr>
          <w:rFonts w:ascii="Times New Roman" w:hAnsi="Times New Roman" w:cs="Times New Roman"/>
          <w:sz w:val="24"/>
          <w:szCs w:val="24"/>
        </w:rPr>
        <w:tab/>
        <w:t>Penelitian ini bertujuan untuk mengetahui peran keterlibatan kerja</w:t>
      </w:r>
      <w:r w:rsidRPr="00946284">
        <w:rPr>
          <w:rFonts w:ascii="Times New Roman" w:hAnsi="Times New Roman" w:cs="Times New Roman"/>
          <w:i/>
          <w:sz w:val="24"/>
          <w:szCs w:val="24"/>
        </w:rPr>
        <w:t xml:space="preserve"> </w:t>
      </w:r>
      <w:r w:rsidRPr="00946284">
        <w:rPr>
          <w:rFonts w:ascii="Times New Roman" w:hAnsi="Times New Roman" w:cs="Times New Roman"/>
          <w:sz w:val="24"/>
          <w:szCs w:val="24"/>
        </w:rPr>
        <w:t>terhadap kesiapan untuk berubah pada karyawan PT Pupuk Sriwidjaja Palembang. Hipotesis penelitian ini yaitu ada peran keterlibatan kerja</w:t>
      </w:r>
      <w:r w:rsidRPr="00946284">
        <w:rPr>
          <w:rFonts w:ascii="Times New Roman" w:hAnsi="Times New Roman" w:cs="Times New Roman"/>
          <w:i/>
          <w:sz w:val="24"/>
          <w:szCs w:val="24"/>
        </w:rPr>
        <w:t xml:space="preserve"> </w:t>
      </w:r>
      <w:r w:rsidRPr="00946284">
        <w:rPr>
          <w:rFonts w:ascii="Times New Roman" w:hAnsi="Times New Roman" w:cs="Times New Roman"/>
          <w:sz w:val="24"/>
          <w:szCs w:val="24"/>
        </w:rPr>
        <w:t>terhadap kesiapan untuk berubah pada pada karyawan PT Pupuk Sriwidjaja Palembang.</w:t>
      </w:r>
    </w:p>
    <w:p w:rsidR="00BF7A70" w:rsidRPr="00946284" w:rsidRDefault="00BF7A70" w:rsidP="00BF7A70">
      <w:pPr>
        <w:spacing w:after="0" w:line="240" w:lineRule="auto"/>
        <w:jc w:val="both"/>
        <w:rPr>
          <w:rFonts w:ascii="Times New Roman" w:hAnsi="Times New Roman" w:cs="Times New Roman"/>
          <w:sz w:val="24"/>
          <w:szCs w:val="24"/>
        </w:rPr>
      </w:pPr>
      <w:r w:rsidRPr="00946284">
        <w:rPr>
          <w:rFonts w:ascii="Times New Roman" w:hAnsi="Times New Roman" w:cs="Times New Roman"/>
          <w:sz w:val="24"/>
          <w:szCs w:val="24"/>
        </w:rPr>
        <w:tab/>
        <w:t xml:space="preserve">Populasi penelitian ini adalah seluruh karyawan PT Pupuk Sriwidjaja di Palembang dengan jumlah populasi 2093 orang. Sampel penelitian sebanyak 297 orang, dan untuk uji coba sebanyak 50 orang dengan menggunakan teknik </w:t>
      </w:r>
      <w:r w:rsidRPr="00946284">
        <w:rPr>
          <w:rFonts w:ascii="Times New Roman" w:hAnsi="Times New Roman" w:cs="Times New Roman"/>
          <w:sz w:val="24"/>
        </w:rPr>
        <w:t>sampling kuota</w:t>
      </w:r>
      <w:r w:rsidRPr="00946284">
        <w:rPr>
          <w:rFonts w:ascii="Times New Roman" w:hAnsi="Times New Roman" w:cs="Times New Roman"/>
          <w:i/>
          <w:sz w:val="24"/>
        </w:rPr>
        <w:t>.</w:t>
      </w:r>
      <w:r w:rsidRPr="00946284">
        <w:rPr>
          <w:rFonts w:ascii="Times New Roman" w:hAnsi="Times New Roman" w:cs="Times New Roman"/>
          <w:sz w:val="24"/>
          <w:szCs w:val="24"/>
        </w:rPr>
        <w:t xml:space="preserve"> Alat ukur menggunakan skala keterlibatan kerja</w:t>
      </w:r>
      <w:r w:rsidRPr="00946284">
        <w:rPr>
          <w:rFonts w:ascii="Times New Roman" w:hAnsi="Times New Roman" w:cs="Times New Roman"/>
          <w:i/>
          <w:sz w:val="24"/>
          <w:szCs w:val="24"/>
        </w:rPr>
        <w:t xml:space="preserve"> </w:t>
      </w:r>
      <w:r w:rsidRPr="00946284">
        <w:rPr>
          <w:rFonts w:ascii="Times New Roman" w:hAnsi="Times New Roman" w:cs="Times New Roman"/>
          <w:sz w:val="24"/>
          <w:szCs w:val="24"/>
        </w:rPr>
        <w:t>dan kesiapan untuk berubah dengan mengacu pada dimensi keterlibatan kerja</w:t>
      </w:r>
      <w:r w:rsidRPr="00946284">
        <w:rPr>
          <w:rFonts w:ascii="Times New Roman" w:hAnsi="Times New Roman" w:cs="Times New Roman"/>
          <w:i/>
          <w:sz w:val="24"/>
          <w:szCs w:val="24"/>
        </w:rPr>
        <w:t xml:space="preserve"> </w:t>
      </w:r>
      <w:r w:rsidRPr="00946284">
        <w:rPr>
          <w:rFonts w:ascii="Times New Roman" w:hAnsi="Times New Roman" w:cs="Times New Roman"/>
          <w:sz w:val="24"/>
          <w:szCs w:val="24"/>
        </w:rPr>
        <w:t>dari Yoshimura dan dimensi  kesiapan untuk berubah dari Holt. Analisis data menggunakan regresi sederhana.</w:t>
      </w:r>
    </w:p>
    <w:p w:rsidR="00BF7A70" w:rsidRPr="00946284" w:rsidRDefault="00BF7A70" w:rsidP="00BF7A70">
      <w:pPr>
        <w:spacing w:after="0" w:line="240" w:lineRule="auto"/>
        <w:jc w:val="both"/>
        <w:rPr>
          <w:rFonts w:ascii="Times New Roman" w:hAnsi="Times New Roman" w:cs="Times New Roman"/>
          <w:sz w:val="24"/>
          <w:szCs w:val="24"/>
        </w:rPr>
      </w:pPr>
      <w:r w:rsidRPr="00946284">
        <w:rPr>
          <w:rFonts w:ascii="Times New Roman" w:hAnsi="Times New Roman" w:cs="Times New Roman"/>
          <w:sz w:val="24"/>
          <w:szCs w:val="24"/>
        </w:rPr>
        <w:tab/>
        <w:t>Hasil analisis regresi menunjukkan R = 0,230, R Square = 0,053, F =</w:t>
      </w:r>
      <w:r w:rsidRPr="00946284">
        <w:rPr>
          <w:rFonts w:ascii="Times New Roman" w:hAnsi="Times New Roman" w:cs="Times New Roman"/>
          <w:i/>
          <w:sz w:val="24"/>
          <w:szCs w:val="24"/>
        </w:rPr>
        <w:t>16,546,</w:t>
      </w:r>
      <w:r w:rsidRPr="00946284">
        <w:rPr>
          <w:rFonts w:ascii="Times New Roman" w:hAnsi="Times New Roman" w:cs="Times New Roman"/>
          <w:sz w:val="24"/>
          <w:szCs w:val="24"/>
        </w:rPr>
        <w:t xml:space="preserve"> P = 0,000 (p&lt;0,05). Hasil menunjukkan bahwa keterlibatan kerja</w:t>
      </w:r>
      <w:r w:rsidRPr="00946284">
        <w:rPr>
          <w:rFonts w:ascii="Times New Roman" w:hAnsi="Times New Roman" w:cs="Times New Roman"/>
          <w:i/>
          <w:sz w:val="24"/>
          <w:szCs w:val="24"/>
        </w:rPr>
        <w:t xml:space="preserve"> </w:t>
      </w:r>
      <w:r w:rsidRPr="00946284">
        <w:rPr>
          <w:rFonts w:ascii="Times New Roman" w:hAnsi="Times New Roman" w:cs="Times New Roman"/>
          <w:sz w:val="24"/>
          <w:szCs w:val="24"/>
        </w:rPr>
        <w:t>memiliki peran yang signifikan terhadap kesiapan untuk berubah. Dengan demikian hipotesis yang diajukan diterima.</w:t>
      </w:r>
    </w:p>
    <w:p w:rsidR="00BF7A70" w:rsidRPr="00946284" w:rsidRDefault="00BF7A70" w:rsidP="00BF7A70">
      <w:pPr>
        <w:spacing w:after="0" w:line="240" w:lineRule="auto"/>
        <w:jc w:val="both"/>
        <w:rPr>
          <w:rFonts w:ascii="Times New Roman" w:hAnsi="Times New Roman" w:cs="Times New Roman"/>
          <w:sz w:val="24"/>
          <w:szCs w:val="24"/>
        </w:rPr>
      </w:pPr>
    </w:p>
    <w:p w:rsidR="00BF7A70" w:rsidRPr="00946284" w:rsidRDefault="00BF7A70" w:rsidP="00BF7A70">
      <w:pPr>
        <w:spacing w:after="0" w:line="240" w:lineRule="auto"/>
        <w:jc w:val="both"/>
        <w:rPr>
          <w:rFonts w:ascii="Times New Roman" w:hAnsi="Times New Roman" w:cs="Times New Roman"/>
          <w:sz w:val="24"/>
          <w:szCs w:val="24"/>
        </w:rPr>
      </w:pPr>
      <w:r w:rsidRPr="00946284">
        <w:rPr>
          <w:rFonts w:ascii="Times New Roman" w:hAnsi="Times New Roman" w:cs="Times New Roman"/>
          <w:b/>
          <w:sz w:val="24"/>
          <w:szCs w:val="24"/>
        </w:rPr>
        <w:t xml:space="preserve">Kata Kunci </w:t>
      </w:r>
      <w:r w:rsidRPr="00946284">
        <w:rPr>
          <w:rFonts w:ascii="Times New Roman" w:hAnsi="Times New Roman" w:cs="Times New Roman"/>
          <w:sz w:val="24"/>
          <w:szCs w:val="24"/>
        </w:rPr>
        <w:t>: Keterlibatan Kerja,</w:t>
      </w:r>
      <w:r w:rsidRPr="00946284">
        <w:rPr>
          <w:rFonts w:ascii="Times New Roman" w:hAnsi="Times New Roman" w:cs="Times New Roman"/>
          <w:i/>
          <w:sz w:val="24"/>
          <w:szCs w:val="24"/>
        </w:rPr>
        <w:t xml:space="preserve"> </w:t>
      </w:r>
      <w:r w:rsidRPr="00946284">
        <w:rPr>
          <w:rFonts w:ascii="Times New Roman" w:hAnsi="Times New Roman" w:cs="Times New Roman"/>
          <w:sz w:val="24"/>
          <w:szCs w:val="24"/>
        </w:rPr>
        <w:t>Kesiapan Untuk Berubah.</w:t>
      </w:r>
    </w:p>
    <w:p w:rsidR="00BF7A70" w:rsidRPr="00946284" w:rsidRDefault="00BF7A70" w:rsidP="00BF7A70">
      <w:pPr>
        <w:tabs>
          <w:tab w:val="left" w:leader="dot" w:pos="7560"/>
        </w:tabs>
        <w:spacing w:after="0" w:line="240" w:lineRule="auto"/>
        <w:jc w:val="both"/>
        <w:rPr>
          <w:rFonts w:ascii="Times New Roman" w:hAnsi="Times New Roman" w:cs="Times New Roman"/>
          <w:sz w:val="24"/>
          <w:szCs w:val="24"/>
        </w:rPr>
      </w:pPr>
      <w:r w:rsidRPr="00946284">
        <w:rPr>
          <w:rFonts w:ascii="Times New Roman" w:hAnsi="Times New Roman" w:cs="Times New Roman"/>
          <w:noProof/>
          <w:lang w:val="en-US"/>
        </w:rPr>
        <mc:AlternateContent>
          <mc:Choice Requires="wps">
            <w:drawing>
              <wp:anchor distT="4294967295" distB="4294967295" distL="114300" distR="114300" simplePos="0" relativeHeight="251659264" behindDoc="0" locked="0" layoutInCell="1" allowOverlap="1" wp14:anchorId="7C1C7A08" wp14:editId="6B82822F">
                <wp:simplePos x="0" y="0"/>
                <wp:positionH relativeFrom="column">
                  <wp:posOffset>7620</wp:posOffset>
                </wp:positionH>
                <wp:positionV relativeFrom="paragraph">
                  <wp:posOffset>38734</wp:posOffset>
                </wp:positionV>
                <wp:extent cx="50482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05pt" to="39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" strokecolor="black [3200]" strokeweight="2pt">
                <v:shadow on="t" color="black" opacity="24903f" origin=",.5" offset="0,.55556mm"/>
                <o:lock v:ext="edit" shapetype="f"/>
              </v:line>
            </w:pict>
          </mc:Fallback>
        </mc:AlternateContent>
      </w:r>
    </w:p>
    <w:p w:rsidR="00BF7A70" w:rsidRPr="00946284" w:rsidRDefault="00BF7A70" w:rsidP="00BF7A70">
      <w:pPr>
        <w:tabs>
          <w:tab w:val="left" w:leader="dot" w:pos="7560"/>
        </w:tabs>
        <w:spacing w:after="0" w:line="240" w:lineRule="auto"/>
        <w:jc w:val="both"/>
        <w:rPr>
          <w:rFonts w:ascii="Times New Roman" w:hAnsi="Times New Roman" w:cs="Times New Roman"/>
          <w:sz w:val="24"/>
          <w:szCs w:val="24"/>
        </w:rPr>
      </w:pPr>
      <w:r w:rsidRPr="00946284">
        <w:rPr>
          <w:rFonts w:ascii="Times New Roman" w:hAnsi="Times New Roman" w:cs="Times New Roman"/>
          <w:sz w:val="24"/>
          <w:szCs w:val="24"/>
          <w:vertAlign w:val="superscript"/>
        </w:rPr>
        <w:t>1</w:t>
      </w:r>
      <w:r w:rsidRPr="00946284">
        <w:rPr>
          <w:rFonts w:ascii="Times New Roman" w:hAnsi="Times New Roman" w:cs="Times New Roman"/>
          <w:sz w:val="24"/>
          <w:szCs w:val="24"/>
        </w:rPr>
        <w:t>Mahasiswa Program Studi Psikologi Fakultas Kedokteran Universitas Sriwijaya</w:t>
      </w:r>
    </w:p>
    <w:p w:rsidR="00BF7A70" w:rsidRPr="00946284" w:rsidRDefault="00BF7A70" w:rsidP="00BF7A70">
      <w:pPr>
        <w:spacing w:after="0" w:line="240" w:lineRule="auto"/>
        <w:jc w:val="center"/>
        <w:rPr>
          <w:rFonts w:ascii="Times New Roman" w:hAnsi="Times New Roman" w:cs="Times New Roman"/>
          <w:b/>
          <w:sz w:val="28"/>
          <w:szCs w:val="24"/>
        </w:rPr>
      </w:pPr>
      <w:r w:rsidRPr="00946284">
        <w:rPr>
          <w:rFonts w:ascii="Times New Roman" w:hAnsi="Times New Roman" w:cs="Times New Roman"/>
          <w:sz w:val="24"/>
          <w:szCs w:val="24"/>
          <w:vertAlign w:val="superscript"/>
        </w:rPr>
        <w:t>2</w:t>
      </w:r>
      <w:r w:rsidRPr="00946284">
        <w:rPr>
          <w:rFonts w:ascii="Times New Roman" w:hAnsi="Times New Roman" w:cs="Times New Roman"/>
          <w:sz w:val="24"/>
          <w:szCs w:val="24"/>
        </w:rPr>
        <w:t>Dosen Program Studi Psikologi Fakultas Kedokteran Universitas Sriwijaya</w:t>
      </w:r>
    </w:p>
    <w:p w:rsidR="00BF7A70" w:rsidRPr="00946284" w:rsidRDefault="00BF7A70" w:rsidP="00BF7A70">
      <w:pPr>
        <w:jc w:val="center"/>
        <w:rPr>
          <w:rFonts w:ascii="Times New Roman" w:hAnsi="Times New Roman" w:cs="Times New Roman"/>
          <w:b/>
          <w:i/>
          <w:sz w:val="24"/>
          <w:szCs w:val="24"/>
        </w:rPr>
        <w:sectPr w:rsidR="00BF7A70" w:rsidRPr="00946284" w:rsidSect="00ED09CC">
          <w:pgSz w:w="11906" w:h="16838"/>
          <w:pgMar w:top="2275" w:right="1699" w:bottom="1699" w:left="2275" w:header="709" w:footer="709" w:gutter="0"/>
          <w:pgNumType w:fmt="lowerRoman" w:start="17"/>
          <w:cols w:space="708"/>
          <w:titlePg/>
          <w:docGrid w:linePitch="360"/>
        </w:sectPr>
      </w:pPr>
    </w:p>
    <w:p w:rsidR="00BF7A70" w:rsidRPr="00946284" w:rsidRDefault="00BF7A70" w:rsidP="00BF7A70">
      <w:pPr>
        <w:tabs>
          <w:tab w:val="left" w:leader="dot" w:pos="7560"/>
        </w:tabs>
        <w:spacing w:after="0" w:line="240" w:lineRule="auto"/>
        <w:jc w:val="center"/>
        <w:rPr>
          <w:rFonts w:ascii="Times New Roman" w:hAnsi="Times New Roman" w:cs="Times New Roman"/>
          <w:b/>
          <w:sz w:val="24"/>
          <w:szCs w:val="24"/>
        </w:rPr>
      </w:pPr>
      <w:r w:rsidRPr="00946284">
        <w:rPr>
          <w:rFonts w:ascii="Times New Roman" w:hAnsi="Times New Roman" w:cs="Times New Roman"/>
          <w:b/>
          <w:sz w:val="24"/>
          <w:szCs w:val="24"/>
        </w:rPr>
        <w:lastRenderedPageBreak/>
        <w:t xml:space="preserve">THE ROLE OF JOB INVOLVEMENT ON READINESS TO CHANGE OF EMPLOYEE </w:t>
      </w:r>
    </w:p>
    <w:p w:rsidR="00BF7A70" w:rsidRPr="00946284" w:rsidRDefault="00BF7A70" w:rsidP="00BF7A70">
      <w:pPr>
        <w:tabs>
          <w:tab w:val="left" w:leader="dot" w:pos="7560"/>
        </w:tabs>
        <w:spacing w:after="0" w:line="240" w:lineRule="auto"/>
        <w:jc w:val="center"/>
        <w:rPr>
          <w:rFonts w:ascii="Times New Roman" w:hAnsi="Times New Roman" w:cs="Times New Roman"/>
          <w:b/>
          <w:sz w:val="24"/>
          <w:szCs w:val="24"/>
        </w:rPr>
      </w:pPr>
      <w:r w:rsidRPr="00946284">
        <w:rPr>
          <w:rFonts w:ascii="Times New Roman" w:hAnsi="Times New Roman" w:cs="Times New Roman"/>
          <w:b/>
          <w:sz w:val="24"/>
          <w:szCs w:val="24"/>
        </w:rPr>
        <w:t>AT PT PUPUK SRIWIDJAJA PALEMBANG.</w:t>
      </w:r>
    </w:p>
    <w:p w:rsidR="00BF7A70" w:rsidRPr="00946284" w:rsidRDefault="00BF7A70" w:rsidP="00BF7A70">
      <w:pPr>
        <w:tabs>
          <w:tab w:val="left" w:leader="dot" w:pos="7560"/>
        </w:tabs>
        <w:spacing w:after="0" w:line="240" w:lineRule="auto"/>
        <w:jc w:val="center"/>
        <w:rPr>
          <w:rFonts w:ascii="Times New Roman" w:hAnsi="Times New Roman" w:cs="Times New Roman"/>
          <w:b/>
          <w:sz w:val="24"/>
          <w:szCs w:val="24"/>
        </w:rPr>
      </w:pPr>
    </w:p>
    <w:p w:rsidR="00BF7A70" w:rsidRPr="00946284" w:rsidRDefault="00BF7A70" w:rsidP="00BF7A70">
      <w:pPr>
        <w:tabs>
          <w:tab w:val="left" w:leader="dot" w:pos="7560"/>
        </w:tabs>
        <w:spacing w:after="0" w:line="240" w:lineRule="auto"/>
        <w:jc w:val="center"/>
        <w:rPr>
          <w:rFonts w:ascii="Times New Roman" w:hAnsi="Times New Roman" w:cs="Times New Roman"/>
          <w:b/>
          <w:sz w:val="24"/>
          <w:szCs w:val="24"/>
          <w:vertAlign w:val="superscript"/>
        </w:rPr>
      </w:pPr>
      <w:r w:rsidRPr="00946284">
        <w:rPr>
          <w:rFonts w:ascii="Times New Roman" w:hAnsi="Times New Roman" w:cs="Times New Roman"/>
          <w:b/>
          <w:sz w:val="24"/>
          <w:szCs w:val="24"/>
        </w:rPr>
        <w:t>Kirana Humairoh</w:t>
      </w:r>
      <w:r w:rsidRPr="00946284">
        <w:rPr>
          <w:rFonts w:ascii="Times New Roman" w:hAnsi="Times New Roman" w:cs="Times New Roman"/>
          <w:b/>
          <w:sz w:val="24"/>
          <w:szCs w:val="24"/>
          <w:vertAlign w:val="superscript"/>
        </w:rPr>
        <w:t>1</w:t>
      </w:r>
      <w:r w:rsidRPr="00946284">
        <w:rPr>
          <w:rFonts w:ascii="Times New Roman" w:hAnsi="Times New Roman" w:cs="Times New Roman"/>
          <w:b/>
          <w:sz w:val="24"/>
          <w:szCs w:val="24"/>
        </w:rPr>
        <w:t>, Marisya Pratiwi</w:t>
      </w:r>
      <w:r w:rsidRPr="00946284">
        <w:rPr>
          <w:rFonts w:ascii="Times New Roman" w:hAnsi="Times New Roman" w:cs="Times New Roman"/>
          <w:b/>
          <w:sz w:val="24"/>
          <w:szCs w:val="24"/>
          <w:vertAlign w:val="superscript"/>
        </w:rPr>
        <w:t>2</w:t>
      </w:r>
    </w:p>
    <w:p w:rsidR="00BF7A70" w:rsidRPr="00946284" w:rsidRDefault="00BF7A70" w:rsidP="00BF7A70">
      <w:pPr>
        <w:spacing w:after="0" w:line="240" w:lineRule="auto"/>
        <w:jc w:val="center"/>
        <w:rPr>
          <w:rFonts w:ascii="Times New Roman" w:hAnsi="Times New Roman" w:cs="Times New Roman"/>
          <w:sz w:val="24"/>
          <w:szCs w:val="24"/>
        </w:rPr>
      </w:pPr>
    </w:p>
    <w:p w:rsidR="00BF7A70" w:rsidRPr="00946284" w:rsidRDefault="00BF7A70" w:rsidP="00BF7A70">
      <w:pPr>
        <w:spacing w:after="0" w:line="240" w:lineRule="auto"/>
        <w:jc w:val="center"/>
        <w:rPr>
          <w:rFonts w:ascii="Times New Roman" w:hAnsi="Times New Roman" w:cs="Times New Roman"/>
          <w:b/>
          <w:sz w:val="24"/>
          <w:szCs w:val="24"/>
        </w:rPr>
      </w:pPr>
      <w:r w:rsidRPr="00946284">
        <w:rPr>
          <w:rFonts w:ascii="Times New Roman" w:hAnsi="Times New Roman" w:cs="Times New Roman"/>
          <w:b/>
          <w:sz w:val="24"/>
          <w:szCs w:val="24"/>
        </w:rPr>
        <w:t>ABSTRACT</w:t>
      </w:r>
    </w:p>
    <w:p w:rsidR="00BF7A70" w:rsidRPr="00946284" w:rsidRDefault="00BF7A70" w:rsidP="00BF7A70">
      <w:pPr>
        <w:spacing w:after="0" w:line="240" w:lineRule="auto"/>
        <w:jc w:val="both"/>
        <w:rPr>
          <w:rFonts w:ascii="Times New Roman" w:hAnsi="Times New Roman" w:cs="Times New Roman"/>
          <w:i/>
          <w:sz w:val="24"/>
          <w:szCs w:val="24"/>
        </w:rPr>
      </w:pPr>
      <w:r w:rsidRPr="00946284">
        <w:rPr>
          <w:rFonts w:ascii="Times New Roman" w:hAnsi="Times New Roman" w:cs="Times New Roman"/>
          <w:sz w:val="24"/>
          <w:szCs w:val="24"/>
        </w:rPr>
        <w:tab/>
      </w:r>
      <w:r w:rsidRPr="00946284">
        <w:rPr>
          <w:rFonts w:ascii="Times New Roman" w:hAnsi="Times New Roman" w:cs="Times New Roman"/>
          <w:i/>
          <w:sz w:val="24"/>
          <w:szCs w:val="24"/>
        </w:rPr>
        <w:t>The research objective is to determine role of job involvement toward readiness to change on employees at PT Pupuk Sriwidjaja Palembang. The study hypothesis of the study is that of perceived job involvement has a role to readiness to change on employees at PT Pupuk Sriwidjaja Palembang.</w:t>
      </w:r>
    </w:p>
    <w:p w:rsidR="00BF7A70" w:rsidRPr="00946284" w:rsidRDefault="00BF7A70" w:rsidP="00BF7A70">
      <w:pPr>
        <w:spacing w:after="0" w:line="240" w:lineRule="auto"/>
        <w:jc w:val="both"/>
        <w:rPr>
          <w:rFonts w:ascii="Times New Roman" w:hAnsi="Times New Roman" w:cs="Times New Roman"/>
          <w:i/>
          <w:sz w:val="24"/>
          <w:szCs w:val="24"/>
        </w:rPr>
      </w:pPr>
      <w:r w:rsidRPr="00946284">
        <w:rPr>
          <w:rFonts w:ascii="Times New Roman" w:hAnsi="Times New Roman" w:cs="Times New Roman"/>
          <w:i/>
          <w:sz w:val="24"/>
          <w:szCs w:val="24"/>
        </w:rPr>
        <w:tab/>
        <w:t xml:space="preserve">The population of this study was all employees at PT Pupuk Sriwidjaja Palembang with number of population is 2093 employees. The research sample was 297 people, and for the trial (try out) as many as 50 people using </w:t>
      </w:r>
      <w:r w:rsidRPr="00946284">
        <w:rPr>
          <w:rFonts w:ascii="Times New Roman" w:hAnsi="Times New Roman" w:cs="Times New Roman"/>
          <w:i/>
          <w:sz w:val="24"/>
        </w:rPr>
        <w:t xml:space="preserve">kuota sampling </w:t>
      </w:r>
      <w:r w:rsidRPr="00946284">
        <w:rPr>
          <w:rFonts w:ascii="Times New Roman" w:hAnsi="Times New Roman" w:cs="Times New Roman"/>
          <w:i/>
          <w:sz w:val="24"/>
          <w:szCs w:val="24"/>
        </w:rPr>
        <w:t>techniques. The measuring instrument uses the scale of job involvement and readiness to change by referring to dimension of Yoshimura's job involvement and dimension of readiness to change from Holt. Data analysis uses simple regression.</w:t>
      </w:r>
    </w:p>
    <w:p w:rsidR="00BF7A70" w:rsidRPr="00946284" w:rsidRDefault="00BF7A70" w:rsidP="00BF7A70">
      <w:pPr>
        <w:spacing w:after="0" w:line="240" w:lineRule="auto"/>
        <w:jc w:val="both"/>
        <w:rPr>
          <w:rFonts w:ascii="Times New Roman" w:hAnsi="Times New Roman" w:cs="Times New Roman"/>
          <w:i/>
          <w:sz w:val="24"/>
          <w:szCs w:val="24"/>
        </w:rPr>
      </w:pPr>
      <w:r w:rsidRPr="00946284">
        <w:rPr>
          <w:rFonts w:ascii="Times New Roman" w:hAnsi="Times New Roman" w:cs="Times New Roman"/>
          <w:i/>
          <w:sz w:val="24"/>
          <w:szCs w:val="24"/>
        </w:rPr>
        <w:tab/>
        <w:t xml:space="preserve">The result obtained by value of </w:t>
      </w:r>
      <w:r w:rsidRPr="00946284">
        <w:rPr>
          <w:rFonts w:ascii="Times New Roman" w:hAnsi="Times New Roman" w:cs="Times New Roman"/>
          <w:sz w:val="24"/>
          <w:szCs w:val="24"/>
        </w:rPr>
        <w:t>R = 0,230, R Square = 0,053, F =</w:t>
      </w:r>
      <w:r w:rsidRPr="00946284">
        <w:rPr>
          <w:rFonts w:ascii="Times New Roman" w:hAnsi="Times New Roman" w:cs="Times New Roman"/>
          <w:i/>
          <w:sz w:val="24"/>
          <w:szCs w:val="24"/>
        </w:rPr>
        <w:t>16,546,</w:t>
      </w:r>
      <w:r w:rsidRPr="00946284">
        <w:rPr>
          <w:rFonts w:ascii="Times New Roman" w:hAnsi="Times New Roman" w:cs="Times New Roman"/>
          <w:sz w:val="24"/>
          <w:szCs w:val="24"/>
        </w:rPr>
        <w:t xml:space="preserve"> P = 0,000 (p&lt;0,05). </w:t>
      </w:r>
      <w:r w:rsidRPr="00946284">
        <w:rPr>
          <w:rFonts w:ascii="Times New Roman" w:hAnsi="Times New Roman" w:cs="Times New Roman"/>
          <w:i/>
          <w:sz w:val="24"/>
          <w:szCs w:val="24"/>
        </w:rPr>
        <w:t>It proved that job involvement has significant role toward readiness to change.. Thus the hypothesis is accepted.</w:t>
      </w:r>
    </w:p>
    <w:p w:rsidR="00BF7A70" w:rsidRPr="00946284" w:rsidRDefault="00BF7A70" w:rsidP="00BF7A70">
      <w:pPr>
        <w:spacing w:after="0" w:line="240" w:lineRule="auto"/>
        <w:jc w:val="both"/>
        <w:rPr>
          <w:rFonts w:ascii="Times New Roman" w:hAnsi="Times New Roman" w:cs="Times New Roman"/>
          <w:i/>
          <w:sz w:val="24"/>
          <w:szCs w:val="24"/>
        </w:rPr>
      </w:pPr>
      <w:bookmarkStart w:id="0" w:name="_GoBack"/>
      <w:bookmarkEnd w:id="0"/>
    </w:p>
    <w:p w:rsidR="00BF7A70" w:rsidRPr="00946284" w:rsidRDefault="00BF7A70" w:rsidP="00BF7A70">
      <w:pPr>
        <w:spacing w:after="0" w:line="240" w:lineRule="auto"/>
        <w:jc w:val="both"/>
        <w:rPr>
          <w:rFonts w:ascii="Times New Roman" w:hAnsi="Times New Roman" w:cs="Times New Roman"/>
          <w:i/>
          <w:sz w:val="24"/>
          <w:szCs w:val="24"/>
        </w:rPr>
      </w:pPr>
      <w:r w:rsidRPr="00946284">
        <w:rPr>
          <w:rFonts w:ascii="Times New Roman" w:hAnsi="Times New Roman" w:cs="Times New Roman"/>
          <w:b/>
          <w:sz w:val="24"/>
          <w:szCs w:val="24"/>
        </w:rPr>
        <w:t xml:space="preserve">Keywords </w:t>
      </w:r>
      <w:r w:rsidRPr="00946284">
        <w:rPr>
          <w:rFonts w:ascii="Times New Roman" w:hAnsi="Times New Roman" w:cs="Times New Roman"/>
          <w:sz w:val="24"/>
          <w:szCs w:val="24"/>
        </w:rPr>
        <w:t>:</w:t>
      </w:r>
      <w:r w:rsidRPr="00946284">
        <w:rPr>
          <w:rFonts w:ascii="Times New Roman" w:hAnsi="Times New Roman" w:cs="Times New Roman"/>
          <w:i/>
          <w:sz w:val="24"/>
          <w:szCs w:val="24"/>
        </w:rPr>
        <w:t>Job Involvement, Readiness To Change</w:t>
      </w:r>
    </w:p>
    <w:p w:rsidR="00BF7A70" w:rsidRPr="00946284" w:rsidRDefault="00BF7A70" w:rsidP="00BF7A70">
      <w:pPr>
        <w:spacing w:after="0" w:line="240" w:lineRule="auto"/>
        <w:jc w:val="both"/>
        <w:rPr>
          <w:rFonts w:ascii="Times New Roman" w:hAnsi="Times New Roman" w:cs="Times New Roman"/>
          <w:i/>
          <w:sz w:val="24"/>
          <w:szCs w:val="24"/>
        </w:rPr>
      </w:pPr>
    </w:p>
    <w:p w:rsidR="00BF7A70" w:rsidRPr="00946284" w:rsidRDefault="00BF7A70" w:rsidP="00BF7A70">
      <w:pPr>
        <w:spacing w:after="0" w:line="240" w:lineRule="auto"/>
        <w:jc w:val="both"/>
        <w:rPr>
          <w:rFonts w:ascii="Times New Roman" w:hAnsi="Times New Roman" w:cs="Times New Roman"/>
          <w:i/>
          <w:sz w:val="24"/>
          <w:szCs w:val="24"/>
        </w:rPr>
      </w:pPr>
      <w:r w:rsidRPr="00946284">
        <w:rPr>
          <w:rFonts w:ascii="Times New Roman" w:hAnsi="Times New Roman" w:cs="Times New Roman"/>
          <w:noProof/>
          <w:lang w:val="en-US"/>
        </w:rPr>
        <mc:AlternateContent>
          <mc:Choice Requires="wps">
            <w:drawing>
              <wp:anchor distT="4294967295" distB="4294967295" distL="114300" distR="114300" simplePos="0" relativeHeight="251660288" behindDoc="0" locked="0" layoutInCell="1" allowOverlap="1" wp14:anchorId="08C9456E" wp14:editId="2C794648">
                <wp:simplePos x="0" y="0"/>
                <wp:positionH relativeFrom="column">
                  <wp:posOffset>0</wp:posOffset>
                </wp:positionH>
                <wp:positionV relativeFrom="paragraph">
                  <wp:posOffset>38099</wp:posOffset>
                </wp:positionV>
                <wp:extent cx="50482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3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" strokecolor="black [3200]" strokeweight="2pt">
                <v:shadow on="t" color="black" opacity="24903f" origin=",.5" offset="0,.55556mm"/>
                <o:lock v:ext="edit" shapetype="f"/>
              </v:line>
            </w:pict>
          </mc:Fallback>
        </mc:AlternateContent>
      </w:r>
    </w:p>
    <w:p w:rsidR="00BF7A70" w:rsidRPr="00946284" w:rsidRDefault="00BF7A70" w:rsidP="00BF7A70">
      <w:pPr>
        <w:spacing w:after="0" w:line="240" w:lineRule="auto"/>
        <w:jc w:val="both"/>
        <w:rPr>
          <w:rFonts w:ascii="Times New Roman" w:hAnsi="Times New Roman" w:cs="Times New Roman"/>
          <w:sz w:val="24"/>
          <w:szCs w:val="24"/>
          <w:vertAlign w:val="superscript"/>
        </w:rPr>
      </w:pPr>
    </w:p>
    <w:p w:rsidR="00BF7A70" w:rsidRPr="00946284" w:rsidRDefault="00BF7A70" w:rsidP="00BF7A70">
      <w:pPr>
        <w:spacing w:after="0" w:line="240" w:lineRule="auto"/>
        <w:jc w:val="both"/>
        <w:rPr>
          <w:rFonts w:ascii="Times New Roman" w:hAnsi="Times New Roman" w:cs="Times New Roman"/>
          <w:sz w:val="24"/>
          <w:szCs w:val="24"/>
        </w:rPr>
      </w:pPr>
      <w:r w:rsidRPr="00946284">
        <w:rPr>
          <w:rFonts w:ascii="Times New Roman" w:hAnsi="Times New Roman" w:cs="Times New Roman"/>
          <w:sz w:val="24"/>
          <w:szCs w:val="24"/>
          <w:vertAlign w:val="superscript"/>
        </w:rPr>
        <w:t>1</w:t>
      </w:r>
      <w:r w:rsidRPr="00946284">
        <w:rPr>
          <w:rFonts w:ascii="Times New Roman" w:hAnsi="Times New Roman" w:cs="Times New Roman"/>
          <w:sz w:val="24"/>
          <w:szCs w:val="24"/>
        </w:rPr>
        <w:t>Student  of Psychology Department of Medical Faculty, Sriwijaya University</w:t>
      </w:r>
    </w:p>
    <w:p w:rsidR="00BF7A70" w:rsidRPr="00946284" w:rsidRDefault="00BF7A70" w:rsidP="00BF7A70">
      <w:pPr>
        <w:spacing w:after="0" w:line="240" w:lineRule="auto"/>
        <w:jc w:val="both"/>
        <w:rPr>
          <w:rFonts w:ascii="Times New Roman" w:hAnsi="Times New Roman" w:cs="Times New Roman"/>
          <w:sz w:val="24"/>
          <w:szCs w:val="24"/>
          <w:lang w:val="en-US"/>
        </w:rPr>
        <w:sectPr w:rsidR="00BF7A70" w:rsidRPr="00946284" w:rsidSect="00670337">
          <w:footerReference w:type="default" r:id="rId5"/>
          <w:pgSz w:w="11909" w:h="16834" w:code="9"/>
          <w:pgMar w:top="2268" w:right="1701" w:bottom="1701" w:left="2268" w:header="720" w:footer="720" w:gutter="0"/>
          <w:pgNumType w:fmt="lowerRoman" w:start="18"/>
          <w:cols w:space="720"/>
          <w:titlePg/>
          <w:docGrid w:linePitch="360"/>
        </w:sectPr>
      </w:pPr>
      <w:r w:rsidRPr="00946284">
        <w:rPr>
          <w:rFonts w:ascii="Times New Roman" w:hAnsi="Times New Roman" w:cs="Times New Roman"/>
          <w:sz w:val="24"/>
          <w:szCs w:val="24"/>
          <w:vertAlign w:val="superscript"/>
        </w:rPr>
        <w:t>2</w:t>
      </w:r>
      <w:r w:rsidRPr="00946284">
        <w:rPr>
          <w:rFonts w:ascii="Times New Roman" w:hAnsi="Times New Roman" w:cs="Times New Roman"/>
          <w:sz w:val="24"/>
          <w:szCs w:val="24"/>
        </w:rPr>
        <w:t>Lecturer of Psychology Department of Medical Faculty, Sriwijaya Universit</w:t>
      </w:r>
      <w:r w:rsidRPr="00946284">
        <w:rPr>
          <w:rFonts w:ascii="Times New Roman" w:hAnsi="Times New Roman" w:cs="Times New Roman"/>
          <w:sz w:val="24"/>
          <w:szCs w:val="24"/>
          <w:lang w:val="en-US"/>
        </w:rPr>
        <w:t>y.</w:t>
      </w:r>
    </w:p>
    <w:p w:rsidR="00AC56DF" w:rsidRDefault="00BF7A70"/>
    <w:sectPr w:rsidR="00AC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84" w:rsidRPr="000420CA" w:rsidRDefault="00BF7A70">
    <w:pPr>
      <w:pStyle w:val="Footer"/>
      <w:jc w:val="center"/>
      <w:rPr>
        <w:rFonts w:ascii="Times New Roman" w:hAnsi="Times New Roman"/>
        <w:sz w:val="24"/>
        <w:szCs w:val="24"/>
      </w:rPr>
    </w:pPr>
    <w:r w:rsidRPr="000420CA">
      <w:rPr>
        <w:rFonts w:ascii="Times New Roman" w:hAnsi="Times New Roman"/>
        <w:sz w:val="24"/>
        <w:szCs w:val="24"/>
      </w:rPr>
      <w:fldChar w:fldCharType="begin"/>
    </w:r>
    <w:r w:rsidRPr="000420CA">
      <w:rPr>
        <w:rFonts w:ascii="Times New Roman" w:hAnsi="Times New Roman"/>
        <w:sz w:val="24"/>
        <w:szCs w:val="24"/>
      </w:rPr>
      <w:instrText xml:space="preserve"> PAGE   \* MERGEFORMAT </w:instrText>
    </w:r>
    <w:r w:rsidRPr="000420CA">
      <w:rPr>
        <w:rFonts w:ascii="Times New Roman" w:hAnsi="Times New Roman"/>
        <w:sz w:val="24"/>
        <w:szCs w:val="24"/>
      </w:rPr>
      <w:fldChar w:fldCharType="separate"/>
    </w:r>
    <w:r>
      <w:rPr>
        <w:rFonts w:ascii="Times New Roman" w:hAnsi="Times New Roman"/>
        <w:noProof/>
        <w:sz w:val="24"/>
        <w:szCs w:val="24"/>
      </w:rPr>
      <w:t>19</w:t>
    </w:r>
    <w:r w:rsidRPr="000420CA">
      <w:rPr>
        <w:rFonts w:ascii="Times New Roman" w:hAnsi="Times New Roman"/>
        <w:sz w:val="24"/>
        <w:szCs w:val="24"/>
      </w:rPr>
      <w:fldChar w:fldCharType="end"/>
    </w:r>
  </w:p>
  <w:p w:rsidR="00946284" w:rsidRDefault="00BF7A7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70"/>
    <w:rsid w:val="007079AC"/>
    <w:rsid w:val="00751EDA"/>
    <w:rsid w:val="00B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70"/>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F7A7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qFormat/>
    <w:rsid w:val="00BF7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70"/>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F7A7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qFormat/>
    <w:rsid w:val="00BF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2019-08-01T04:18:00Z</dcterms:created>
  <dcterms:modified xsi:type="dcterms:W3CDTF">2019-08-01T05:17:00Z</dcterms:modified>
</cp:coreProperties>
</file>