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C4" w:rsidRDefault="00DE47C4" w:rsidP="00DE47C4">
      <w:pPr>
        <w:pStyle w:val="BodyText"/>
        <w:rPr>
          <w:sz w:val="20"/>
        </w:rPr>
      </w:pPr>
    </w:p>
    <w:p w:rsidR="00DE47C4" w:rsidRDefault="00DE47C4" w:rsidP="00DE47C4">
      <w:pPr>
        <w:pStyle w:val="BodyText"/>
        <w:rPr>
          <w:sz w:val="20"/>
        </w:rPr>
      </w:pPr>
    </w:p>
    <w:p w:rsidR="00DE47C4" w:rsidRDefault="00DE47C4" w:rsidP="00DE47C4">
      <w:pPr>
        <w:pStyle w:val="BodyText"/>
        <w:rPr>
          <w:sz w:val="20"/>
        </w:rPr>
      </w:pPr>
    </w:p>
    <w:p w:rsidR="00DE47C4" w:rsidRDefault="00DE47C4" w:rsidP="00DE47C4">
      <w:pPr>
        <w:pStyle w:val="BodyText"/>
        <w:spacing w:before="2"/>
        <w:rPr>
          <w:sz w:val="10"/>
        </w:rPr>
      </w:pPr>
    </w:p>
    <w:p w:rsidR="00DE47C4" w:rsidRDefault="00DE47C4" w:rsidP="00DE47C4">
      <w:pPr>
        <w:pStyle w:val="BodyText"/>
        <w:ind w:left="1040"/>
        <w:rPr>
          <w:sz w:val="20"/>
        </w:rPr>
      </w:pPr>
      <w:r>
        <w:rPr>
          <w:noProof/>
          <w:sz w:val="20"/>
          <w:lang w:bidi="ar-SA"/>
        </w:rPr>
        <w:drawing>
          <wp:inline distT="0" distB="0" distL="0" distR="0" wp14:anchorId="7A39D80B" wp14:editId="18220DA4">
            <wp:extent cx="5697089" cy="858393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697089" cy="8583930"/>
                    </a:xfrm>
                    <a:prstGeom prst="rect">
                      <a:avLst/>
                    </a:prstGeom>
                  </pic:spPr>
                </pic:pic>
              </a:graphicData>
            </a:graphic>
          </wp:inline>
        </w:drawing>
      </w:r>
    </w:p>
    <w:p w:rsidR="00DE47C4" w:rsidRDefault="00DE47C4" w:rsidP="00DE47C4">
      <w:pPr>
        <w:rPr>
          <w:sz w:val="20"/>
        </w:rPr>
        <w:sectPr w:rsidR="00DE47C4" w:rsidSect="00DE47C4">
          <w:pgSz w:w="11910" w:h="16840"/>
          <w:pgMar w:top="0" w:right="0" w:bottom="280" w:left="400" w:header="720" w:footer="720" w:gutter="0"/>
          <w:cols w:space="720"/>
        </w:sectPr>
      </w:pPr>
    </w:p>
    <w:p w:rsidR="00DE47C4" w:rsidRDefault="00DE47C4" w:rsidP="00DE47C4">
      <w:pPr>
        <w:spacing w:before="64"/>
        <w:ind w:left="2643"/>
        <w:rPr>
          <w:b/>
          <w:sz w:val="36"/>
        </w:rPr>
      </w:pPr>
      <w:r>
        <w:rPr>
          <w:b/>
          <w:sz w:val="36"/>
        </w:rPr>
        <w:lastRenderedPageBreak/>
        <w:t>PROSIDING SEMINAR NASIONAL</w:t>
      </w:r>
    </w:p>
    <w:p w:rsidR="00DE47C4" w:rsidRDefault="00DE47C4" w:rsidP="00DE47C4">
      <w:pPr>
        <w:ind w:left="3726"/>
        <w:rPr>
          <w:b/>
          <w:sz w:val="20"/>
        </w:rPr>
      </w:pPr>
      <w:r>
        <w:rPr>
          <w:b/>
          <w:sz w:val="20"/>
        </w:rPr>
        <w:t>DALAM RANGKA DIES NATALIS KE-8</w:t>
      </w:r>
    </w:p>
    <w:p w:rsidR="00DE47C4" w:rsidRDefault="00DE47C4" w:rsidP="00DE47C4">
      <w:pPr>
        <w:ind w:left="2298"/>
        <w:rPr>
          <w:b/>
          <w:sz w:val="20"/>
        </w:rPr>
      </w:pPr>
      <w:r>
        <w:rPr>
          <w:b/>
          <w:sz w:val="20"/>
        </w:rPr>
        <w:t>FAKULTAS KESEHATAN MASYARAKAT UNIVERSITAS SRIWIJAYA</w:t>
      </w:r>
    </w:p>
    <w:p w:rsidR="00DE47C4" w:rsidRDefault="00DE47C4" w:rsidP="00DE47C4">
      <w:pPr>
        <w:pStyle w:val="BodyText"/>
        <w:rPr>
          <w:b/>
        </w:rPr>
      </w:pPr>
    </w:p>
    <w:p w:rsidR="00DE47C4" w:rsidRDefault="00DE47C4" w:rsidP="00DE47C4">
      <w:pPr>
        <w:pStyle w:val="BodyText"/>
        <w:rPr>
          <w:b/>
        </w:rPr>
      </w:pPr>
    </w:p>
    <w:p w:rsidR="00DE47C4" w:rsidRDefault="00DE47C4" w:rsidP="00DE47C4">
      <w:pPr>
        <w:pStyle w:val="BodyText"/>
        <w:rPr>
          <w:b/>
        </w:rPr>
      </w:pPr>
    </w:p>
    <w:p w:rsidR="00DE47C4" w:rsidRDefault="00DE47C4" w:rsidP="00DE47C4">
      <w:pPr>
        <w:pStyle w:val="BodyText"/>
        <w:rPr>
          <w:b/>
        </w:rPr>
      </w:pPr>
    </w:p>
    <w:p w:rsidR="00DE47C4" w:rsidRDefault="00DE47C4" w:rsidP="00DE47C4">
      <w:pPr>
        <w:pStyle w:val="BodyText"/>
        <w:rPr>
          <w:b/>
        </w:rPr>
      </w:pPr>
    </w:p>
    <w:p w:rsidR="00DE47C4" w:rsidRDefault="00DE47C4" w:rsidP="00DE47C4">
      <w:pPr>
        <w:pStyle w:val="BodyText"/>
        <w:rPr>
          <w:b/>
        </w:rPr>
      </w:pPr>
    </w:p>
    <w:p w:rsidR="00DE47C4" w:rsidRDefault="00DE47C4" w:rsidP="00DE47C4">
      <w:pPr>
        <w:pStyle w:val="BodyText"/>
        <w:rPr>
          <w:b/>
        </w:rPr>
      </w:pPr>
    </w:p>
    <w:p w:rsidR="00DE47C4" w:rsidRDefault="00DE47C4" w:rsidP="00DE47C4">
      <w:pPr>
        <w:pStyle w:val="BodyText"/>
        <w:rPr>
          <w:b/>
        </w:rPr>
      </w:pPr>
    </w:p>
    <w:p w:rsidR="00DE47C4" w:rsidRDefault="00DE47C4" w:rsidP="00DE47C4">
      <w:pPr>
        <w:pStyle w:val="BodyText"/>
        <w:rPr>
          <w:b/>
          <w:sz w:val="24"/>
        </w:rPr>
      </w:pPr>
    </w:p>
    <w:p w:rsidR="00DE47C4" w:rsidRDefault="00DE47C4" w:rsidP="00DE47C4">
      <w:pPr>
        <w:ind w:left="1050" w:right="1452"/>
        <w:jc w:val="center"/>
        <w:rPr>
          <w:b/>
          <w:sz w:val="32"/>
        </w:rPr>
      </w:pPr>
      <w:r>
        <w:rPr>
          <w:b/>
          <w:sz w:val="32"/>
        </w:rPr>
        <w:t>MANAJEMEN BENCANA KESEHATAN DI INDONESIA: PERAN PERGURUAN TINGGI DALAM RANGKA TANGGAP DARURAT BENCANA</w:t>
      </w:r>
    </w:p>
    <w:p w:rsidR="00DE47C4" w:rsidRDefault="00DE47C4" w:rsidP="00DE47C4">
      <w:pPr>
        <w:pStyle w:val="BodyText"/>
        <w:rPr>
          <w:b/>
          <w:sz w:val="34"/>
        </w:rPr>
      </w:pPr>
    </w:p>
    <w:p w:rsidR="00DE47C4" w:rsidRDefault="00DE47C4" w:rsidP="00DE47C4">
      <w:pPr>
        <w:pStyle w:val="BodyText"/>
        <w:rPr>
          <w:b/>
          <w:sz w:val="34"/>
        </w:rPr>
      </w:pPr>
    </w:p>
    <w:p w:rsidR="00DE47C4" w:rsidRDefault="00DE47C4" w:rsidP="00DE47C4">
      <w:pPr>
        <w:pStyle w:val="BodyText"/>
        <w:rPr>
          <w:b/>
          <w:sz w:val="34"/>
        </w:rPr>
      </w:pPr>
    </w:p>
    <w:p w:rsidR="00DE47C4" w:rsidRDefault="00DE47C4" w:rsidP="00DE47C4">
      <w:pPr>
        <w:pStyle w:val="BodyText"/>
        <w:rPr>
          <w:b/>
          <w:sz w:val="34"/>
        </w:rPr>
      </w:pPr>
    </w:p>
    <w:p w:rsidR="00DE47C4" w:rsidRDefault="00DE47C4" w:rsidP="00DE47C4">
      <w:pPr>
        <w:pStyle w:val="BodyText"/>
        <w:rPr>
          <w:b/>
          <w:sz w:val="34"/>
        </w:rPr>
      </w:pPr>
    </w:p>
    <w:p w:rsidR="00DE47C4" w:rsidRDefault="00DE47C4" w:rsidP="00DE47C4">
      <w:pPr>
        <w:pStyle w:val="BodyText"/>
        <w:rPr>
          <w:b/>
          <w:sz w:val="34"/>
        </w:rPr>
      </w:pPr>
    </w:p>
    <w:p w:rsidR="00DE47C4" w:rsidRDefault="00DE47C4" w:rsidP="00DE47C4">
      <w:pPr>
        <w:pStyle w:val="BodyText"/>
        <w:rPr>
          <w:b/>
          <w:sz w:val="34"/>
        </w:rPr>
      </w:pPr>
    </w:p>
    <w:p w:rsidR="00DE47C4" w:rsidRDefault="00DE47C4" w:rsidP="00DE47C4">
      <w:pPr>
        <w:pStyle w:val="BodyText"/>
        <w:rPr>
          <w:b/>
          <w:sz w:val="34"/>
        </w:rPr>
      </w:pPr>
    </w:p>
    <w:p w:rsidR="00DE47C4" w:rsidRDefault="00DE47C4" w:rsidP="00DE47C4">
      <w:pPr>
        <w:spacing w:before="231"/>
        <w:ind w:left="1050" w:right="1449"/>
        <w:jc w:val="center"/>
        <w:rPr>
          <w:b/>
          <w:sz w:val="20"/>
        </w:rPr>
      </w:pPr>
      <w:r>
        <w:rPr>
          <w:b/>
          <w:sz w:val="20"/>
        </w:rPr>
        <w:t>PENYUNTING:</w:t>
      </w:r>
    </w:p>
    <w:p w:rsidR="00DE47C4" w:rsidRDefault="00DE47C4" w:rsidP="00DE47C4">
      <w:pPr>
        <w:ind w:left="3837" w:right="4225" w:firstLine="220"/>
        <w:rPr>
          <w:b/>
          <w:sz w:val="20"/>
        </w:rPr>
      </w:pPr>
      <w:r>
        <w:rPr>
          <w:b/>
          <w:sz w:val="20"/>
        </w:rPr>
        <w:t>Dr NOVRIKASARI, S.KM.,M.Kes Dr HAERAWATI IDRIS, S.KM, M.Kes Dr NUR ALAM FAJAR, S.Sos,</w:t>
      </w:r>
      <w:r>
        <w:rPr>
          <w:b/>
          <w:spacing w:val="-4"/>
          <w:sz w:val="20"/>
        </w:rPr>
        <w:t xml:space="preserve"> </w:t>
      </w:r>
      <w:r>
        <w:rPr>
          <w:b/>
          <w:sz w:val="20"/>
        </w:rPr>
        <w:t>M.Kes</w:t>
      </w:r>
    </w:p>
    <w:p w:rsidR="00DE47C4" w:rsidRDefault="00DE47C4" w:rsidP="00DE47C4">
      <w:pPr>
        <w:spacing w:before="1"/>
        <w:ind w:left="3281" w:right="3680"/>
        <w:jc w:val="center"/>
        <w:rPr>
          <w:b/>
          <w:sz w:val="20"/>
        </w:rPr>
      </w:pPr>
      <w:r>
        <w:rPr>
          <w:b/>
          <w:sz w:val="20"/>
        </w:rPr>
        <w:t>Dr RICO JANUAR SITORUS,</w:t>
      </w:r>
      <w:r>
        <w:rPr>
          <w:b/>
          <w:spacing w:val="-10"/>
          <w:sz w:val="20"/>
        </w:rPr>
        <w:t xml:space="preserve"> </w:t>
      </w:r>
      <w:r>
        <w:rPr>
          <w:b/>
          <w:sz w:val="20"/>
        </w:rPr>
        <w:t>S.KM.</w:t>
      </w:r>
      <w:proofErr w:type="gramStart"/>
      <w:r>
        <w:rPr>
          <w:b/>
          <w:sz w:val="20"/>
        </w:rPr>
        <w:t>,M.Kes</w:t>
      </w:r>
      <w:proofErr w:type="gramEnd"/>
      <w:r>
        <w:rPr>
          <w:b/>
          <w:sz w:val="20"/>
        </w:rPr>
        <w:t xml:space="preserve"> YUSTINI ARDILLAH,</w:t>
      </w:r>
      <w:r>
        <w:rPr>
          <w:b/>
          <w:spacing w:val="-3"/>
          <w:sz w:val="20"/>
        </w:rPr>
        <w:t xml:space="preserve"> </w:t>
      </w:r>
      <w:r>
        <w:rPr>
          <w:b/>
          <w:sz w:val="20"/>
        </w:rPr>
        <w:t>S.KM.,M.PH</w:t>
      </w: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rPr>
          <w:b/>
          <w:sz w:val="20"/>
        </w:rPr>
      </w:pPr>
    </w:p>
    <w:p w:rsidR="00DE47C4" w:rsidRDefault="00DE47C4" w:rsidP="00DE47C4">
      <w:pPr>
        <w:pStyle w:val="BodyText"/>
        <w:spacing w:before="3"/>
        <w:rPr>
          <w:b/>
          <w:sz w:val="17"/>
        </w:rPr>
      </w:pPr>
    </w:p>
    <w:p w:rsidR="00DE47C4" w:rsidRDefault="00DE47C4" w:rsidP="00DE47C4">
      <w:pPr>
        <w:spacing w:before="86" w:line="280" w:lineRule="auto"/>
        <w:ind w:left="4852" w:hanging="1071"/>
        <w:rPr>
          <w:b/>
          <w:sz w:val="32"/>
        </w:rPr>
      </w:pPr>
      <w:r>
        <w:rPr>
          <w:noProof/>
          <w:lang w:bidi="ar-SA"/>
        </w:rPr>
        <w:drawing>
          <wp:anchor distT="0" distB="0" distL="0" distR="0" simplePos="0" relativeHeight="251659264" behindDoc="0" locked="0" layoutInCell="1" allowOverlap="1" wp14:anchorId="189AAB9C" wp14:editId="00B631BA">
            <wp:simplePos x="0" y="0"/>
            <wp:positionH relativeFrom="page">
              <wp:posOffset>951129</wp:posOffset>
            </wp:positionH>
            <wp:positionV relativeFrom="paragraph">
              <wp:posOffset>-243363</wp:posOffset>
            </wp:positionV>
            <wp:extent cx="996275" cy="1029194"/>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996275" cy="1029194"/>
                    </a:xfrm>
                    <a:prstGeom prst="rect">
                      <a:avLst/>
                    </a:prstGeom>
                  </pic:spPr>
                </pic:pic>
              </a:graphicData>
            </a:graphic>
          </wp:anchor>
        </w:drawing>
      </w:r>
      <w:r>
        <w:rPr>
          <w:b/>
          <w:sz w:val="32"/>
        </w:rPr>
        <w:t>FAKULTAS KESEHATAN MASYARAKAT UNIVERSITAS SRIWIJAYA</w:t>
      </w:r>
    </w:p>
    <w:p w:rsidR="00DE47C4" w:rsidRDefault="00DE47C4" w:rsidP="00DE47C4">
      <w:pPr>
        <w:spacing w:line="280" w:lineRule="auto"/>
        <w:rPr>
          <w:sz w:val="32"/>
        </w:rPr>
        <w:sectPr w:rsidR="00DE47C4">
          <w:footerReference w:type="default" r:id="rId10"/>
          <w:pgSz w:w="11910" w:h="16840"/>
          <w:pgMar w:top="1360" w:right="0" w:bottom="1400" w:left="400" w:header="0" w:footer="1204" w:gutter="0"/>
          <w:cols w:space="720"/>
        </w:sectPr>
      </w:pPr>
    </w:p>
    <w:p w:rsidR="00DE47C4" w:rsidRDefault="00DE47C4" w:rsidP="00DE47C4">
      <w:pPr>
        <w:spacing w:before="65" w:line="364" w:lineRule="exact"/>
        <w:ind w:left="1040"/>
        <w:rPr>
          <w:b/>
          <w:sz w:val="32"/>
        </w:rPr>
      </w:pPr>
      <w:r>
        <w:rPr>
          <w:b/>
          <w:sz w:val="32"/>
        </w:rPr>
        <w:lastRenderedPageBreak/>
        <w:t>PROSIDING SEMINAR NASIONAL</w:t>
      </w:r>
    </w:p>
    <w:p w:rsidR="00DE47C4" w:rsidRDefault="00DE47C4" w:rsidP="00DE47C4">
      <w:pPr>
        <w:pStyle w:val="Heading3"/>
        <w:spacing w:line="272" w:lineRule="exact"/>
      </w:pPr>
      <w:r>
        <w:t>Dalam rangka Dies Natalis ke – 8 Fakultas Kesehatan Masyarakat Unsri</w:t>
      </w:r>
    </w:p>
    <w:p w:rsidR="00DE47C4" w:rsidRDefault="00DE47C4" w:rsidP="00DE47C4">
      <w:pPr>
        <w:pStyle w:val="BodyText"/>
        <w:spacing w:before="5"/>
        <w:rPr>
          <w:sz w:val="24"/>
        </w:rPr>
      </w:pPr>
    </w:p>
    <w:p w:rsidR="00DE47C4" w:rsidRDefault="00DE47C4" w:rsidP="00DE47C4">
      <w:pPr>
        <w:ind w:left="1040" w:right="1616"/>
        <w:rPr>
          <w:b/>
          <w:sz w:val="24"/>
        </w:rPr>
      </w:pPr>
      <w:r>
        <w:rPr>
          <w:b/>
          <w:sz w:val="24"/>
        </w:rPr>
        <w:t>Manajemen Bencana Kesehatan di Indonesia: Peran Perguruan Tinggi dalam Rangka Tanggap Darurat Bencana</w:t>
      </w:r>
    </w:p>
    <w:p w:rsidR="00DE47C4" w:rsidRDefault="00DE47C4" w:rsidP="00DE47C4">
      <w:pPr>
        <w:pStyle w:val="BodyText"/>
        <w:spacing w:before="6"/>
        <w:rPr>
          <w:b/>
          <w:sz w:val="23"/>
        </w:rPr>
      </w:pPr>
    </w:p>
    <w:p w:rsidR="00DE47C4" w:rsidRDefault="00DE47C4" w:rsidP="00DE47C4">
      <w:pPr>
        <w:spacing w:before="1"/>
        <w:ind w:left="1040"/>
        <w:rPr>
          <w:sz w:val="24"/>
        </w:rPr>
      </w:pPr>
      <w:r>
        <w:rPr>
          <w:sz w:val="24"/>
        </w:rPr>
        <w:t>Hak Cipta Dilindungi Undang – undang</w:t>
      </w:r>
    </w:p>
    <w:p w:rsidR="00DE47C4" w:rsidRDefault="00DE47C4" w:rsidP="00DE47C4">
      <w:pPr>
        <w:ind w:left="1040"/>
        <w:rPr>
          <w:i/>
          <w:sz w:val="24"/>
        </w:rPr>
      </w:pPr>
      <w:r>
        <w:rPr>
          <w:i/>
          <w:sz w:val="24"/>
        </w:rPr>
        <w:t>Copiright@2016</w:t>
      </w:r>
    </w:p>
    <w:p w:rsidR="00DE47C4" w:rsidRDefault="00DE47C4" w:rsidP="00DE47C4">
      <w:pPr>
        <w:pStyle w:val="Heading3"/>
      </w:pPr>
      <w:r>
        <w:t>ISBN: 978-602-60283-0-3</w:t>
      </w: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38"/>
        </w:rPr>
      </w:pPr>
    </w:p>
    <w:p w:rsidR="00DE47C4" w:rsidRDefault="00DE47C4" w:rsidP="00DE47C4">
      <w:pPr>
        <w:ind w:left="1040"/>
        <w:rPr>
          <w:sz w:val="24"/>
        </w:rPr>
      </w:pPr>
      <w:r>
        <w:rPr>
          <w:sz w:val="24"/>
        </w:rPr>
        <w:t>Penyunting:</w:t>
      </w:r>
    </w:p>
    <w:p w:rsidR="00DE47C4" w:rsidRDefault="00DE47C4" w:rsidP="00DE47C4">
      <w:pPr>
        <w:ind w:left="1040"/>
        <w:rPr>
          <w:sz w:val="24"/>
        </w:rPr>
      </w:pPr>
      <w:r>
        <w:rPr>
          <w:sz w:val="24"/>
        </w:rPr>
        <w:t>Dr Novrikasari, S.KM.</w:t>
      </w:r>
      <w:proofErr w:type="gramStart"/>
      <w:r>
        <w:rPr>
          <w:sz w:val="24"/>
        </w:rPr>
        <w:t>,M.Kes</w:t>
      </w:r>
      <w:proofErr w:type="gramEnd"/>
    </w:p>
    <w:p w:rsidR="00DE47C4" w:rsidRDefault="00DE47C4" w:rsidP="00DE47C4">
      <w:pPr>
        <w:ind w:left="1040" w:right="7183"/>
        <w:rPr>
          <w:sz w:val="24"/>
        </w:rPr>
      </w:pPr>
      <w:r>
        <w:rPr>
          <w:sz w:val="24"/>
        </w:rPr>
        <w:t>Dr Haerawati Idris, S.KM, M.Kes Dr Nur Alam Fajar, S.Sos, M.Kes</w:t>
      </w:r>
    </w:p>
    <w:p w:rsidR="00DE47C4" w:rsidRDefault="00DE47C4" w:rsidP="00DE47C4">
      <w:pPr>
        <w:ind w:left="1040" w:right="6790"/>
        <w:rPr>
          <w:sz w:val="24"/>
        </w:rPr>
      </w:pPr>
      <w:r>
        <w:rPr>
          <w:sz w:val="24"/>
        </w:rPr>
        <w:t>Dr Rico Januar Sitorus, S.KM.</w:t>
      </w:r>
      <w:proofErr w:type="gramStart"/>
      <w:r>
        <w:rPr>
          <w:sz w:val="24"/>
        </w:rPr>
        <w:t>,M.Kes</w:t>
      </w:r>
      <w:proofErr w:type="gramEnd"/>
      <w:r>
        <w:rPr>
          <w:sz w:val="24"/>
        </w:rPr>
        <w:t xml:space="preserve"> Yustini Ardillah, S.KM.,M.PH</w:t>
      </w: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spacing w:before="1"/>
        <w:rPr>
          <w:sz w:val="34"/>
        </w:rPr>
      </w:pPr>
    </w:p>
    <w:p w:rsidR="00DE47C4" w:rsidRDefault="00DE47C4" w:rsidP="00DE47C4">
      <w:pPr>
        <w:ind w:left="1040"/>
        <w:rPr>
          <w:sz w:val="24"/>
        </w:rPr>
      </w:pPr>
      <w:r>
        <w:rPr>
          <w:sz w:val="24"/>
        </w:rPr>
        <w:t>Diterbitkan oleh:</w:t>
      </w:r>
    </w:p>
    <w:p w:rsidR="00DE47C4" w:rsidRDefault="00DE47C4" w:rsidP="00DE47C4">
      <w:pPr>
        <w:ind w:left="1040" w:right="7183"/>
        <w:rPr>
          <w:sz w:val="24"/>
        </w:rPr>
      </w:pPr>
      <w:r>
        <w:rPr>
          <w:sz w:val="24"/>
        </w:rPr>
        <w:t>Fakultas Kesehatan Masyarakat Universitas Sriwijaya</w:t>
      </w: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rPr>
          <w:sz w:val="26"/>
        </w:rPr>
      </w:pPr>
    </w:p>
    <w:p w:rsidR="00DE47C4" w:rsidRDefault="00DE47C4" w:rsidP="00DE47C4">
      <w:pPr>
        <w:pStyle w:val="BodyText"/>
        <w:spacing w:before="1"/>
        <w:rPr>
          <w:sz w:val="30"/>
        </w:rPr>
      </w:pPr>
    </w:p>
    <w:p w:rsidR="00DE47C4" w:rsidRDefault="00DE47C4" w:rsidP="00DE47C4">
      <w:pPr>
        <w:ind w:left="1040"/>
        <w:rPr>
          <w:sz w:val="24"/>
        </w:rPr>
      </w:pPr>
      <w:r>
        <w:rPr>
          <w:sz w:val="24"/>
        </w:rPr>
        <w:t>Alamat Penerbit:</w:t>
      </w:r>
    </w:p>
    <w:p w:rsidR="00DE47C4" w:rsidRDefault="00DE47C4" w:rsidP="00DE47C4">
      <w:pPr>
        <w:ind w:left="1040" w:right="5257"/>
        <w:rPr>
          <w:sz w:val="24"/>
        </w:rPr>
      </w:pPr>
      <w:proofErr w:type="gramStart"/>
      <w:r>
        <w:rPr>
          <w:sz w:val="24"/>
        </w:rPr>
        <w:t>Jalan Palembang-Prabumulih KM 32 Indralaya.30662 Telp.</w:t>
      </w:r>
      <w:proofErr w:type="gramEnd"/>
      <w:r>
        <w:rPr>
          <w:sz w:val="24"/>
        </w:rPr>
        <w:t xml:space="preserve"> </w:t>
      </w:r>
      <w:proofErr w:type="gramStart"/>
      <w:r>
        <w:rPr>
          <w:sz w:val="24"/>
        </w:rPr>
        <w:t>(0711) 580068, Faksimile.</w:t>
      </w:r>
      <w:proofErr w:type="gramEnd"/>
      <w:r>
        <w:rPr>
          <w:sz w:val="24"/>
        </w:rPr>
        <w:t xml:space="preserve"> (0711) 580089</w:t>
      </w:r>
    </w:p>
    <w:p w:rsidR="00DE47C4" w:rsidRDefault="00DE47C4" w:rsidP="00DE47C4">
      <w:pPr>
        <w:ind w:left="1040"/>
        <w:rPr>
          <w:i/>
          <w:sz w:val="24"/>
        </w:rPr>
      </w:pPr>
      <w:proofErr w:type="gramStart"/>
      <w:r>
        <w:rPr>
          <w:i/>
          <w:sz w:val="24"/>
        </w:rPr>
        <w:t>Website.</w:t>
      </w:r>
      <w:proofErr w:type="gramEnd"/>
      <w:r>
        <w:rPr>
          <w:i/>
          <w:sz w:val="24"/>
        </w:rPr>
        <w:t xml:space="preserve"> </w:t>
      </w:r>
      <w:hyperlink r:id="rId11">
        <w:r>
          <w:rPr>
            <w:i/>
            <w:sz w:val="24"/>
            <w:u w:val="single"/>
          </w:rPr>
          <w:t>http://fkm.unsri.ac.id</w:t>
        </w:r>
      </w:hyperlink>
    </w:p>
    <w:p w:rsidR="00DE47C4" w:rsidRDefault="00DE47C4" w:rsidP="00DE47C4">
      <w:pPr>
        <w:rPr>
          <w:sz w:val="24"/>
        </w:rPr>
        <w:sectPr w:rsidR="00DE47C4">
          <w:pgSz w:w="11910" w:h="16840"/>
          <w:pgMar w:top="1360" w:right="0" w:bottom="1400" w:left="400" w:header="0" w:footer="1204" w:gutter="0"/>
          <w:cols w:space="720"/>
        </w:sectPr>
      </w:pPr>
    </w:p>
    <w:p w:rsidR="00DE47C4" w:rsidRDefault="00DE47C4" w:rsidP="00DE47C4">
      <w:pPr>
        <w:pStyle w:val="Heading2"/>
        <w:spacing w:before="63" w:line="275" w:lineRule="exact"/>
        <w:ind w:left="4417"/>
      </w:pPr>
      <w:bookmarkStart w:id="0" w:name="_bookmark0"/>
      <w:bookmarkEnd w:id="0"/>
      <w:r>
        <w:lastRenderedPageBreak/>
        <w:t>KATA PENGANTAR</w:t>
      </w:r>
    </w:p>
    <w:p w:rsidR="00DE47C4" w:rsidRDefault="00DE47C4" w:rsidP="00DE47C4">
      <w:pPr>
        <w:pStyle w:val="Heading3"/>
        <w:spacing w:line="360" w:lineRule="auto"/>
        <w:ind w:left="3681" w:right="1439" w:firstLine="50"/>
        <w:jc w:val="both"/>
      </w:pPr>
      <w:r>
        <w:rPr>
          <w:noProof/>
          <w:lang w:bidi="ar-SA"/>
        </w:rPr>
        <w:drawing>
          <wp:anchor distT="0" distB="0" distL="0" distR="0" simplePos="0" relativeHeight="251660288" behindDoc="0" locked="0" layoutInCell="1" allowOverlap="1" wp14:anchorId="689E6CEE" wp14:editId="20C5E7CA">
            <wp:simplePos x="0" y="0"/>
            <wp:positionH relativeFrom="page">
              <wp:posOffset>923289</wp:posOffset>
            </wp:positionH>
            <wp:positionV relativeFrom="paragraph">
              <wp:posOffset>3341</wp:posOffset>
            </wp:positionV>
            <wp:extent cx="1552574" cy="1318259"/>
            <wp:effectExtent l="0" t="0" r="0" b="0"/>
            <wp:wrapNone/>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552574" cy="1318259"/>
                    </a:xfrm>
                    <a:prstGeom prst="rect">
                      <a:avLst/>
                    </a:prstGeom>
                  </pic:spPr>
                </pic:pic>
              </a:graphicData>
            </a:graphic>
          </wp:anchor>
        </w:drawing>
      </w:r>
      <w:r>
        <w:t>Segala puji dan syukur tercurah hanya bagi Tuhan Yang Maha Agung yang selalu memberikan rahmat dan karuniaNya, dan dengan ijinNya Prosiding Seminar Nasional, dengan Tema</w:t>
      </w:r>
    </w:p>
    <w:p w:rsidR="00DE47C4" w:rsidRDefault="00DE47C4" w:rsidP="00DE47C4">
      <w:pPr>
        <w:spacing w:line="360" w:lineRule="auto"/>
        <w:ind w:left="3681" w:right="1437"/>
        <w:jc w:val="both"/>
        <w:rPr>
          <w:sz w:val="24"/>
        </w:rPr>
      </w:pPr>
      <w:r>
        <w:rPr>
          <w:w w:val="44"/>
          <w:sz w:val="24"/>
        </w:rPr>
        <w:t>―</w:t>
      </w:r>
      <w:r>
        <w:rPr>
          <w:b/>
          <w:sz w:val="24"/>
        </w:rPr>
        <w:t>M</w:t>
      </w:r>
      <w:r>
        <w:rPr>
          <w:b/>
          <w:w w:val="99"/>
          <w:sz w:val="24"/>
        </w:rPr>
        <w:t>anajemen</w:t>
      </w:r>
      <w:r>
        <w:rPr>
          <w:b/>
          <w:sz w:val="24"/>
        </w:rPr>
        <w:t xml:space="preserve">    Be</w:t>
      </w:r>
      <w:r>
        <w:rPr>
          <w:b/>
          <w:w w:val="99"/>
          <w:sz w:val="24"/>
        </w:rPr>
        <w:t>n</w:t>
      </w:r>
      <w:r>
        <w:rPr>
          <w:b/>
          <w:sz w:val="24"/>
        </w:rPr>
        <w:t>c</w:t>
      </w:r>
      <w:r>
        <w:rPr>
          <w:b/>
          <w:w w:val="99"/>
          <w:sz w:val="24"/>
        </w:rPr>
        <w:t>an</w:t>
      </w:r>
      <w:r>
        <w:rPr>
          <w:b/>
          <w:sz w:val="24"/>
        </w:rPr>
        <w:t>a    Ke</w:t>
      </w:r>
      <w:r>
        <w:rPr>
          <w:b/>
          <w:w w:val="99"/>
          <w:sz w:val="24"/>
        </w:rPr>
        <w:t>s</w:t>
      </w:r>
      <w:r>
        <w:rPr>
          <w:b/>
          <w:sz w:val="24"/>
        </w:rPr>
        <w:t>e</w:t>
      </w:r>
      <w:r>
        <w:rPr>
          <w:b/>
          <w:w w:val="99"/>
          <w:sz w:val="24"/>
        </w:rPr>
        <w:t>hatan</w:t>
      </w:r>
      <w:r>
        <w:rPr>
          <w:b/>
          <w:sz w:val="24"/>
        </w:rPr>
        <w:t xml:space="preserve">    </w:t>
      </w:r>
      <w:r>
        <w:rPr>
          <w:b/>
          <w:w w:val="99"/>
          <w:sz w:val="24"/>
        </w:rPr>
        <w:t>d</w:t>
      </w:r>
      <w:r>
        <w:rPr>
          <w:b/>
          <w:sz w:val="24"/>
        </w:rPr>
        <w:t xml:space="preserve">i    </w:t>
      </w:r>
      <w:r>
        <w:rPr>
          <w:b/>
          <w:w w:val="99"/>
          <w:sz w:val="24"/>
        </w:rPr>
        <w:t>Indon</w:t>
      </w:r>
      <w:r>
        <w:rPr>
          <w:b/>
          <w:sz w:val="24"/>
        </w:rPr>
        <w:t>e</w:t>
      </w:r>
      <w:r>
        <w:rPr>
          <w:b/>
          <w:w w:val="99"/>
          <w:sz w:val="24"/>
        </w:rPr>
        <w:t xml:space="preserve">sia:    Peran </w:t>
      </w:r>
      <w:r>
        <w:rPr>
          <w:b/>
          <w:sz w:val="24"/>
        </w:rPr>
        <w:t>Perguruan Tinggi dalam Tanggap Darurat Bencana</w:t>
      </w:r>
      <w:r>
        <w:rPr>
          <w:sz w:val="24"/>
        </w:rPr>
        <w:t>‖, dapat kami terbitkan.</w:t>
      </w:r>
    </w:p>
    <w:p w:rsidR="00DE47C4" w:rsidRDefault="00DE47C4" w:rsidP="00DE47C4">
      <w:pPr>
        <w:spacing w:line="360" w:lineRule="auto"/>
        <w:ind w:left="1040" w:right="1435"/>
        <w:jc w:val="both"/>
        <w:rPr>
          <w:sz w:val="24"/>
        </w:rPr>
      </w:pPr>
      <w:proofErr w:type="gramStart"/>
      <w:r>
        <w:rPr>
          <w:sz w:val="24"/>
        </w:rPr>
        <w:t>Publikasi prosiding ini merupakan salah satu tindak lanjut dari seminar ini, sehingga kita dapat mengembangkan dan mengaplikasikan konsep penanganan bencana secara tepat sasaran.</w:t>
      </w:r>
      <w:proofErr w:type="gramEnd"/>
      <w:r>
        <w:rPr>
          <w:sz w:val="24"/>
        </w:rPr>
        <w:t xml:space="preserve"> </w:t>
      </w:r>
      <w:proofErr w:type="gramStart"/>
      <w:r>
        <w:rPr>
          <w:sz w:val="24"/>
        </w:rPr>
        <w:t>Bencana dapat mengakibatkan kerugian secara langsung seperti kehilangan tempat tinggal, kerugian secara ekonomi, meningkatnya prevalensi penyakit, bahkan sampai kematian.</w:t>
      </w:r>
      <w:proofErr w:type="gramEnd"/>
      <w:r>
        <w:rPr>
          <w:sz w:val="24"/>
        </w:rPr>
        <w:t xml:space="preserve"> </w:t>
      </w:r>
      <w:proofErr w:type="gramStart"/>
      <w:r>
        <w:rPr>
          <w:sz w:val="24"/>
        </w:rPr>
        <w:t>Univeristas Sriwijaya dan Fakultas Kesehatan Masyarakat sebagai lembaga pendidikan mempunyai peran dan tanggung jawab untuk memberikan kontribusi dalam penanggulangan bencana mulai dari pengenalan sistem kewaspadaan dini, saat bencana dan pasca bencana.</w:t>
      </w:r>
      <w:proofErr w:type="gramEnd"/>
      <w:r>
        <w:rPr>
          <w:sz w:val="24"/>
        </w:rPr>
        <w:t xml:space="preserve"> </w:t>
      </w:r>
      <w:proofErr w:type="gramStart"/>
      <w:r>
        <w:rPr>
          <w:sz w:val="24"/>
        </w:rPr>
        <w:t>Salah satu kontribusi dan tanggung jawab Universitas Sriwijaya dan Fakultas Kesehatan Masyarakat adalah dengan melaksanakan Seminar Nasional ini.</w:t>
      </w:r>
      <w:proofErr w:type="gramEnd"/>
    </w:p>
    <w:p w:rsidR="00DE47C4" w:rsidRDefault="00DE47C4" w:rsidP="00DE47C4">
      <w:pPr>
        <w:pStyle w:val="BodyText"/>
        <w:rPr>
          <w:sz w:val="36"/>
        </w:rPr>
      </w:pPr>
    </w:p>
    <w:p w:rsidR="00DE47C4" w:rsidRDefault="00DE47C4" w:rsidP="00DE47C4">
      <w:pPr>
        <w:spacing w:line="360" w:lineRule="auto"/>
        <w:ind w:left="1040" w:right="1440"/>
        <w:jc w:val="both"/>
        <w:rPr>
          <w:sz w:val="24"/>
        </w:rPr>
      </w:pPr>
      <w:r>
        <w:rPr>
          <w:sz w:val="24"/>
        </w:rPr>
        <w:t>Kami mengucapkan terima kasih atas kesediaan Dr. Sutopo Purwo Nugroho</w:t>
      </w:r>
      <w:proofErr w:type="gramStart"/>
      <w:r>
        <w:rPr>
          <w:sz w:val="24"/>
        </w:rPr>
        <w:t>,M.Si</w:t>
      </w:r>
      <w:proofErr w:type="gramEnd"/>
      <w:r>
        <w:rPr>
          <w:sz w:val="24"/>
        </w:rPr>
        <w:t>.,APU (Kepala Pusat Data Informasi dan Humas BNPB), dr. Ahmad Yurianto (Kepala Pusat Penanggulangan Krisis Kesehatan), dr. Mondastri Korib Sudaryo, Ms Dsc (Departemen Epidemiologi, FKM UI), dan Dr. Novrikasri, SKM, M.Kes (Kepala Program Studi Magister Kesehatan Masyarakat FKM UNSRI/ Ahli K3) dan seluruh peserta seminar yang telah berkenan berpartisipasi dalam kegiatan ini.</w:t>
      </w:r>
    </w:p>
    <w:p w:rsidR="00DE47C4" w:rsidRDefault="00DE47C4" w:rsidP="00DE47C4">
      <w:pPr>
        <w:pStyle w:val="BodyText"/>
        <w:spacing w:before="11"/>
        <w:rPr>
          <w:sz w:val="35"/>
        </w:rPr>
      </w:pPr>
    </w:p>
    <w:p w:rsidR="00DE47C4" w:rsidRDefault="00DE47C4" w:rsidP="00DE47C4">
      <w:pPr>
        <w:spacing w:line="360" w:lineRule="auto"/>
        <w:ind w:left="1040" w:right="1436"/>
        <w:jc w:val="both"/>
        <w:rPr>
          <w:sz w:val="24"/>
        </w:rPr>
      </w:pPr>
      <w:r>
        <w:rPr>
          <w:sz w:val="24"/>
        </w:rPr>
        <w:t>Akhirnya, kami mengucapkan terima kasih kepada seluruh panitia pengarah</w:t>
      </w:r>
      <w:proofErr w:type="gramStart"/>
      <w:r>
        <w:rPr>
          <w:sz w:val="24"/>
        </w:rPr>
        <w:t>,dan</w:t>
      </w:r>
      <w:proofErr w:type="gramEnd"/>
      <w:r>
        <w:rPr>
          <w:sz w:val="24"/>
        </w:rPr>
        <w:t xml:space="preserve"> panitia pelaksana, yang telah menyediakan tenaga dan pikirannya mulai dari persiapan pelaksanaan sampai selesai kegiatan. Semoga Tuhan Yang Maha Kuasa selalu menjaga setiap </w:t>
      </w:r>
      <w:proofErr w:type="gramStart"/>
      <w:r>
        <w:rPr>
          <w:sz w:val="24"/>
        </w:rPr>
        <w:t>langkah  dan</w:t>
      </w:r>
      <w:proofErr w:type="gramEnd"/>
      <w:r>
        <w:rPr>
          <w:sz w:val="24"/>
        </w:rPr>
        <w:t xml:space="preserve"> perjuangan kita di masa yang akan</w:t>
      </w:r>
      <w:r>
        <w:rPr>
          <w:spacing w:val="-2"/>
          <w:sz w:val="24"/>
        </w:rPr>
        <w:t xml:space="preserve"> </w:t>
      </w:r>
      <w:r>
        <w:rPr>
          <w:sz w:val="24"/>
        </w:rPr>
        <w:t>datang.</w:t>
      </w:r>
    </w:p>
    <w:p w:rsidR="00DE47C4" w:rsidRDefault="00DE47C4" w:rsidP="00DE47C4">
      <w:pPr>
        <w:spacing w:before="1" w:line="360" w:lineRule="auto"/>
        <w:ind w:left="1040" w:right="7690"/>
        <w:rPr>
          <w:sz w:val="24"/>
        </w:rPr>
      </w:pPr>
      <w:r>
        <w:rPr>
          <w:sz w:val="24"/>
        </w:rPr>
        <w:t>Inderalaya, 15 Oktober 2016 Ketua Panitia,</w:t>
      </w:r>
    </w:p>
    <w:p w:rsidR="00DE47C4" w:rsidRDefault="00DE47C4" w:rsidP="00DE47C4">
      <w:pPr>
        <w:pStyle w:val="BodyText"/>
        <w:spacing w:before="6"/>
        <w:rPr>
          <w:sz w:val="36"/>
        </w:rPr>
      </w:pPr>
    </w:p>
    <w:p w:rsidR="00DE47C4" w:rsidRDefault="00DE47C4" w:rsidP="00DE47C4">
      <w:pPr>
        <w:ind w:left="1040"/>
        <w:jc w:val="both"/>
        <w:rPr>
          <w:b/>
          <w:sz w:val="24"/>
        </w:rPr>
      </w:pPr>
      <w:r>
        <w:rPr>
          <w:b/>
          <w:sz w:val="24"/>
        </w:rPr>
        <w:t>Dr. Rico Januar S, SKM, M.Kes (Epid)</w:t>
      </w:r>
    </w:p>
    <w:p w:rsidR="00DE47C4" w:rsidRDefault="00DE47C4" w:rsidP="00DE47C4">
      <w:pPr>
        <w:jc w:val="both"/>
        <w:rPr>
          <w:sz w:val="24"/>
        </w:rPr>
        <w:sectPr w:rsidR="00DE47C4">
          <w:pgSz w:w="11910" w:h="16840"/>
          <w:pgMar w:top="1360" w:right="0" w:bottom="1400" w:left="400" w:header="0" w:footer="1204" w:gutter="0"/>
          <w:cols w:space="720"/>
        </w:sectPr>
      </w:pPr>
    </w:p>
    <w:p w:rsidR="00DE47C4" w:rsidRDefault="00DE47C4" w:rsidP="00DE47C4">
      <w:pPr>
        <w:pStyle w:val="Heading2"/>
        <w:spacing w:before="63"/>
        <w:ind w:left="1050" w:right="1449"/>
        <w:jc w:val="center"/>
      </w:pPr>
      <w:bookmarkStart w:id="1" w:name="_bookmark1"/>
      <w:bookmarkEnd w:id="1"/>
      <w:r>
        <w:lastRenderedPageBreak/>
        <w:t>DAFTAR ISI</w:t>
      </w:r>
    </w:p>
    <w:sdt>
      <w:sdtPr>
        <w:id w:val="358474031"/>
        <w:docPartObj>
          <w:docPartGallery w:val="Table of Contents"/>
          <w:docPartUnique/>
        </w:docPartObj>
      </w:sdtPr>
      <w:sdtContent>
        <w:p w:rsidR="00DE47C4" w:rsidRDefault="00DE47C4" w:rsidP="00DE47C4">
          <w:pPr>
            <w:pStyle w:val="TOC1"/>
            <w:tabs>
              <w:tab w:val="left" w:leader="dot" w:pos="9950"/>
            </w:tabs>
            <w:spacing w:before="801"/>
          </w:pPr>
          <w:hyperlink w:anchor="_bookmark0" w:history="1">
            <w:r>
              <w:t>KATA</w:t>
            </w:r>
            <w:r>
              <w:rPr>
                <w:spacing w:val="-4"/>
              </w:rPr>
              <w:t xml:space="preserve"> </w:t>
            </w:r>
            <w:r>
              <w:t>PENGANTAR</w:t>
            </w:r>
            <w:r>
              <w:tab/>
              <w:t>iv</w:t>
            </w:r>
          </w:hyperlink>
        </w:p>
        <w:p w:rsidR="00DE47C4" w:rsidRDefault="00DE47C4" w:rsidP="00DE47C4">
          <w:pPr>
            <w:pStyle w:val="TOC1"/>
            <w:tabs>
              <w:tab w:val="left" w:leader="dot" w:pos="10005"/>
            </w:tabs>
          </w:pPr>
          <w:hyperlink w:anchor="_bookmark1" w:history="1">
            <w:r>
              <w:t>DAFTAR</w:t>
            </w:r>
            <w:r>
              <w:rPr>
                <w:spacing w:val="-1"/>
              </w:rPr>
              <w:t xml:space="preserve"> </w:t>
            </w:r>
            <w:r>
              <w:t>ISI</w:t>
            </w:r>
            <w:r>
              <w:tab/>
              <w:t>v</w:t>
            </w:r>
          </w:hyperlink>
        </w:p>
        <w:p w:rsidR="00DE47C4" w:rsidRDefault="00DE47C4" w:rsidP="00DE47C4">
          <w:pPr>
            <w:pStyle w:val="TOC1"/>
            <w:spacing w:before="101"/>
          </w:pPr>
          <w:hyperlink w:anchor="_bookmark2" w:history="1">
            <w:r>
              <w:t>Hubungan Antara Pengetahuan dan Masa Kerja Terhadap Salah Penjaminan Pada Tim X AdMedika Tahun</w:t>
            </w:r>
          </w:hyperlink>
        </w:p>
        <w:p w:rsidR="00DE47C4" w:rsidRDefault="00DE47C4" w:rsidP="00DE47C4">
          <w:pPr>
            <w:pStyle w:val="TOC1"/>
            <w:spacing w:before="0"/>
          </w:pPr>
          <w:hyperlink w:anchor="_bookmark2" w:history="1">
            <w:r>
              <w:t>2014 ......................................................................................................................................................................... 1</w:t>
            </w:r>
          </w:hyperlink>
        </w:p>
        <w:p w:rsidR="00DE47C4" w:rsidRDefault="00DE47C4" w:rsidP="00DE47C4">
          <w:pPr>
            <w:pStyle w:val="TOC1"/>
            <w:tabs>
              <w:tab w:val="left" w:leader="dot" w:pos="10005"/>
            </w:tabs>
            <w:ind w:right="1401"/>
          </w:pPr>
          <w:hyperlink w:anchor="_bookmark3" w:history="1">
            <w:r>
              <w:t>Perilaku Pengawas Menelan Obat (PMO) pada Pasien TB Paru di Puskesmas Kelurahan Cipinang Cempedak,</w:t>
            </w:r>
          </w:hyperlink>
          <w:r>
            <w:t xml:space="preserve"> </w:t>
          </w:r>
          <w:hyperlink w:anchor="_bookmark3" w:history="1">
            <w:r>
              <w:t>Jakarta</w:t>
            </w:r>
            <w:r>
              <w:rPr>
                <w:spacing w:val="-2"/>
              </w:rPr>
              <w:t xml:space="preserve"> </w:t>
            </w:r>
            <w:r>
              <w:t>Timur</w:t>
            </w:r>
            <w:r>
              <w:rPr>
                <w:spacing w:val="-1"/>
              </w:rPr>
              <w:t xml:space="preserve"> </w:t>
            </w:r>
            <w:r>
              <w:t>2016</w:t>
            </w:r>
            <w:r>
              <w:tab/>
              <w:t>7</w:t>
            </w:r>
          </w:hyperlink>
        </w:p>
        <w:p w:rsidR="00DE47C4" w:rsidRDefault="00DE47C4" w:rsidP="00DE47C4">
          <w:pPr>
            <w:pStyle w:val="TOC1"/>
            <w:tabs>
              <w:tab w:val="left" w:leader="dot" w:pos="9907"/>
            </w:tabs>
          </w:pPr>
          <w:hyperlink w:anchor="_bookmark4" w:history="1">
            <w:r>
              <w:t>Potret Gizi Buruk Pada Balita di Daerah Cakung Barat</w:t>
            </w:r>
            <w:r>
              <w:rPr>
                <w:spacing w:val="-16"/>
              </w:rPr>
              <w:t xml:space="preserve"> </w:t>
            </w:r>
            <w:r>
              <w:t>Tahun</w:t>
            </w:r>
            <w:r>
              <w:rPr>
                <w:spacing w:val="-2"/>
              </w:rPr>
              <w:t xml:space="preserve"> </w:t>
            </w:r>
            <w:r>
              <w:t>2016</w:t>
            </w:r>
            <w:r>
              <w:tab/>
              <w:t>13</w:t>
            </w:r>
          </w:hyperlink>
        </w:p>
        <w:p w:rsidR="00DE47C4" w:rsidRDefault="00DE47C4" w:rsidP="00DE47C4">
          <w:pPr>
            <w:pStyle w:val="TOC1"/>
            <w:tabs>
              <w:tab w:val="left" w:leader="dot" w:pos="9907"/>
            </w:tabs>
            <w:spacing w:before="102"/>
            <w:ind w:right="1397"/>
          </w:pPr>
          <w:hyperlink w:anchor="_bookmark5" w:history="1">
            <w:r>
              <w:t>Faktor-Faktor Yang Berhubungan Dengan Pengambilan Keputusan Tidak Bersalin di Fasilitas Pelayanan</w:t>
            </w:r>
          </w:hyperlink>
          <w:r>
            <w:t xml:space="preserve"> </w:t>
          </w:r>
          <w:hyperlink w:anchor="_bookmark5" w:history="1">
            <w:r>
              <w:t>Kesehatan</w:t>
            </w:r>
            <w:r>
              <w:rPr>
                <w:spacing w:val="-4"/>
              </w:rPr>
              <w:t xml:space="preserve"> </w:t>
            </w:r>
            <w:r>
              <w:t>Puskesmas</w:t>
            </w:r>
            <w:r>
              <w:rPr>
                <w:spacing w:val="1"/>
              </w:rPr>
              <w:t xml:space="preserve"> </w:t>
            </w:r>
            <w:r>
              <w:t>Fakfak</w:t>
            </w:r>
          </w:hyperlink>
          <w:r>
            <w:tab/>
            <w:t>16</w:t>
          </w:r>
        </w:p>
        <w:p w:rsidR="00DE47C4" w:rsidRDefault="00DE47C4" w:rsidP="00DE47C4">
          <w:pPr>
            <w:pStyle w:val="TOC1"/>
            <w:tabs>
              <w:tab w:val="left" w:leader="dot" w:pos="9907"/>
            </w:tabs>
            <w:ind w:right="1397"/>
          </w:pPr>
          <w:hyperlink w:anchor="_bookmark6" w:history="1">
            <w:r>
              <w:t>Sistematik Review: Perbandingan Imunogenisitas CYD-TDV (Dengvaxia®) antara Negara di Wilayah Asia-</w:t>
            </w:r>
          </w:hyperlink>
          <w:r>
            <w:t xml:space="preserve"> </w:t>
          </w:r>
          <w:hyperlink w:anchor="_bookmark6" w:history="1">
            <w:r>
              <w:t>Pasifik</w:t>
            </w:r>
            <w:r>
              <w:rPr>
                <w:spacing w:val="-5"/>
              </w:rPr>
              <w:t xml:space="preserve"> </w:t>
            </w:r>
            <w:r>
              <w:t>dan</w:t>
            </w:r>
            <w:r>
              <w:rPr>
                <w:spacing w:val="-1"/>
              </w:rPr>
              <w:t xml:space="preserve"> </w:t>
            </w:r>
            <w:r>
              <w:t>Latin-Amerika</w:t>
            </w:r>
            <w:r>
              <w:tab/>
              <w:t>22</w:t>
            </w:r>
          </w:hyperlink>
        </w:p>
        <w:p w:rsidR="00DE47C4" w:rsidRDefault="00DE47C4" w:rsidP="00DE47C4">
          <w:pPr>
            <w:pStyle w:val="TOC1"/>
            <w:tabs>
              <w:tab w:val="left" w:leader="dot" w:pos="9835"/>
            </w:tabs>
            <w:spacing w:before="102"/>
            <w:ind w:right="1469"/>
          </w:pPr>
          <w:hyperlink w:anchor="_bookmark6" w:history="1">
            <w:r>
              <w:t>Gambaran Pengetahuan dan Sikap Ibu Terhadap KMS di Posyandu Melati III Puskesmas Jatibening, Kota</w:t>
            </w:r>
          </w:hyperlink>
          <w:r>
            <w:t xml:space="preserve"> </w:t>
          </w:r>
          <w:hyperlink w:anchor="_bookmark6" w:history="1">
            <w:r>
              <w:t>Bekasi</w:t>
            </w:r>
            <w:r>
              <w:tab/>
              <w:t>22</w:t>
            </w:r>
          </w:hyperlink>
        </w:p>
        <w:p w:rsidR="00DE47C4" w:rsidRDefault="00DE47C4" w:rsidP="00DE47C4">
          <w:pPr>
            <w:pStyle w:val="TOC1"/>
            <w:spacing w:before="0" w:line="228" w:lineRule="exact"/>
          </w:pPr>
          <w:r>
            <w:rPr>
              <w:w w:val="99"/>
            </w:rPr>
            <w:t>7</w:t>
          </w:r>
        </w:p>
        <w:p w:rsidR="00DE47C4" w:rsidRDefault="00DE47C4" w:rsidP="00DE47C4">
          <w:pPr>
            <w:pStyle w:val="TOC1"/>
            <w:tabs>
              <w:tab w:val="left" w:leader="dot" w:pos="9907"/>
            </w:tabs>
            <w:spacing w:before="0"/>
          </w:pPr>
          <w:hyperlink w:anchor="_bookmark7" w:history="1">
            <w:r>
              <w:t>Sistematik Review: Odontogram Sebagai Sarana Indentifikasi</w:t>
            </w:r>
            <w:r>
              <w:rPr>
                <w:spacing w:val="-16"/>
              </w:rPr>
              <w:t xml:space="preserve"> </w:t>
            </w:r>
            <w:r>
              <w:t>Korban</w:t>
            </w:r>
            <w:r>
              <w:rPr>
                <w:spacing w:val="-3"/>
              </w:rPr>
              <w:t xml:space="preserve"> </w:t>
            </w:r>
            <w:r>
              <w:t>Bencana</w:t>
            </w:r>
            <w:r>
              <w:tab/>
              <w:t>32</w:t>
            </w:r>
          </w:hyperlink>
        </w:p>
        <w:p w:rsidR="00DE47C4" w:rsidRDefault="00DE47C4" w:rsidP="00DE47C4">
          <w:pPr>
            <w:pStyle w:val="TOC1"/>
            <w:tabs>
              <w:tab w:val="left" w:leader="dot" w:pos="9907"/>
            </w:tabs>
            <w:spacing w:before="102"/>
            <w:ind w:right="1397"/>
          </w:pPr>
          <w:hyperlink w:anchor="_bookmark8" w:history="1">
            <w:r>
              <w:t>Efektifitas Program Pemberian Makanan Tambahan-Pemulihan pada Ibu Hamil Kurang Energi Kronik di Kota</w:t>
            </w:r>
          </w:hyperlink>
          <w:r>
            <w:t xml:space="preserve"> </w:t>
          </w:r>
          <w:hyperlink w:anchor="_bookmark8" w:history="1">
            <w:r>
              <w:t>Palembang</w:t>
            </w:r>
            <w:r>
              <w:tab/>
              <w:t>37</w:t>
            </w:r>
          </w:hyperlink>
        </w:p>
        <w:p w:rsidR="00DE47C4" w:rsidRDefault="00DE47C4" w:rsidP="00DE47C4">
          <w:pPr>
            <w:pStyle w:val="TOC1"/>
            <w:tabs>
              <w:tab w:val="left" w:leader="dot" w:pos="9907"/>
            </w:tabs>
          </w:pPr>
          <w:hyperlink w:anchor="_bookmark9" w:history="1">
            <w:r>
              <w:t>Analisis Penyebab Variasi Besaran Kasus Diare Balita Di Kota Palembang</w:t>
            </w:r>
            <w:r>
              <w:rPr>
                <w:spacing w:val="-17"/>
              </w:rPr>
              <w:t xml:space="preserve"> </w:t>
            </w:r>
            <w:r>
              <w:t>Tahun</w:t>
            </w:r>
            <w:r>
              <w:rPr>
                <w:spacing w:val="-3"/>
              </w:rPr>
              <w:t xml:space="preserve"> </w:t>
            </w:r>
            <w:r>
              <w:t>2015</w:t>
            </w:r>
          </w:hyperlink>
          <w:r>
            <w:tab/>
            <w:t>43</w:t>
          </w:r>
        </w:p>
        <w:p w:rsidR="00DE47C4" w:rsidRDefault="00DE47C4" w:rsidP="00DE47C4">
          <w:pPr>
            <w:pStyle w:val="TOC1"/>
            <w:tabs>
              <w:tab w:val="left" w:leader="dot" w:pos="9907"/>
            </w:tabs>
          </w:pPr>
          <w:hyperlink w:anchor="_bookmark10" w:history="1">
            <w:r>
              <w:t>Penggunaan Insektisida  Antinyamuk  pada Ibu Rumah Tangga di</w:t>
            </w:r>
            <w:r>
              <w:rPr>
                <w:spacing w:val="-22"/>
              </w:rPr>
              <w:t xml:space="preserve"> </w:t>
            </w:r>
            <w:r>
              <w:t>Kecamatan</w:t>
            </w:r>
            <w:r>
              <w:rPr>
                <w:spacing w:val="-2"/>
              </w:rPr>
              <w:t xml:space="preserve"> </w:t>
            </w:r>
            <w:r>
              <w:t>Indralaya</w:t>
            </w:r>
            <w:r>
              <w:tab/>
              <w:t>47</w:t>
            </w:r>
          </w:hyperlink>
        </w:p>
        <w:p w:rsidR="00DE47C4" w:rsidRDefault="00DE47C4" w:rsidP="00DE47C4">
          <w:pPr>
            <w:pStyle w:val="TOC1"/>
            <w:tabs>
              <w:tab w:val="left" w:leader="dot" w:pos="9907"/>
            </w:tabs>
            <w:spacing w:before="101"/>
            <w:ind w:right="1397"/>
          </w:pPr>
          <w:hyperlink w:anchor="_bookmark11" w:history="1">
            <w:r>
              <w:t xml:space="preserve">Analisis Faktor Yang Berhubungan Dengan Keluhan Subjektif </w:t>
            </w:r>
            <w:r>
              <w:rPr>
                <w:i/>
              </w:rPr>
              <w:t xml:space="preserve">Musculoskeletal Disorders </w:t>
            </w:r>
            <w:r>
              <w:t>(Msds) Pada Sopir</w:t>
            </w:r>
          </w:hyperlink>
          <w:r>
            <w:t xml:space="preserve"> </w:t>
          </w:r>
          <w:hyperlink w:anchor="_bookmark11" w:history="1">
            <w:r>
              <w:t>Angkutan Kota Kwk T 29 Jurusan Pulo Gadung – Pulo Gebang</w:t>
            </w:r>
            <w:r>
              <w:rPr>
                <w:spacing w:val="-15"/>
              </w:rPr>
              <w:t xml:space="preserve"> </w:t>
            </w:r>
            <w:r>
              <w:t>Tahun</w:t>
            </w:r>
            <w:r>
              <w:rPr>
                <w:spacing w:val="-3"/>
              </w:rPr>
              <w:t xml:space="preserve"> </w:t>
            </w:r>
            <w:r>
              <w:t>2016</w:t>
            </w:r>
            <w:r>
              <w:tab/>
              <w:t>54</w:t>
            </w:r>
          </w:hyperlink>
        </w:p>
        <w:p w:rsidR="00DE47C4" w:rsidRDefault="00DE47C4" w:rsidP="00DE47C4">
          <w:pPr>
            <w:pStyle w:val="TOC1"/>
            <w:tabs>
              <w:tab w:val="left" w:leader="dot" w:pos="9907"/>
            </w:tabs>
            <w:ind w:right="1397"/>
          </w:pPr>
          <w:hyperlink w:anchor="_bookmark12" w:history="1">
            <w:r>
              <w:t>Gambaran Upaya Pencegahan Kematian Bayi Di Wilayah Kerja Puskesmas Cibiuk Kecamatan Cibiuk</w:t>
            </w:r>
          </w:hyperlink>
          <w:r>
            <w:t xml:space="preserve"> </w:t>
          </w:r>
          <w:hyperlink w:anchor="_bookmark12" w:history="1">
            <w:r>
              <w:t>Kabupaten</w:t>
            </w:r>
            <w:r>
              <w:rPr>
                <w:spacing w:val="-1"/>
              </w:rPr>
              <w:t xml:space="preserve"> </w:t>
            </w:r>
            <w:r>
              <w:t>Garut</w:t>
            </w:r>
            <w:r>
              <w:tab/>
              <w:t>60</w:t>
            </w:r>
          </w:hyperlink>
        </w:p>
        <w:p w:rsidR="00DE47C4" w:rsidRDefault="00DE47C4" w:rsidP="00DE47C4">
          <w:pPr>
            <w:pStyle w:val="TOC1"/>
            <w:tabs>
              <w:tab w:val="left" w:leader="dot" w:pos="9907"/>
            </w:tabs>
            <w:spacing w:before="100"/>
          </w:pPr>
          <w:hyperlink w:anchor="_bookmark13" w:history="1">
            <w:r>
              <w:t>Faktor Risiko Higiene Sanitasi Makanan dan Higiene Perorangan Terhadap Keracunan Makanan</w:t>
            </w:r>
            <w:r>
              <w:rPr>
                <w:spacing w:val="-23"/>
              </w:rPr>
              <w:t xml:space="preserve"> </w:t>
            </w:r>
            <w:r>
              <w:t>:</w:t>
            </w:r>
            <w:r>
              <w:rPr>
                <w:spacing w:val="-2"/>
              </w:rPr>
              <w:t xml:space="preserve"> </w:t>
            </w:r>
            <w:r>
              <w:rPr>
                <w:i/>
              </w:rPr>
              <w:t>Review</w:t>
            </w:r>
            <w:r>
              <w:rPr>
                <w:i/>
              </w:rPr>
              <w:tab/>
            </w:r>
            <w:r>
              <w:t>65</w:t>
            </w:r>
          </w:hyperlink>
        </w:p>
      </w:sdtContent>
    </w:sdt>
    <w:p w:rsidR="00DE47C4" w:rsidRDefault="00DE47C4" w:rsidP="00DE47C4">
      <w:pPr>
        <w:spacing w:before="101"/>
        <w:ind w:left="1040"/>
        <w:rPr>
          <w:sz w:val="20"/>
        </w:rPr>
      </w:pPr>
      <w:hyperlink w:anchor="_bookmark14" w:history="1">
        <w:r>
          <w:rPr>
            <w:sz w:val="20"/>
          </w:rPr>
          <w:t>Analisis Manajemen Bencana Gempa di Rumah Sakit Umum Daerah Dr. M. Yunus Kota Bengkulu Tahun</w:t>
        </w:r>
      </w:hyperlink>
    </w:p>
    <w:p w:rsidR="00DE47C4" w:rsidRDefault="00DE47C4" w:rsidP="00DE47C4">
      <w:pPr>
        <w:ind w:left="1040"/>
        <w:rPr>
          <w:sz w:val="20"/>
        </w:rPr>
      </w:pPr>
      <w:hyperlink w:anchor="_bookmark14" w:history="1">
        <w:proofErr w:type="gramStart"/>
        <w:r>
          <w:rPr>
            <w:sz w:val="20"/>
          </w:rPr>
          <w:t>2015 .......................................................................................................................................................................</w:t>
        </w:r>
        <w:proofErr w:type="gramEnd"/>
        <w:r>
          <w:rPr>
            <w:sz w:val="20"/>
          </w:rPr>
          <w:t xml:space="preserve"> 72</w:t>
        </w:r>
      </w:hyperlink>
    </w:p>
    <w:p w:rsidR="00DE47C4" w:rsidRDefault="00DE47C4" w:rsidP="00DE47C4">
      <w:pPr>
        <w:spacing w:before="99"/>
        <w:ind w:left="1040"/>
        <w:rPr>
          <w:sz w:val="20"/>
        </w:rPr>
      </w:pPr>
      <w:hyperlink w:anchor="_bookmark15" w:history="1">
        <w:r>
          <w:rPr>
            <w:sz w:val="20"/>
          </w:rPr>
          <w:t>Faktor-Faktor</w:t>
        </w:r>
        <w:r>
          <w:rPr>
            <w:spacing w:val="-1"/>
            <w:sz w:val="20"/>
          </w:rPr>
          <w:t xml:space="preserve"> </w:t>
        </w:r>
        <w:r>
          <w:rPr>
            <w:sz w:val="20"/>
          </w:rPr>
          <w:t>yang</w:t>
        </w:r>
        <w:r>
          <w:rPr>
            <w:spacing w:val="-4"/>
            <w:sz w:val="20"/>
          </w:rPr>
          <w:t xml:space="preserve"> </w:t>
        </w:r>
        <w:r>
          <w:rPr>
            <w:sz w:val="20"/>
          </w:rPr>
          <w:t>Berhubungan</w:t>
        </w:r>
        <w:r>
          <w:rPr>
            <w:spacing w:val="-4"/>
            <w:sz w:val="20"/>
          </w:rPr>
          <w:t xml:space="preserve"> </w:t>
        </w:r>
        <w:r>
          <w:rPr>
            <w:sz w:val="20"/>
          </w:rPr>
          <w:t>dengan</w:t>
        </w:r>
        <w:r>
          <w:rPr>
            <w:spacing w:val="-4"/>
            <w:sz w:val="20"/>
          </w:rPr>
          <w:t xml:space="preserve"> </w:t>
        </w:r>
        <w:r>
          <w:rPr>
            <w:sz w:val="20"/>
          </w:rPr>
          <w:t>Pengetahuan</w:t>
        </w:r>
        <w:r>
          <w:rPr>
            <w:spacing w:val="-2"/>
            <w:sz w:val="20"/>
          </w:rPr>
          <w:t xml:space="preserve"> </w:t>
        </w:r>
        <w:r>
          <w:rPr>
            <w:sz w:val="20"/>
          </w:rPr>
          <w:t>Ibu</w:t>
        </w:r>
        <w:r>
          <w:rPr>
            <w:spacing w:val="-2"/>
            <w:sz w:val="20"/>
          </w:rPr>
          <w:t xml:space="preserve"> </w:t>
        </w:r>
        <w:r>
          <w:rPr>
            <w:sz w:val="20"/>
          </w:rPr>
          <w:t>Hamil</w:t>
        </w:r>
        <w:r>
          <w:rPr>
            <w:spacing w:val="-6"/>
            <w:sz w:val="20"/>
          </w:rPr>
          <w:t xml:space="preserve"> </w:t>
        </w:r>
        <w:r>
          <w:rPr>
            <w:sz w:val="20"/>
          </w:rPr>
          <w:t>Trimester III</w:t>
        </w:r>
        <w:r>
          <w:rPr>
            <w:spacing w:val="-5"/>
            <w:sz w:val="20"/>
          </w:rPr>
          <w:t xml:space="preserve"> </w:t>
        </w:r>
        <w:r>
          <w:rPr>
            <w:sz w:val="20"/>
          </w:rPr>
          <w:t>tentang</w:t>
        </w:r>
        <w:r>
          <w:rPr>
            <w:spacing w:val="-2"/>
            <w:sz w:val="20"/>
          </w:rPr>
          <w:t xml:space="preserve"> </w:t>
        </w:r>
        <w:r>
          <w:rPr>
            <w:sz w:val="20"/>
          </w:rPr>
          <w:t>Inisiasi</w:t>
        </w:r>
        <w:r>
          <w:rPr>
            <w:spacing w:val="-4"/>
            <w:sz w:val="20"/>
          </w:rPr>
          <w:t xml:space="preserve"> </w:t>
        </w:r>
        <w:r>
          <w:rPr>
            <w:sz w:val="20"/>
          </w:rPr>
          <w:t>Menyusui</w:t>
        </w:r>
        <w:r>
          <w:rPr>
            <w:spacing w:val="-4"/>
            <w:sz w:val="20"/>
          </w:rPr>
          <w:t xml:space="preserve"> </w:t>
        </w:r>
        <w:r>
          <w:rPr>
            <w:sz w:val="20"/>
          </w:rPr>
          <w:t>Dini</w:t>
        </w:r>
        <w:r>
          <w:rPr>
            <w:spacing w:val="-18"/>
            <w:sz w:val="20"/>
          </w:rPr>
          <w:t xml:space="preserve"> </w:t>
        </w:r>
        <w:r>
          <w:rPr>
            <w:sz w:val="20"/>
          </w:rPr>
          <w:t>77</w:t>
        </w:r>
      </w:hyperlink>
    </w:p>
    <w:p w:rsidR="00DE47C4" w:rsidRDefault="00DE47C4" w:rsidP="00DE47C4">
      <w:pPr>
        <w:tabs>
          <w:tab w:val="left" w:leader="dot" w:pos="9907"/>
        </w:tabs>
        <w:spacing w:before="101"/>
        <w:ind w:left="1040" w:right="1397"/>
        <w:rPr>
          <w:sz w:val="20"/>
        </w:rPr>
      </w:pPr>
      <w:hyperlink w:anchor="_bookmark16" w:history="1">
        <w:r>
          <w:rPr>
            <w:sz w:val="20"/>
          </w:rPr>
          <w:t>Perbedaan Pengetahuan Setelah Diberikan Pendidikan Kesehatan tentang Menggosok Gigi dengan Video</w:t>
        </w:r>
      </w:hyperlink>
      <w:r>
        <w:rPr>
          <w:sz w:val="20"/>
        </w:rPr>
        <w:t xml:space="preserve"> </w:t>
      </w:r>
      <w:hyperlink w:anchor="_bookmark16" w:history="1">
        <w:r>
          <w:rPr>
            <w:sz w:val="20"/>
          </w:rPr>
          <w:t>Modelling</w:t>
        </w:r>
        <w:r>
          <w:rPr>
            <w:sz w:val="20"/>
          </w:rPr>
          <w:tab/>
          <w:t>82</w:t>
        </w:r>
      </w:hyperlink>
    </w:p>
    <w:p w:rsidR="00DE47C4" w:rsidRDefault="00DE47C4" w:rsidP="00DE47C4">
      <w:pPr>
        <w:spacing w:before="100"/>
        <w:ind w:left="1040"/>
        <w:rPr>
          <w:sz w:val="20"/>
        </w:rPr>
      </w:pPr>
      <w:hyperlink w:anchor="_bookmark17" w:history="1">
        <w:r>
          <w:rPr>
            <w:sz w:val="20"/>
          </w:rPr>
          <w:t>Evaluasi Intensitas Pencahayaan (</w:t>
        </w:r>
        <w:r>
          <w:rPr>
            <w:i/>
            <w:sz w:val="20"/>
          </w:rPr>
          <w:t xml:space="preserve">Illumination Level) </w:t>
        </w:r>
        <w:r>
          <w:rPr>
            <w:sz w:val="20"/>
          </w:rPr>
          <w:t>Pada Perpustakaan Di Lingkungan Universitas</w:t>
        </w:r>
      </w:hyperlink>
    </w:p>
    <w:p w:rsidR="00DE47C4" w:rsidRDefault="00DE47C4" w:rsidP="00DE47C4">
      <w:pPr>
        <w:tabs>
          <w:tab w:val="left" w:leader="dot" w:pos="9907"/>
        </w:tabs>
        <w:spacing w:before="101"/>
        <w:ind w:left="1040"/>
        <w:rPr>
          <w:sz w:val="20"/>
        </w:rPr>
      </w:pPr>
      <w:hyperlink w:anchor="_bookmark17" w:history="1">
        <w:r>
          <w:rPr>
            <w:sz w:val="20"/>
          </w:rPr>
          <w:t>Sriwijaya</w:t>
        </w:r>
        <w:r>
          <w:rPr>
            <w:sz w:val="20"/>
          </w:rPr>
          <w:tab/>
          <w:t>88</w:t>
        </w:r>
      </w:hyperlink>
    </w:p>
    <w:p w:rsidR="00DE47C4" w:rsidRDefault="00DE47C4" w:rsidP="00DE47C4">
      <w:pPr>
        <w:tabs>
          <w:tab w:val="left" w:leader="dot" w:pos="9907"/>
        </w:tabs>
        <w:spacing w:before="99"/>
        <w:ind w:left="1040" w:right="1397"/>
        <w:rPr>
          <w:sz w:val="20"/>
        </w:rPr>
      </w:pPr>
      <w:hyperlink w:anchor="_bookmark18" w:history="1">
        <w:r>
          <w:rPr>
            <w:sz w:val="20"/>
          </w:rPr>
          <w:t>Analisis Perbedaan Kejadian Kurang Energi Kronis Ibu Hamil yang Berkunjung ke Puskesmas di Kota</w:t>
        </w:r>
      </w:hyperlink>
      <w:r>
        <w:rPr>
          <w:sz w:val="20"/>
        </w:rPr>
        <w:t xml:space="preserve"> </w:t>
      </w:r>
      <w:hyperlink w:anchor="_bookmark18" w:history="1">
        <w:r>
          <w:rPr>
            <w:sz w:val="20"/>
          </w:rPr>
          <w:t>Palembang</w:t>
        </w:r>
        <w:r>
          <w:rPr>
            <w:spacing w:val="19"/>
            <w:sz w:val="20"/>
          </w:rPr>
          <w:t xml:space="preserve"> </w:t>
        </w:r>
        <w:r>
          <w:rPr>
            <w:sz w:val="20"/>
          </w:rPr>
          <w:t>2015</w:t>
        </w:r>
        <w:r>
          <w:rPr>
            <w:sz w:val="20"/>
          </w:rPr>
          <w:tab/>
          <w:t>93</w:t>
        </w:r>
      </w:hyperlink>
    </w:p>
    <w:p w:rsidR="00DE47C4" w:rsidRDefault="00DE47C4" w:rsidP="00DE47C4">
      <w:pPr>
        <w:tabs>
          <w:tab w:val="left" w:leader="dot" w:pos="9806"/>
        </w:tabs>
        <w:spacing w:before="99"/>
        <w:ind w:left="1040" w:right="1397"/>
        <w:rPr>
          <w:sz w:val="20"/>
        </w:rPr>
      </w:pPr>
      <w:hyperlink w:anchor="_bookmark19" w:history="1">
        <w:r>
          <w:rPr>
            <w:sz w:val="20"/>
          </w:rPr>
          <w:t>Hubungan Pengetahuan Dan Sikap Ibu Yang Memiliki Bayi Berat Badan Lahir Rendah (BBLR) Dengan</w:t>
        </w:r>
      </w:hyperlink>
      <w:r>
        <w:rPr>
          <w:sz w:val="20"/>
        </w:rPr>
        <w:t xml:space="preserve"> </w:t>
      </w:r>
      <w:hyperlink w:anchor="_bookmark19" w:history="1">
        <w:r>
          <w:rPr>
            <w:sz w:val="20"/>
          </w:rPr>
          <w:t>Perawatan Metode Kanguru (PMK) Di Rumah Sakit Cipto Mangunkusumo</w:t>
        </w:r>
        <w:r>
          <w:rPr>
            <w:spacing w:val="-18"/>
            <w:sz w:val="20"/>
          </w:rPr>
          <w:t xml:space="preserve"> </w:t>
        </w:r>
        <w:r>
          <w:rPr>
            <w:sz w:val="20"/>
          </w:rPr>
          <w:t>Jakarta</w:t>
        </w:r>
        <w:r>
          <w:rPr>
            <w:spacing w:val="-2"/>
            <w:sz w:val="20"/>
          </w:rPr>
          <w:t xml:space="preserve"> </w:t>
        </w:r>
        <w:r>
          <w:rPr>
            <w:sz w:val="20"/>
          </w:rPr>
          <w:t>2016</w:t>
        </w:r>
        <w:r>
          <w:rPr>
            <w:sz w:val="20"/>
          </w:rPr>
          <w:tab/>
          <w:t>100</w:t>
        </w:r>
      </w:hyperlink>
    </w:p>
    <w:p w:rsidR="00DE47C4" w:rsidRDefault="00DE47C4" w:rsidP="00DE47C4">
      <w:pPr>
        <w:tabs>
          <w:tab w:val="left" w:leader="dot" w:pos="9806"/>
        </w:tabs>
        <w:spacing w:before="102"/>
        <w:ind w:left="1040" w:right="1398"/>
        <w:rPr>
          <w:sz w:val="20"/>
        </w:rPr>
      </w:pPr>
      <w:hyperlink w:anchor="_bookmark20" w:history="1">
        <w:r>
          <w:rPr>
            <w:sz w:val="20"/>
          </w:rPr>
          <w:t xml:space="preserve">Analisis Faktor Risiko Kejadian Anemia pada Aplikator </w:t>
        </w:r>
        <w:proofErr w:type="gramStart"/>
        <w:r>
          <w:rPr>
            <w:sz w:val="20"/>
          </w:rPr>
          <w:t>Herbisida  (</w:t>
        </w:r>
        <w:proofErr w:type="gramEnd"/>
        <w:r>
          <w:rPr>
            <w:sz w:val="20"/>
          </w:rPr>
          <w:t>Studi Kasus di Perkebunan Kelapa Sawit</w:t>
        </w:r>
      </w:hyperlink>
      <w:r>
        <w:rPr>
          <w:sz w:val="20"/>
        </w:rPr>
        <w:t xml:space="preserve"> </w:t>
      </w:r>
      <w:hyperlink w:anchor="_bookmark20" w:history="1">
        <w:r>
          <w:rPr>
            <w:sz w:val="20"/>
          </w:rPr>
          <w:t>PT. SAL</w:t>
        </w:r>
        <w:r>
          <w:rPr>
            <w:spacing w:val="-7"/>
            <w:sz w:val="20"/>
          </w:rPr>
          <w:t xml:space="preserve"> </w:t>
        </w:r>
        <w:r>
          <w:rPr>
            <w:sz w:val="20"/>
          </w:rPr>
          <w:t>Kabupaten</w:t>
        </w:r>
        <w:r>
          <w:rPr>
            <w:spacing w:val="-3"/>
            <w:sz w:val="20"/>
          </w:rPr>
          <w:t xml:space="preserve"> </w:t>
        </w:r>
        <w:r>
          <w:rPr>
            <w:sz w:val="20"/>
          </w:rPr>
          <w:t>Banyuasin)</w:t>
        </w:r>
        <w:r>
          <w:rPr>
            <w:sz w:val="20"/>
          </w:rPr>
          <w:tab/>
          <w:t>106</w:t>
        </w:r>
      </w:hyperlink>
    </w:p>
    <w:p w:rsidR="00DE47C4" w:rsidRDefault="00DE47C4" w:rsidP="00DE47C4">
      <w:pPr>
        <w:tabs>
          <w:tab w:val="left" w:leader="dot" w:pos="9806"/>
        </w:tabs>
        <w:spacing w:before="99"/>
        <w:ind w:left="1040" w:right="1397"/>
        <w:rPr>
          <w:sz w:val="20"/>
        </w:rPr>
      </w:pPr>
      <w:hyperlink w:anchor="_bookmark21" w:history="1">
        <w:r>
          <w:rPr>
            <w:sz w:val="20"/>
          </w:rPr>
          <w:t>Pengaruh Aktivitas Penambangan Emas Tanpa Izin (PETI) Terhadap Sosial Ekonomi Pekerja dan Masyarakat</w:t>
        </w:r>
      </w:hyperlink>
      <w:r>
        <w:rPr>
          <w:sz w:val="20"/>
        </w:rPr>
        <w:t xml:space="preserve"> </w:t>
      </w:r>
      <w:hyperlink w:anchor="_bookmark21" w:history="1">
        <w:r>
          <w:rPr>
            <w:sz w:val="20"/>
          </w:rPr>
          <w:t xml:space="preserve">Daerah Aliran </w:t>
        </w:r>
        <w:proofErr w:type="gramStart"/>
        <w:r>
          <w:rPr>
            <w:sz w:val="20"/>
          </w:rPr>
          <w:t>Sungai  Di</w:t>
        </w:r>
        <w:proofErr w:type="gramEnd"/>
        <w:r>
          <w:rPr>
            <w:sz w:val="20"/>
          </w:rPr>
          <w:t xml:space="preserve"> Kabupaten</w:t>
        </w:r>
        <w:r>
          <w:rPr>
            <w:spacing w:val="-8"/>
            <w:sz w:val="20"/>
          </w:rPr>
          <w:t xml:space="preserve"> </w:t>
        </w:r>
        <w:r>
          <w:rPr>
            <w:sz w:val="20"/>
          </w:rPr>
          <w:t>Kuantan</w:t>
        </w:r>
        <w:r>
          <w:rPr>
            <w:spacing w:val="-3"/>
            <w:sz w:val="20"/>
          </w:rPr>
          <w:t xml:space="preserve"> </w:t>
        </w:r>
        <w:r>
          <w:rPr>
            <w:sz w:val="20"/>
          </w:rPr>
          <w:t>Singingi</w:t>
        </w:r>
        <w:r>
          <w:rPr>
            <w:sz w:val="20"/>
          </w:rPr>
          <w:tab/>
          <w:t>112</w:t>
        </w:r>
      </w:hyperlink>
    </w:p>
    <w:p w:rsidR="00DE47C4" w:rsidRDefault="00DE47C4" w:rsidP="00DE47C4">
      <w:pPr>
        <w:spacing w:before="100"/>
        <w:ind w:left="1040"/>
        <w:rPr>
          <w:sz w:val="20"/>
        </w:rPr>
      </w:pPr>
      <w:hyperlink w:anchor="_bookmark22" w:history="1">
        <w:proofErr w:type="gramStart"/>
        <w:r>
          <w:rPr>
            <w:sz w:val="20"/>
          </w:rPr>
          <w:t xml:space="preserve">Uji Aktivitas Larvasida Fraksi Aktif Daun </w:t>
        </w:r>
        <w:r>
          <w:rPr>
            <w:i/>
            <w:sz w:val="20"/>
          </w:rPr>
          <w:t xml:space="preserve">Rhizophora Mucronata </w:t>
        </w:r>
        <w:r>
          <w:rPr>
            <w:sz w:val="20"/>
          </w:rPr>
          <w:t xml:space="preserve">Terhadap Larva Nyamuk </w:t>
        </w:r>
        <w:r>
          <w:rPr>
            <w:i/>
            <w:sz w:val="20"/>
          </w:rPr>
          <w:t>Aedes Aegypti</w:t>
        </w:r>
        <w:r>
          <w:rPr>
            <w:i/>
            <w:spacing w:val="21"/>
            <w:sz w:val="20"/>
          </w:rPr>
          <w:t xml:space="preserve"> </w:t>
        </w:r>
        <w:r>
          <w:rPr>
            <w:sz w:val="20"/>
          </w:rPr>
          <w:t>Linn.</w:t>
        </w:r>
        <w:proofErr w:type="gramEnd"/>
      </w:hyperlink>
    </w:p>
    <w:p w:rsidR="00DE47C4" w:rsidRDefault="00DE47C4" w:rsidP="00DE47C4">
      <w:pPr>
        <w:ind w:left="1062"/>
        <w:rPr>
          <w:sz w:val="20"/>
        </w:rPr>
      </w:pPr>
      <w:hyperlink w:anchor="_bookmark22" w:history="1">
        <w:r>
          <w:rPr>
            <w:sz w:val="20"/>
          </w:rPr>
          <w:t>............................................................................................................................................................................. 118</w:t>
        </w:r>
      </w:hyperlink>
    </w:p>
    <w:p w:rsidR="00DE47C4" w:rsidRDefault="00DE47C4" w:rsidP="00DE47C4">
      <w:pPr>
        <w:tabs>
          <w:tab w:val="left" w:leader="dot" w:pos="9806"/>
        </w:tabs>
        <w:spacing w:before="101"/>
        <w:ind w:left="1040"/>
        <w:rPr>
          <w:sz w:val="20"/>
        </w:rPr>
      </w:pPr>
      <w:hyperlink w:anchor="_bookmark23" w:history="1">
        <w:r>
          <w:rPr>
            <w:sz w:val="20"/>
          </w:rPr>
          <w:t xml:space="preserve">Persepsi Masyarakat </w:t>
        </w:r>
        <w:r>
          <w:rPr>
            <w:i/>
            <w:sz w:val="20"/>
          </w:rPr>
          <w:t xml:space="preserve">Slum Area </w:t>
        </w:r>
        <w:r>
          <w:rPr>
            <w:sz w:val="20"/>
          </w:rPr>
          <w:t>Terhadap Penyakit Tuberculosis:</w:t>
        </w:r>
        <w:r>
          <w:rPr>
            <w:spacing w:val="-22"/>
            <w:sz w:val="20"/>
          </w:rPr>
          <w:t xml:space="preserve"> </w:t>
        </w:r>
        <w:r>
          <w:rPr>
            <w:sz w:val="20"/>
          </w:rPr>
          <w:t>Studi</w:t>
        </w:r>
        <w:r>
          <w:rPr>
            <w:spacing w:val="-1"/>
            <w:sz w:val="20"/>
          </w:rPr>
          <w:t xml:space="preserve"> </w:t>
        </w:r>
        <w:r>
          <w:rPr>
            <w:sz w:val="20"/>
          </w:rPr>
          <w:t>Kualitatif</w:t>
        </w:r>
        <w:r>
          <w:rPr>
            <w:sz w:val="20"/>
          </w:rPr>
          <w:tab/>
          <w:t>127</w:t>
        </w:r>
      </w:hyperlink>
    </w:p>
    <w:p w:rsidR="00DE47C4" w:rsidRPr="00DE47C4" w:rsidRDefault="00DE47C4" w:rsidP="00DE47C4">
      <w:pPr>
        <w:tabs>
          <w:tab w:val="left" w:leader="dot" w:pos="9806"/>
        </w:tabs>
        <w:spacing w:before="99"/>
        <w:ind w:left="1040"/>
        <w:rPr>
          <w:sz w:val="20"/>
          <w:lang w:val="id-ID"/>
        </w:rPr>
        <w:sectPr w:rsidR="00DE47C4" w:rsidRPr="00DE47C4">
          <w:pgSz w:w="11910" w:h="16840"/>
          <w:pgMar w:top="1360" w:right="0" w:bottom="1400" w:left="400" w:header="0" w:footer="1204" w:gutter="0"/>
          <w:cols w:space="720"/>
        </w:sectPr>
      </w:pPr>
      <w:hyperlink w:anchor="_bookmark24" w:history="1">
        <w:r>
          <w:rPr>
            <w:sz w:val="20"/>
          </w:rPr>
          <w:t>Depression Status from Drug Users in Palembang, South</w:t>
        </w:r>
        <w:r>
          <w:rPr>
            <w:spacing w:val="-24"/>
            <w:sz w:val="20"/>
          </w:rPr>
          <w:t xml:space="preserve"> </w:t>
        </w:r>
        <w:r>
          <w:rPr>
            <w:sz w:val="20"/>
          </w:rPr>
          <w:t>Sumatera,</w:t>
        </w:r>
        <w:r>
          <w:rPr>
            <w:spacing w:val="-2"/>
            <w:sz w:val="20"/>
          </w:rPr>
          <w:t xml:space="preserve"> </w:t>
        </w:r>
        <w:r>
          <w:rPr>
            <w:sz w:val="20"/>
          </w:rPr>
          <w:t>Indonesia</w:t>
        </w:r>
        <w:r>
          <w:rPr>
            <w:sz w:val="20"/>
          </w:rPr>
          <w:tab/>
          <w:t>131</w:t>
        </w:r>
      </w:hyperlink>
    </w:p>
    <w:p w:rsidR="00515AB6" w:rsidRDefault="00AF70C9">
      <w:pPr>
        <w:pStyle w:val="Heading1"/>
        <w:ind w:left="1724" w:right="0"/>
        <w:jc w:val="left"/>
      </w:pPr>
      <w:bookmarkStart w:id="2" w:name="_bookmark2"/>
      <w:bookmarkStart w:id="3" w:name="_bookmark10"/>
      <w:bookmarkEnd w:id="2"/>
      <w:bookmarkEnd w:id="3"/>
      <w:r>
        <w:rPr>
          <w:lang w:val="id-ID"/>
        </w:rPr>
        <w:lastRenderedPageBreak/>
        <w:t>P</w:t>
      </w:r>
      <w:r w:rsidR="007E0160">
        <w:t xml:space="preserve">enggunaan Insektisida Antinyamuk pada </w:t>
      </w:r>
      <w:bookmarkStart w:id="4" w:name="_GoBack"/>
      <w:bookmarkEnd w:id="4"/>
      <w:r w:rsidR="007E0160">
        <w:t>Ibu Rumah Tangga</w:t>
      </w:r>
    </w:p>
    <w:p w:rsidR="00515AB6" w:rsidRDefault="007E0160">
      <w:pPr>
        <w:spacing w:before="2"/>
        <w:ind w:left="4451"/>
        <w:rPr>
          <w:b/>
          <w:sz w:val="28"/>
        </w:rPr>
      </w:pPr>
      <w:proofErr w:type="gramStart"/>
      <w:r>
        <w:rPr>
          <w:b/>
          <w:sz w:val="28"/>
        </w:rPr>
        <w:t>di</w:t>
      </w:r>
      <w:proofErr w:type="gramEnd"/>
      <w:r>
        <w:rPr>
          <w:b/>
          <w:sz w:val="28"/>
        </w:rPr>
        <w:t xml:space="preserve"> Kecamatan Indralaya</w:t>
      </w:r>
    </w:p>
    <w:p w:rsidR="00515AB6" w:rsidRDefault="007E0160">
      <w:pPr>
        <w:spacing w:before="230"/>
        <w:ind w:left="3219" w:right="3604" w:firstLine="727"/>
        <w:rPr>
          <w:b/>
          <w:sz w:val="20"/>
        </w:rPr>
      </w:pPr>
      <w:r>
        <w:rPr>
          <w:b/>
          <w:sz w:val="20"/>
        </w:rPr>
        <w:t>Imelda Gernauli Purba, SKM, M.Kes Fakultas Kesehatan Masyarakat Universitas Sriwijaya</w:t>
      </w:r>
    </w:p>
    <w:p w:rsidR="00515AB6" w:rsidRDefault="00FD15BB">
      <w:pPr>
        <w:spacing w:line="224" w:lineRule="exact"/>
        <w:ind w:left="1050" w:right="1396"/>
        <w:jc w:val="center"/>
        <w:rPr>
          <w:sz w:val="20"/>
        </w:rPr>
      </w:pPr>
      <w:hyperlink r:id="rId13">
        <w:r w:rsidR="007E0160">
          <w:rPr>
            <w:sz w:val="20"/>
            <w:u w:val="single"/>
          </w:rPr>
          <w:t>imeldapurba7@gmail.com</w:t>
        </w:r>
        <w:r w:rsidR="007E0160">
          <w:rPr>
            <w:sz w:val="20"/>
          </w:rPr>
          <w:t xml:space="preserve">; </w:t>
        </w:r>
      </w:hyperlink>
      <w:hyperlink r:id="rId14">
        <w:r w:rsidR="007E0160">
          <w:rPr>
            <w:sz w:val="20"/>
            <w:u w:val="single"/>
          </w:rPr>
          <w:t>purbaimel@yahoo.com</w:t>
        </w:r>
        <w:r w:rsidR="007E0160">
          <w:rPr>
            <w:sz w:val="20"/>
          </w:rPr>
          <w:t xml:space="preserve"> </w:t>
        </w:r>
      </w:hyperlink>
      <w:r w:rsidR="007E0160">
        <w:rPr>
          <w:sz w:val="20"/>
        </w:rPr>
        <w:t>081367519828</w:t>
      </w:r>
    </w:p>
    <w:p w:rsidR="00515AB6" w:rsidRDefault="00515AB6">
      <w:pPr>
        <w:pStyle w:val="BodyText"/>
        <w:spacing w:before="7"/>
        <w:rPr>
          <w:sz w:val="12"/>
        </w:rPr>
      </w:pPr>
    </w:p>
    <w:p w:rsidR="00515AB6" w:rsidRDefault="007E0160">
      <w:pPr>
        <w:spacing w:before="91"/>
        <w:ind w:left="5070"/>
        <w:rPr>
          <w:b/>
          <w:sz w:val="20"/>
        </w:rPr>
      </w:pPr>
      <w:r>
        <w:rPr>
          <w:b/>
          <w:sz w:val="20"/>
        </w:rPr>
        <w:t>ABSTRAK</w:t>
      </w:r>
    </w:p>
    <w:p w:rsidR="00515AB6" w:rsidRDefault="00515AB6">
      <w:pPr>
        <w:pStyle w:val="BodyText"/>
        <w:spacing w:before="7"/>
        <w:rPr>
          <w:b/>
          <w:sz w:val="19"/>
        </w:rPr>
      </w:pPr>
    </w:p>
    <w:p w:rsidR="00515AB6" w:rsidRDefault="007E0160">
      <w:pPr>
        <w:ind w:left="1040" w:right="1443"/>
        <w:jc w:val="both"/>
        <w:rPr>
          <w:sz w:val="20"/>
        </w:rPr>
      </w:pPr>
      <w:r>
        <w:rPr>
          <w:b/>
          <w:sz w:val="20"/>
        </w:rPr>
        <w:t xml:space="preserve">Latar </w:t>
      </w:r>
      <w:proofErr w:type="gramStart"/>
      <w:r>
        <w:rPr>
          <w:b/>
          <w:sz w:val="20"/>
        </w:rPr>
        <w:t xml:space="preserve">belakang </w:t>
      </w:r>
      <w:r>
        <w:rPr>
          <w:sz w:val="20"/>
        </w:rPr>
        <w:t>:</w:t>
      </w:r>
      <w:proofErr w:type="gramEnd"/>
      <w:r>
        <w:rPr>
          <w:sz w:val="20"/>
        </w:rPr>
        <w:t xml:space="preserve"> Penggunaan insektisida antinyamuk dalam mengendalikan vektor di masyarakat semakin meningkat. </w:t>
      </w:r>
      <w:proofErr w:type="gramStart"/>
      <w:r>
        <w:rPr>
          <w:sz w:val="20"/>
        </w:rPr>
        <w:t>Pajanan secara terus menerus terhadap insektisida dapat menimbulkan dampak buruk bagi kesehatan.</w:t>
      </w:r>
      <w:proofErr w:type="gramEnd"/>
      <w:r>
        <w:rPr>
          <w:sz w:val="20"/>
        </w:rPr>
        <w:t xml:space="preserve"> Tujuan penelitian ini mendeskripsikan penggunaan insektisida anti nyamuk pada ibu rumah tangga di Kecamatan</w:t>
      </w:r>
      <w:r>
        <w:rPr>
          <w:spacing w:val="-2"/>
          <w:sz w:val="20"/>
        </w:rPr>
        <w:t xml:space="preserve"> </w:t>
      </w:r>
      <w:r>
        <w:rPr>
          <w:sz w:val="20"/>
        </w:rPr>
        <w:t>Indralaya</w:t>
      </w:r>
    </w:p>
    <w:p w:rsidR="00515AB6" w:rsidRDefault="007E0160">
      <w:pPr>
        <w:ind w:left="1040" w:right="1436"/>
        <w:jc w:val="both"/>
        <w:rPr>
          <w:sz w:val="20"/>
        </w:rPr>
      </w:pPr>
      <w:proofErr w:type="gramStart"/>
      <w:r>
        <w:rPr>
          <w:b/>
          <w:sz w:val="20"/>
        </w:rPr>
        <w:t>Metode :</w:t>
      </w:r>
      <w:proofErr w:type="gramEnd"/>
      <w:r>
        <w:rPr>
          <w:b/>
          <w:sz w:val="20"/>
        </w:rPr>
        <w:t xml:space="preserve"> </w:t>
      </w:r>
      <w:r>
        <w:rPr>
          <w:sz w:val="20"/>
        </w:rPr>
        <w:t xml:space="preserve">Jenis penelitian ini adalah deskriptif dengan pendekatan </w:t>
      </w:r>
      <w:r>
        <w:rPr>
          <w:i/>
          <w:sz w:val="20"/>
        </w:rPr>
        <w:t>cross sectional</w:t>
      </w:r>
      <w:r>
        <w:rPr>
          <w:sz w:val="20"/>
        </w:rPr>
        <w:t xml:space="preserve">. </w:t>
      </w:r>
      <w:proofErr w:type="gramStart"/>
      <w:r>
        <w:rPr>
          <w:sz w:val="20"/>
        </w:rPr>
        <w:t>Populasi penelitian ini adalah seluruh ibu rumah tangga di Kecamatan Indralaya Ogan ilir.</w:t>
      </w:r>
      <w:proofErr w:type="gramEnd"/>
      <w:r>
        <w:rPr>
          <w:sz w:val="20"/>
        </w:rPr>
        <w:t xml:space="preserve"> Sampel sebanyak 150 orang ibu rumah tangga yang diambil secara </w:t>
      </w:r>
      <w:r>
        <w:rPr>
          <w:i/>
          <w:sz w:val="20"/>
        </w:rPr>
        <w:t>cluster sampling</w:t>
      </w:r>
      <w:r>
        <w:rPr>
          <w:sz w:val="20"/>
        </w:rPr>
        <w:t xml:space="preserve">. </w:t>
      </w:r>
      <w:proofErr w:type="gramStart"/>
      <w:r>
        <w:rPr>
          <w:sz w:val="20"/>
        </w:rPr>
        <w:t xml:space="preserve">Data dikumpulkan melalui wawancara menggunakan kuesioner dan observasi menggunakan </w:t>
      </w:r>
      <w:r>
        <w:rPr>
          <w:i/>
          <w:sz w:val="20"/>
        </w:rPr>
        <w:t>checklist.</w:t>
      </w:r>
      <w:proofErr w:type="gramEnd"/>
      <w:r>
        <w:rPr>
          <w:i/>
          <w:sz w:val="20"/>
        </w:rPr>
        <w:t xml:space="preserve"> </w:t>
      </w:r>
      <w:proofErr w:type="gramStart"/>
      <w:r>
        <w:rPr>
          <w:sz w:val="20"/>
        </w:rPr>
        <w:t>Pengolahan dan analisis data dilakukan dengan menggunakan software, dan disajikan secara deskriptif.</w:t>
      </w:r>
      <w:proofErr w:type="gramEnd"/>
    </w:p>
    <w:p w:rsidR="00515AB6" w:rsidRDefault="007E0160">
      <w:pPr>
        <w:ind w:left="1040" w:right="1437"/>
        <w:jc w:val="both"/>
        <w:rPr>
          <w:sz w:val="20"/>
        </w:rPr>
      </w:pPr>
      <w:r>
        <w:rPr>
          <w:b/>
          <w:sz w:val="20"/>
        </w:rPr>
        <w:t xml:space="preserve">Hasil: </w:t>
      </w:r>
      <w:r>
        <w:rPr>
          <w:sz w:val="20"/>
        </w:rPr>
        <w:t>Jenis antinyamuk yang paling banyak digunakan adalah antinyamuk bakar (81,3%), bahan aktif insektisida antinyamuk sebagian besar Piretroid, secara umum responden menggunakann insektisida antinyamuk setiap hari (72%), mayoritas responden menggunakan satu jenis antinyamuk (68%), dan waktu penggunaan mayoritas pada malam hari (78%).</w:t>
      </w:r>
    </w:p>
    <w:p w:rsidR="00515AB6" w:rsidRDefault="007E0160">
      <w:pPr>
        <w:ind w:left="1040" w:right="1437"/>
        <w:jc w:val="both"/>
        <w:rPr>
          <w:sz w:val="20"/>
        </w:rPr>
      </w:pPr>
      <w:r>
        <w:rPr>
          <w:b/>
          <w:sz w:val="20"/>
        </w:rPr>
        <w:t>Kesimpulan</w:t>
      </w:r>
      <w:proofErr w:type="gramStart"/>
      <w:r>
        <w:rPr>
          <w:b/>
          <w:sz w:val="20"/>
        </w:rPr>
        <w:t xml:space="preserve">: </w:t>
      </w:r>
      <w:r>
        <w:rPr>
          <w:sz w:val="20"/>
        </w:rPr>
        <w:t>.</w:t>
      </w:r>
      <w:proofErr w:type="gramEnd"/>
      <w:r>
        <w:rPr>
          <w:sz w:val="20"/>
        </w:rPr>
        <w:t xml:space="preserve"> Pajanan insektisida antinyamuk cukup tinggi pada ibu rumah tangga oleh karena itu perlu pembinaan </w:t>
      </w:r>
      <w:proofErr w:type="gramStart"/>
      <w:r>
        <w:rPr>
          <w:sz w:val="20"/>
        </w:rPr>
        <w:t>cara</w:t>
      </w:r>
      <w:proofErr w:type="gramEnd"/>
      <w:r>
        <w:rPr>
          <w:sz w:val="20"/>
        </w:rPr>
        <w:t xml:space="preserve"> mengurangi risiko pajanan dalam mencegah dampak buruk pestisida bagi kesehatan.</w:t>
      </w:r>
    </w:p>
    <w:p w:rsidR="00515AB6" w:rsidRDefault="00515AB6">
      <w:pPr>
        <w:pStyle w:val="BodyText"/>
        <w:rPr>
          <w:sz w:val="20"/>
        </w:rPr>
      </w:pPr>
    </w:p>
    <w:p w:rsidR="00515AB6" w:rsidRDefault="007E0160">
      <w:pPr>
        <w:ind w:left="1040"/>
        <w:jc w:val="both"/>
        <w:rPr>
          <w:sz w:val="20"/>
        </w:rPr>
      </w:pPr>
      <w:r>
        <w:rPr>
          <w:b/>
          <w:sz w:val="20"/>
        </w:rPr>
        <w:t xml:space="preserve">Kata </w:t>
      </w:r>
      <w:proofErr w:type="gramStart"/>
      <w:r>
        <w:rPr>
          <w:b/>
          <w:sz w:val="20"/>
        </w:rPr>
        <w:t xml:space="preserve">kunci </w:t>
      </w:r>
      <w:r>
        <w:rPr>
          <w:sz w:val="20"/>
        </w:rPr>
        <w:t>:</w:t>
      </w:r>
      <w:proofErr w:type="gramEnd"/>
      <w:r>
        <w:rPr>
          <w:sz w:val="20"/>
        </w:rPr>
        <w:t xml:space="preserve"> insektisida, antinyamuk, bahan aktif</w:t>
      </w:r>
    </w:p>
    <w:p w:rsidR="00515AB6" w:rsidRDefault="00515AB6">
      <w:pPr>
        <w:pStyle w:val="BodyText"/>
        <w:spacing w:before="3"/>
        <w:rPr>
          <w:sz w:val="20"/>
        </w:rPr>
      </w:pPr>
    </w:p>
    <w:p w:rsidR="00515AB6" w:rsidRDefault="007E0160">
      <w:pPr>
        <w:spacing w:before="1"/>
        <w:ind w:left="5044"/>
        <w:rPr>
          <w:b/>
          <w:i/>
          <w:sz w:val="20"/>
        </w:rPr>
      </w:pPr>
      <w:r>
        <w:rPr>
          <w:b/>
          <w:i/>
          <w:sz w:val="20"/>
        </w:rPr>
        <w:t>ABSTRACT</w:t>
      </w:r>
    </w:p>
    <w:p w:rsidR="00515AB6" w:rsidRDefault="00515AB6">
      <w:pPr>
        <w:pStyle w:val="BodyText"/>
        <w:spacing w:before="7"/>
        <w:rPr>
          <w:b/>
          <w:i/>
          <w:sz w:val="19"/>
        </w:rPr>
      </w:pPr>
    </w:p>
    <w:p w:rsidR="00515AB6" w:rsidRDefault="007E0160">
      <w:pPr>
        <w:spacing w:before="1"/>
        <w:ind w:left="1040" w:right="1443"/>
        <w:jc w:val="both"/>
        <w:rPr>
          <w:i/>
          <w:sz w:val="20"/>
        </w:rPr>
      </w:pPr>
      <w:r>
        <w:rPr>
          <w:b/>
          <w:i/>
          <w:sz w:val="20"/>
        </w:rPr>
        <w:t xml:space="preserve">Background: </w:t>
      </w:r>
      <w:r>
        <w:rPr>
          <w:i/>
          <w:sz w:val="20"/>
        </w:rPr>
        <w:t xml:space="preserve">The use of antimosquito insecticide to control the vector in the community is increasing. Continuous exposure to insecticides can cause adverse effects on health. The purpose of this study </w:t>
      </w:r>
      <w:proofErr w:type="gramStart"/>
      <w:r>
        <w:rPr>
          <w:i/>
          <w:sz w:val="20"/>
        </w:rPr>
        <w:t>is  to</w:t>
      </w:r>
      <w:proofErr w:type="gramEnd"/>
      <w:r>
        <w:rPr>
          <w:i/>
          <w:sz w:val="20"/>
        </w:rPr>
        <w:t xml:space="preserve"> describe the use of antimosquito insecticide on housewives in Subdistrict</w:t>
      </w:r>
      <w:r>
        <w:rPr>
          <w:i/>
          <w:spacing w:val="-4"/>
          <w:sz w:val="20"/>
        </w:rPr>
        <w:t xml:space="preserve"> </w:t>
      </w:r>
      <w:r>
        <w:rPr>
          <w:i/>
          <w:sz w:val="20"/>
        </w:rPr>
        <w:t>Indralaya.</w:t>
      </w:r>
    </w:p>
    <w:p w:rsidR="00515AB6" w:rsidRDefault="007E0160">
      <w:pPr>
        <w:spacing w:before="1"/>
        <w:ind w:left="1040" w:right="1435"/>
        <w:jc w:val="both"/>
        <w:rPr>
          <w:i/>
          <w:sz w:val="20"/>
        </w:rPr>
      </w:pPr>
      <w:r>
        <w:rPr>
          <w:b/>
          <w:i/>
          <w:sz w:val="20"/>
        </w:rPr>
        <w:t xml:space="preserve">Methods: </w:t>
      </w:r>
      <w:r>
        <w:rPr>
          <w:i/>
          <w:sz w:val="20"/>
        </w:rPr>
        <w:t xml:space="preserve">The study was a descriptive cross sectional approach. Population of this study was all housewives in the Subdistrict Indralaya. </w:t>
      </w:r>
      <w:proofErr w:type="gramStart"/>
      <w:r>
        <w:rPr>
          <w:i/>
          <w:sz w:val="20"/>
        </w:rPr>
        <w:t>Samples of 150 housewives taken by cluster sampling.</w:t>
      </w:r>
      <w:proofErr w:type="gramEnd"/>
      <w:r>
        <w:rPr>
          <w:i/>
          <w:sz w:val="20"/>
        </w:rPr>
        <w:t xml:space="preserve"> Data Collected by interviewing using questionnaires and by observating using a checklist. Processing and data analysis was performed using software and presented descriptively.</w:t>
      </w:r>
    </w:p>
    <w:p w:rsidR="00515AB6" w:rsidRDefault="007E0160">
      <w:pPr>
        <w:ind w:left="1040" w:right="1434"/>
        <w:jc w:val="both"/>
        <w:rPr>
          <w:i/>
          <w:sz w:val="20"/>
        </w:rPr>
      </w:pPr>
      <w:r>
        <w:rPr>
          <w:b/>
          <w:i/>
          <w:sz w:val="20"/>
        </w:rPr>
        <w:t>Results</w:t>
      </w:r>
      <w:r>
        <w:rPr>
          <w:i/>
          <w:sz w:val="20"/>
        </w:rPr>
        <w:t>: The type of antimosquito that is most widely used mosquito coils (81,3%), active ingredients of antimosquito insecticide mostly pyrethroids, generally respondents use antimosquito insecticide every day (72%), majority respondents use one type of mosquito (68%), and time use generally at night (78%).</w:t>
      </w:r>
    </w:p>
    <w:p w:rsidR="00515AB6" w:rsidRDefault="007E0160">
      <w:pPr>
        <w:ind w:left="1040" w:right="1446"/>
        <w:jc w:val="both"/>
        <w:rPr>
          <w:i/>
          <w:sz w:val="20"/>
        </w:rPr>
      </w:pPr>
      <w:r>
        <w:rPr>
          <w:b/>
          <w:i/>
          <w:sz w:val="20"/>
        </w:rPr>
        <w:t>Conclusion</w:t>
      </w:r>
      <w:r>
        <w:rPr>
          <w:i/>
          <w:sz w:val="20"/>
        </w:rPr>
        <w:t xml:space="preserve">: Exposure of antimosquito insecticide is high on </w:t>
      </w:r>
      <w:proofErr w:type="gramStart"/>
      <w:r>
        <w:rPr>
          <w:i/>
          <w:sz w:val="20"/>
        </w:rPr>
        <w:t>housewives,</w:t>
      </w:r>
      <w:proofErr w:type="gramEnd"/>
      <w:r>
        <w:rPr>
          <w:i/>
          <w:sz w:val="20"/>
        </w:rPr>
        <w:t xml:space="preserve"> therefore need guidance in how to reduce the risk of exposure to prevent the adverse effects of pesticides on health.</w:t>
      </w:r>
    </w:p>
    <w:p w:rsidR="00515AB6" w:rsidRDefault="00515AB6">
      <w:pPr>
        <w:pStyle w:val="BodyText"/>
        <w:spacing w:before="11"/>
        <w:rPr>
          <w:i/>
          <w:sz w:val="19"/>
        </w:rPr>
      </w:pPr>
    </w:p>
    <w:p w:rsidR="00515AB6" w:rsidRDefault="007E0160">
      <w:pPr>
        <w:ind w:left="1040"/>
        <w:jc w:val="both"/>
        <w:rPr>
          <w:i/>
          <w:sz w:val="20"/>
        </w:rPr>
      </w:pPr>
      <w:r>
        <w:rPr>
          <w:b/>
          <w:i/>
          <w:sz w:val="20"/>
        </w:rPr>
        <w:t xml:space="preserve">Key </w:t>
      </w:r>
      <w:proofErr w:type="gramStart"/>
      <w:r>
        <w:rPr>
          <w:b/>
          <w:i/>
          <w:sz w:val="20"/>
        </w:rPr>
        <w:t xml:space="preserve">words </w:t>
      </w:r>
      <w:r>
        <w:rPr>
          <w:i/>
          <w:sz w:val="20"/>
        </w:rPr>
        <w:t>:</w:t>
      </w:r>
      <w:proofErr w:type="gramEnd"/>
      <w:r>
        <w:rPr>
          <w:i/>
          <w:sz w:val="20"/>
        </w:rPr>
        <w:t xml:space="preserve"> insecticide, antimosquito, active ingredients</w:t>
      </w:r>
    </w:p>
    <w:p w:rsidR="00515AB6" w:rsidRDefault="00515AB6">
      <w:pPr>
        <w:jc w:val="both"/>
        <w:rPr>
          <w:sz w:val="20"/>
        </w:rPr>
        <w:sectPr w:rsidR="00515AB6" w:rsidSect="00AF70C9">
          <w:headerReference w:type="default" r:id="rId15"/>
          <w:footerReference w:type="default" r:id="rId16"/>
          <w:pgSz w:w="11910" w:h="16840"/>
          <w:pgMar w:top="1620" w:right="0" w:bottom="1140" w:left="400" w:header="1169" w:footer="931" w:gutter="0"/>
          <w:pgNumType w:start="47"/>
          <w:cols w:space="720"/>
        </w:sectPr>
      </w:pPr>
    </w:p>
    <w:p w:rsidR="00515AB6" w:rsidRDefault="00515AB6">
      <w:pPr>
        <w:pStyle w:val="BodyText"/>
        <w:spacing w:before="6"/>
        <w:rPr>
          <w:i/>
          <w:sz w:val="29"/>
        </w:rPr>
      </w:pPr>
    </w:p>
    <w:p w:rsidR="00515AB6" w:rsidRDefault="00515AB6">
      <w:pPr>
        <w:rPr>
          <w:sz w:val="29"/>
        </w:rPr>
        <w:sectPr w:rsidR="00515AB6">
          <w:pgSz w:w="11910" w:h="16840"/>
          <w:pgMar w:top="1620" w:right="0" w:bottom="1140" w:left="400" w:header="1169" w:footer="931" w:gutter="0"/>
          <w:cols w:space="720"/>
        </w:sectPr>
      </w:pPr>
    </w:p>
    <w:p w:rsidR="00515AB6" w:rsidRDefault="00515AB6">
      <w:pPr>
        <w:pStyle w:val="BodyText"/>
        <w:spacing w:before="9"/>
        <w:rPr>
          <w:i/>
          <w:sz w:val="18"/>
        </w:rPr>
      </w:pPr>
    </w:p>
    <w:p w:rsidR="00515AB6" w:rsidRDefault="007E0160" w:rsidP="00357589">
      <w:pPr>
        <w:pStyle w:val="Heading4"/>
        <w:numPr>
          <w:ilvl w:val="1"/>
          <w:numId w:val="2"/>
        </w:numPr>
        <w:tabs>
          <w:tab w:val="left" w:pos="1401"/>
        </w:tabs>
        <w:spacing w:line="251" w:lineRule="exact"/>
        <w:ind w:firstLine="0"/>
        <w:jc w:val="left"/>
      </w:pPr>
      <w:r>
        <w:t>PENDAHULUAN</w:t>
      </w:r>
    </w:p>
    <w:p w:rsidR="00515AB6" w:rsidRDefault="007E0160">
      <w:pPr>
        <w:pStyle w:val="BodyText"/>
        <w:ind w:left="1040" w:right="1" w:firstLine="631"/>
        <w:jc w:val="both"/>
      </w:pPr>
      <w:proofErr w:type="gramStart"/>
      <w:r>
        <w:t>Penggunaan insektisida rumah tangga pada masyarakat di Indonesia senantiasa mengalami peningkatan, baik di daerah pedesaan maupun daerah perkotaan.</w:t>
      </w:r>
      <w:proofErr w:type="gramEnd"/>
      <w:r>
        <w:t xml:space="preserve"> </w:t>
      </w:r>
      <w:proofErr w:type="gramStart"/>
      <w:r>
        <w:t>Insektisida rumah tangga digunakan untuk mengendalikan vektor penyakit seperti nyamuk, kecoa, dan serangga lainnya yang bersifat mengganggu pada kehidupan manusia.</w:t>
      </w:r>
      <w:proofErr w:type="gramEnd"/>
      <w:r>
        <w:t xml:space="preserve"> </w:t>
      </w:r>
      <w:proofErr w:type="gramStart"/>
      <w:r>
        <w:t>Meningkatnya penggunaan insektisida rumah tangga seiring dengan semakin meningkatnya populasi vektor penyakit menular, seperti vektor Demam Berdarah Dengue, malaria dan vektor penyakit menular lainnya.</w:t>
      </w:r>
      <w:proofErr w:type="gramEnd"/>
    </w:p>
    <w:p w:rsidR="00515AB6" w:rsidRDefault="007E0160">
      <w:pPr>
        <w:pStyle w:val="BodyText"/>
        <w:ind w:left="1040" w:right="1" w:firstLine="631"/>
        <w:jc w:val="both"/>
      </w:pPr>
      <w:proofErr w:type="gramStart"/>
      <w:r>
        <w:t>Data hasil Riskesdas (2013) menyebutkan dalam upaya pengendalian vektor nyamuk di rumah tangga, penggunaan pestisida memiliki proporsi yang lebih tinggi diantara beberapa upaya lainnya seperti penggunaan kelambu.</w:t>
      </w:r>
      <w:proofErr w:type="gramEnd"/>
      <w:r>
        <w:t xml:space="preserve"> Penggunaan pestisida dalam pengendalian vektor seperti obat anti nyamuk bakar di rumah tangga memiliki proporsi 48</w:t>
      </w:r>
      <w:proofErr w:type="gramStart"/>
      <w:r>
        <w:t>,4</w:t>
      </w:r>
      <w:proofErr w:type="gramEnd"/>
      <w:r>
        <w:t xml:space="preserve"> %, repelen (16,9%), insektisida (12,2%). Penggunaan obat anti nyamuk bakar lebih tinggi proporsinya di daerah pedesaan (50</w:t>
      </w:r>
      <w:proofErr w:type="gramStart"/>
      <w:r>
        <w:t>,0</w:t>
      </w:r>
      <w:proofErr w:type="gramEnd"/>
      <w:r>
        <w:t>%) dibanding di daerah perkotaan (46,9%). Sebaliknya proporsi penggunaan repellent (23</w:t>
      </w:r>
      <w:proofErr w:type="gramStart"/>
      <w:r>
        <w:t>,2</w:t>
      </w:r>
      <w:proofErr w:type="gramEnd"/>
      <w:r>
        <w:t>%) dan insektisida (17,9 %) lebih tinggi di daerah perkotaan dibanding di daerah pedesaan dimana penggunaan repelent 10,4 % dan insektisida 6,4 %.</w:t>
      </w:r>
      <w:r>
        <w:rPr>
          <w:vertAlign w:val="superscript"/>
        </w:rPr>
        <w:t>1</w:t>
      </w:r>
    </w:p>
    <w:p w:rsidR="00515AB6" w:rsidRDefault="007E0160">
      <w:pPr>
        <w:pStyle w:val="BodyText"/>
        <w:ind w:left="1040" w:firstLine="631"/>
        <w:jc w:val="both"/>
      </w:pPr>
      <w:proofErr w:type="gramStart"/>
      <w:r>
        <w:t>Hasil penelitian di beberapa daerah di Indonesia menunjukkan tingginya penggunaan pestisida di rumah tangga.</w:t>
      </w:r>
      <w:proofErr w:type="gramEnd"/>
      <w:r>
        <w:t xml:space="preserve"> Raini (2009) menyebutkan proporsi penggunaan insektisida rumah tangga dalam mengendalikan vektor nyamuk di DKI Jakarta sebanyak 80 %, dimana 36,6% diantaranya menggunakan insektisida semprot, 14,8% insektisida bakar, 15,6% insektisida oles, 12% insektisida elektrik, dan 12,3 % kombinasi insektisida bakar, oles dan semprot.</w:t>
      </w:r>
      <w:r>
        <w:rPr>
          <w:vertAlign w:val="superscript"/>
        </w:rPr>
        <w:t>2</w:t>
      </w:r>
      <w:r>
        <w:t xml:space="preserve"> Hasil penelitian Kusumastuti di Kabupaten menunjukkan bahwa 82% rumah tangga menggunakan antinyamuk setiap hari selama lebih dari sepuluh tahun (59%), masyarakat menggunakan satu jenis anti nyamuk (62%) berupa antinyamuk oles (19,4%) dan</w:t>
      </w:r>
    </w:p>
    <w:p w:rsidR="00515AB6" w:rsidRDefault="007E0160">
      <w:pPr>
        <w:pStyle w:val="BodyText"/>
        <w:spacing w:line="252" w:lineRule="exact"/>
        <w:ind w:left="1040"/>
      </w:pPr>
      <w:proofErr w:type="gramStart"/>
      <w:r>
        <w:t>karena</w:t>
      </w:r>
      <w:proofErr w:type="gramEnd"/>
      <w:r>
        <w:t xml:space="preserve"> kenyamanan (46%).</w:t>
      </w:r>
      <w:r>
        <w:rPr>
          <w:vertAlign w:val="superscript"/>
        </w:rPr>
        <w:t>3</w:t>
      </w:r>
    </w:p>
    <w:p w:rsidR="00515AB6" w:rsidRDefault="007E0160">
      <w:pPr>
        <w:pStyle w:val="BodyText"/>
        <w:ind w:left="1040" w:firstLine="631"/>
        <w:jc w:val="both"/>
      </w:pPr>
      <w:proofErr w:type="gramStart"/>
      <w:r>
        <w:t>Pada umumnya bahan aktif pestisida dalam antinyamuk terdiri dari golongan karbamat, organofosfat dan piretroid.</w:t>
      </w:r>
      <w:proofErr w:type="gramEnd"/>
      <w:r>
        <w:t xml:space="preserve"> </w:t>
      </w:r>
      <w:proofErr w:type="gramStart"/>
      <w:r>
        <w:t>Sebagai bahan kimia yang efektif untuk mengendalikan serangga tentu insektisida anti nyamuk bersifat toksik, dengan tingkat toksisitas yang</w:t>
      </w:r>
      <w:r>
        <w:rPr>
          <w:spacing w:val="28"/>
        </w:rPr>
        <w:t xml:space="preserve"> </w:t>
      </w:r>
      <w:r>
        <w:t>berbeda.</w:t>
      </w:r>
      <w:proofErr w:type="gramEnd"/>
    </w:p>
    <w:p w:rsidR="00515AB6" w:rsidRDefault="007E0160">
      <w:pPr>
        <w:pStyle w:val="BodyText"/>
        <w:spacing w:before="91"/>
        <w:ind w:left="241" w:right="1436"/>
        <w:jc w:val="both"/>
      </w:pPr>
      <w:r>
        <w:br w:type="column"/>
      </w:r>
      <w:proofErr w:type="gramStart"/>
      <w:r>
        <w:lastRenderedPageBreak/>
        <w:t>Pajanan pestisida pada konsentrasi yang melebihi nilai ambang batas dapat mengakibatkan terjadinya keracunan akut, sedangkan pajanan pada konsentrasi yang lebih kecil dalam jangka waktu panjang dapat mengakibatkan terjadinya gangguan kesehatan karena adanya sifat persistensi dan akumulasi insektisida dalam tubuh</w:t>
      </w:r>
      <w:r>
        <w:rPr>
          <w:spacing w:val="-1"/>
        </w:rPr>
        <w:t xml:space="preserve"> </w:t>
      </w:r>
      <w:r>
        <w:t>manusia.</w:t>
      </w:r>
      <w:proofErr w:type="gramEnd"/>
    </w:p>
    <w:p w:rsidR="00515AB6" w:rsidRDefault="007E0160">
      <w:pPr>
        <w:pStyle w:val="BodyText"/>
        <w:spacing w:before="2"/>
        <w:ind w:left="241" w:right="1434" w:firstLine="631"/>
        <w:jc w:val="both"/>
      </w:pPr>
      <w:r>
        <w:t>Schwab et al (1995) dan Short (1994) menyebutkan beberapa dampak buruk yang timbul akibat pajanan manusia terhadap pestisida diantaranya penyakit asma, pengapuran tulang, allergi, karsinogenitas, hipertensi, dan gangguan reproduksi.</w:t>
      </w:r>
      <w:r>
        <w:rPr>
          <w:vertAlign w:val="superscript"/>
        </w:rPr>
        <w:t>4</w:t>
      </w:r>
      <w:r>
        <w:t xml:space="preserve"> Beberapa hasil penelitian membuktikan dampak buruk pestisida terhadap wanita usia subur adalah gangguan reproduksi, diantaranya abortus spontan.</w:t>
      </w:r>
      <w:r>
        <w:rPr>
          <w:vertAlign w:val="superscript"/>
        </w:rPr>
        <w:t>5,6</w:t>
      </w:r>
      <w:r>
        <w:t xml:space="preserve"> bayi lahir prematur, bayi lahir cacat, dan Berat Badan Lahir Rendah.</w:t>
      </w:r>
      <w:r>
        <w:rPr>
          <w:vertAlign w:val="superscript"/>
        </w:rPr>
        <w:t>7</w:t>
      </w:r>
    </w:p>
    <w:p w:rsidR="00515AB6" w:rsidRDefault="007E0160">
      <w:pPr>
        <w:pStyle w:val="BodyText"/>
        <w:ind w:left="241" w:right="1437" w:firstLine="775"/>
        <w:jc w:val="both"/>
      </w:pPr>
      <w:proofErr w:type="gramStart"/>
      <w:r>
        <w:t>Berdasarkan data Profil Kesehatan Sumatera Selatan (2014) terdapat 87 orang penderita DBD, 1 (satu) orang diantaranya meninggal.</w:t>
      </w:r>
      <w:proofErr w:type="gramEnd"/>
      <w:r>
        <w:t xml:space="preserve"> Insidens rate DBD 22 per 100.000 penduduk.</w:t>
      </w:r>
      <w:r>
        <w:rPr>
          <w:vertAlign w:val="superscript"/>
        </w:rPr>
        <w:t>8</w:t>
      </w:r>
      <w:r>
        <w:t xml:space="preserve"> Kecamatan Inderalaya adalah salah satu kecamatan yang berada di kabupaten Ogan Ilir.</w:t>
      </w:r>
    </w:p>
    <w:p w:rsidR="00515AB6" w:rsidRDefault="007E0160">
      <w:pPr>
        <w:pStyle w:val="BodyText"/>
        <w:ind w:left="241" w:right="1436" w:firstLine="720"/>
        <w:jc w:val="both"/>
      </w:pPr>
      <w:r>
        <w:t xml:space="preserve">Penggunaan antinyamuk dalam rumah tangga merupakan salah satu </w:t>
      </w:r>
      <w:proofErr w:type="gramStart"/>
      <w:r>
        <w:t>cara</w:t>
      </w:r>
      <w:proofErr w:type="gramEnd"/>
      <w:r>
        <w:t xml:space="preserve"> pengendalian vektor DBD pada masyarakat di Kecamatan Inderalaya, diantaranya antinyamuk bakar, cair, repelen, dan elektrik. </w:t>
      </w:r>
      <w:proofErr w:type="gramStart"/>
      <w:r>
        <w:t>Antinyamuk mengandung bahan aktif pestisida dengan tingkat toksisitas yang berbeda, yang masuk ke dalam tubuh melalui pernafasan (hidung), tertelan (mulut), kulit, dan mata.</w:t>
      </w:r>
      <w:proofErr w:type="gramEnd"/>
      <w:r>
        <w:t xml:space="preserve"> </w:t>
      </w:r>
      <w:proofErr w:type="gramStart"/>
      <w:r>
        <w:t>Hal ini menunjukkan risiko pajanan yang tinggi pestisida pada setiap anggota rumah tangga yang dapat menyebabkan keracunan secara akut maupun secara kronis.</w:t>
      </w:r>
      <w:proofErr w:type="gramEnd"/>
      <w:r>
        <w:t xml:space="preserve"> </w:t>
      </w:r>
      <w:proofErr w:type="gramStart"/>
      <w:r>
        <w:t>Melihat dampak buruk yang dapat timbul pada masyarakat sehubungan dengan penggunaan insektisida antinyamuk maka tujuan penelitian ini menganalisis penggunaan insektisida anti nyamuk pada ibu rumah tangga di Kecamatan Indralaya Ogan</w:t>
      </w:r>
      <w:r>
        <w:rPr>
          <w:spacing w:val="-1"/>
        </w:rPr>
        <w:t xml:space="preserve"> </w:t>
      </w:r>
      <w:r>
        <w:t>Ilir.</w:t>
      </w:r>
      <w:proofErr w:type="gramEnd"/>
    </w:p>
    <w:p w:rsidR="00515AB6" w:rsidRDefault="00515AB6">
      <w:pPr>
        <w:pStyle w:val="BodyText"/>
        <w:rPr>
          <w:sz w:val="33"/>
        </w:rPr>
      </w:pPr>
    </w:p>
    <w:p w:rsidR="00515AB6" w:rsidRDefault="007E0160" w:rsidP="00357589">
      <w:pPr>
        <w:pStyle w:val="Heading4"/>
        <w:numPr>
          <w:ilvl w:val="1"/>
          <w:numId w:val="2"/>
        </w:numPr>
        <w:tabs>
          <w:tab w:val="left" w:pos="603"/>
        </w:tabs>
        <w:ind w:left="602" w:hanging="361"/>
        <w:jc w:val="left"/>
      </w:pPr>
      <w:r>
        <w:t>METODE</w:t>
      </w:r>
    </w:p>
    <w:p w:rsidR="00515AB6" w:rsidRDefault="007E0160">
      <w:pPr>
        <w:pStyle w:val="BodyText"/>
        <w:ind w:left="241" w:right="1434" w:firstLine="540"/>
        <w:jc w:val="both"/>
      </w:pPr>
      <w:r>
        <w:t xml:space="preserve">Penelitian ini merupakan jenis penelitian deskriptif yang menggunakan pendekatan </w:t>
      </w:r>
      <w:r>
        <w:rPr>
          <w:i/>
        </w:rPr>
        <w:t>cross sectional</w:t>
      </w:r>
      <w:r>
        <w:t xml:space="preserve">. </w:t>
      </w:r>
      <w:proofErr w:type="gramStart"/>
      <w:r>
        <w:t>Populasi penelitian ini adalah seluruh ibu rumah tangga yang tersebar di Kecamatan Indralaya Ogan ilir.</w:t>
      </w:r>
      <w:proofErr w:type="gramEnd"/>
      <w:r>
        <w:t xml:space="preserve"> Sampel dalam penelitian ini sebesar 150 orang ibu rumah tangga yang</w:t>
      </w:r>
    </w:p>
    <w:p w:rsidR="00515AB6" w:rsidRDefault="00515AB6">
      <w:pPr>
        <w:jc w:val="both"/>
        <w:sectPr w:rsidR="00515AB6">
          <w:type w:val="continuous"/>
          <w:pgSz w:w="11910" w:h="16840"/>
          <w:pgMar w:top="0" w:right="0" w:bottom="280" w:left="400" w:header="720" w:footer="720" w:gutter="0"/>
          <w:cols w:num="2" w:space="720" w:equalWidth="0">
            <w:col w:w="5416" w:space="40"/>
            <w:col w:w="6054"/>
          </w:cols>
        </w:sectPr>
      </w:pPr>
    </w:p>
    <w:p w:rsidR="00515AB6" w:rsidRDefault="00515AB6">
      <w:pPr>
        <w:pStyle w:val="BodyText"/>
        <w:spacing w:before="6"/>
        <w:rPr>
          <w:sz w:val="29"/>
        </w:rPr>
      </w:pPr>
    </w:p>
    <w:p w:rsidR="00515AB6" w:rsidRDefault="00515AB6">
      <w:pPr>
        <w:rPr>
          <w:sz w:val="29"/>
        </w:rPr>
        <w:sectPr w:rsidR="00515AB6">
          <w:pgSz w:w="11910" w:h="16840"/>
          <w:pgMar w:top="1620" w:right="0" w:bottom="1140" w:left="400" w:header="1169" w:footer="931" w:gutter="0"/>
          <w:cols w:space="720"/>
        </w:sectPr>
      </w:pPr>
    </w:p>
    <w:p w:rsidR="00515AB6" w:rsidRDefault="007E0160">
      <w:pPr>
        <w:pStyle w:val="BodyText"/>
        <w:spacing w:before="91"/>
        <w:ind w:left="1040"/>
      </w:pPr>
      <w:proofErr w:type="gramStart"/>
      <w:r>
        <w:lastRenderedPageBreak/>
        <w:t>diambil</w:t>
      </w:r>
      <w:proofErr w:type="gramEnd"/>
      <w:r>
        <w:t xml:space="preserve"> secara </w:t>
      </w:r>
      <w:r>
        <w:rPr>
          <w:i/>
        </w:rPr>
        <w:t xml:space="preserve">cluster sampling </w:t>
      </w:r>
      <w:r>
        <w:t>dari 7 (tujuh) desa terpilih di Kecamatan Indralaya, yakni Desa</w:t>
      </w:r>
    </w:p>
    <w:p w:rsidR="00515AB6" w:rsidRDefault="007E0160">
      <w:pPr>
        <w:pStyle w:val="BodyText"/>
        <w:spacing w:before="91"/>
        <w:ind w:left="244" w:right="914"/>
      </w:pPr>
      <w:r>
        <w:br w:type="column"/>
      </w:r>
      <w:proofErr w:type="gramStart"/>
      <w:r>
        <w:lastRenderedPageBreak/>
        <w:t>Tabel 2.</w:t>
      </w:r>
      <w:proofErr w:type="gramEnd"/>
      <w:r>
        <w:t xml:space="preserve"> Kandungan Bahan Aktif Pestisida Anti nyamuk</w:t>
      </w:r>
    </w:p>
    <w:p w:rsidR="00515AB6" w:rsidRDefault="00515AB6">
      <w:pPr>
        <w:sectPr w:rsidR="00515AB6">
          <w:type w:val="continuous"/>
          <w:pgSz w:w="11910" w:h="16840"/>
          <w:pgMar w:top="0" w:right="0" w:bottom="280" w:left="400" w:header="720" w:footer="720" w:gutter="0"/>
          <w:cols w:num="2" w:space="720" w:equalWidth="0">
            <w:col w:w="5413" w:space="40"/>
            <w:col w:w="6057"/>
          </w:cols>
        </w:sectPr>
      </w:pPr>
    </w:p>
    <w:p w:rsidR="00515AB6" w:rsidRDefault="00832896">
      <w:pPr>
        <w:pStyle w:val="BodyText"/>
        <w:tabs>
          <w:tab w:val="left" w:pos="5696"/>
          <w:tab w:val="left" w:pos="9888"/>
        </w:tabs>
        <w:spacing w:before="1"/>
        <w:ind w:left="1040" w:right="1618"/>
      </w:pPr>
      <w:r>
        <w:rPr>
          <w:noProof/>
          <w:lang w:bidi="ar-SA"/>
        </w:rPr>
        <w:lastRenderedPageBreak/>
        <mc:AlternateContent>
          <mc:Choice Requires="wps">
            <w:drawing>
              <wp:anchor distT="0" distB="0" distL="114300" distR="114300" simplePos="0" relativeHeight="251644928" behindDoc="0" locked="0" layoutInCell="1" allowOverlap="1">
                <wp:simplePos x="0" y="0"/>
                <wp:positionH relativeFrom="page">
                  <wp:posOffset>3813175</wp:posOffset>
                </wp:positionH>
                <wp:positionV relativeFrom="paragraph">
                  <wp:posOffset>173990</wp:posOffset>
                </wp:positionV>
                <wp:extent cx="2802890" cy="1286510"/>
                <wp:effectExtent l="3175" t="2540" r="3810" b="0"/>
                <wp:wrapNone/>
                <wp:docPr id="15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92"/>
                              <w:gridCol w:w="1854"/>
                              <w:gridCol w:w="1968"/>
                            </w:tblGrid>
                            <w:tr w:rsidR="007E0160">
                              <w:trPr>
                                <w:trHeight w:val="253"/>
                              </w:trPr>
                              <w:tc>
                                <w:tcPr>
                                  <w:tcW w:w="592" w:type="dxa"/>
                                </w:tcPr>
                                <w:p w:rsidR="007E0160" w:rsidRDefault="007E0160">
                                  <w:pPr>
                                    <w:pStyle w:val="TableParagraph"/>
                                    <w:tabs>
                                      <w:tab w:val="left" w:pos="624"/>
                                    </w:tabs>
                                    <w:spacing w:line="233" w:lineRule="exact"/>
                                    <w:ind w:right="-130"/>
                                    <w:jc w:val="right"/>
                                  </w:pPr>
                                  <w:r>
                                    <w:rPr>
                                      <w:u w:val="single"/>
                                    </w:rPr>
                                    <w:t xml:space="preserve"> </w:t>
                                  </w:r>
                                  <w:r>
                                    <w:rPr>
                                      <w:spacing w:val="-2"/>
                                      <w:u w:val="single"/>
                                    </w:rPr>
                                    <w:t xml:space="preserve"> </w:t>
                                  </w:r>
                                  <w:r>
                                    <w:rPr>
                                      <w:spacing w:val="-1"/>
                                      <w:u w:val="single"/>
                                    </w:rPr>
                                    <w:t>No</w:t>
                                  </w:r>
                                  <w:r>
                                    <w:rPr>
                                      <w:spacing w:val="-1"/>
                                      <w:u w:val="single"/>
                                    </w:rPr>
                                    <w:tab/>
                                  </w:r>
                                </w:p>
                              </w:tc>
                              <w:tc>
                                <w:tcPr>
                                  <w:tcW w:w="1854" w:type="dxa"/>
                                </w:tcPr>
                                <w:p w:rsidR="007E0160" w:rsidRDefault="007E0160">
                                  <w:pPr>
                                    <w:pStyle w:val="TableParagraph"/>
                                    <w:tabs>
                                      <w:tab w:val="left" w:pos="2471"/>
                                    </w:tabs>
                                    <w:spacing w:line="233" w:lineRule="exact"/>
                                    <w:ind w:left="123" w:right="-620"/>
                                  </w:pPr>
                                  <w:r>
                                    <w:rPr>
                                      <w:u w:val="single"/>
                                    </w:rPr>
                                    <w:t>Bahan</w:t>
                                  </w:r>
                                  <w:r>
                                    <w:rPr>
                                      <w:spacing w:val="-2"/>
                                      <w:u w:val="single"/>
                                    </w:rPr>
                                    <w:t xml:space="preserve"> </w:t>
                                  </w:r>
                                  <w:r>
                                    <w:rPr>
                                      <w:u w:val="single"/>
                                    </w:rPr>
                                    <w:t>Aktif</w:t>
                                  </w:r>
                                  <w:r>
                                    <w:rPr>
                                      <w:u w:val="single"/>
                                    </w:rPr>
                                    <w:tab/>
                                  </w:r>
                                </w:p>
                              </w:tc>
                              <w:tc>
                                <w:tcPr>
                                  <w:tcW w:w="1968" w:type="dxa"/>
                                </w:tcPr>
                                <w:p w:rsidR="007E0160" w:rsidRDefault="007E0160">
                                  <w:pPr>
                                    <w:pStyle w:val="TableParagraph"/>
                                    <w:tabs>
                                      <w:tab w:val="left" w:pos="1786"/>
                                    </w:tabs>
                                    <w:spacing w:line="233" w:lineRule="exact"/>
                                    <w:ind w:left="617"/>
                                  </w:pPr>
                                  <w:r>
                                    <w:rPr>
                                      <w:u w:val="single"/>
                                    </w:rPr>
                                    <w:t>Golongan</w:t>
                                  </w:r>
                                  <w:r>
                                    <w:rPr>
                                      <w:u w:val="single"/>
                                    </w:rPr>
                                    <w:tab/>
                                  </w:r>
                                </w:p>
                              </w:tc>
                            </w:tr>
                            <w:tr w:rsidR="007E0160">
                              <w:trPr>
                                <w:trHeight w:val="257"/>
                              </w:trPr>
                              <w:tc>
                                <w:tcPr>
                                  <w:tcW w:w="592" w:type="dxa"/>
                                </w:tcPr>
                                <w:p w:rsidR="007E0160" w:rsidRDefault="007E0160">
                                  <w:pPr>
                                    <w:pStyle w:val="TableParagraph"/>
                                    <w:spacing w:line="238" w:lineRule="exact"/>
                                    <w:ind w:right="79"/>
                                    <w:jc w:val="center"/>
                                  </w:pPr>
                                  <w:r>
                                    <w:t>1</w:t>
                                  </w:r>
                                </w:p>
                              </w:tc>
                              <w:tc>
                                <w:tcPr>
                                  <w:tcW w:w="1854" w:type="dxa"/>
                                </w:tcPr>
                                <w:p w:rsidR="007E0160" w:rsidRDefault="007E0160">
                                  <w:pPr>
                                    <w:pStyle w:val="TableParagraph"/>
                                    <w:spacing w:line="238" w:lineRule="exact"/>
                                    <w:ind w:left="123"/>
                                  </w:pPr>
                                  <w:r>
                                    <w:t>Sipermetrin</w:t>
                                  </w:r>
                                </w:p>
                              </w:tc>
                              <w:tc>
                                <w:tcPr>
                                  <w:tcW w:w="1968" w:type="dxa"/>
                                </w:tcPr>
                                <w:p w:rsidR="007E0160" w:rsidRDefault="007E0160">
                                  <w:pPr>
                                    <w:pStyle w:val="TableParagraph"/>
                                    <w:spacing w:line="238" w:lineRule="exact"/>
                                    <w:ind w:left="617"/>
                                  </w:pPr>
                                  <w:r>
                                    <w:t>Piretroid</w:t>
                                  </w:r>
                                </w:p>
                              </w:tc>
                            </w:tr>
                            <w:tr w:rsidR="007E0160">
                              <w:trPr>
                                <w:trHeight w:val="253"/>
                              </w:trPr>
                              <w:tc>
                                <w:tcPr>
                                  <w:tcW w:w="592" w:type="dxa"/>
                                </w:tcPr>
                                <w:p w:rsidR="007E0160" w:rsidRDefault="007E0160">
                                  <w:pPr>
                                    <w:pStyle w:val="TableParagraph"/>
                                    <w:spacing w:line="233" w:lineRule="exact"/>
                                    <w:ind w:right="79"/>
                                    <w:jc w:val="center"/>
                                  </w:pPr>
                                  <w:r>
                                    <w:t>2</w:t>
                                  </w:r>
                                </w:p>
                              </w:tc>
                              <w:tc>
                                <w:tcPr>
                                  <w:tcW w:w="1854" w:type="dxa"/>
                                </w:tcPr>
                                <w:p w:rsidR="007E0160" w:rsidRDefault="007E0160">
                                  <w:pPr>
                                    <w:pStyle w:val="TableParagraph"/>
                                    <w:spacing w:line="233" w:lineRule="exact"/>
                                    <w:ind w:left="123"/>
                                  </w:pPr>
                                  <w:r>
                                    <w:t>Transflutrin</w:t>
                                  </w:r>
                                </w:p>
                              </w:tc>
                              <w:tc>
                                <w:tcPr>
                                  <w:tcW w:w="1968" w:type="dxa"/>
                                </w:tcPr>
                                <w:p w:rsidR="007E0160" w:rsidRDefault="007E0160">
                                  <w:pPr>
                                    <w:pStyle w:val="TableParagraph"/>
                                    <w:spacing w:line="233" w:lineRule="exact"/>
                                    <w:ind w:left="608"/>
                                  </w:pPr>
                                  <w:r>
                                    <w:t>Piretroid</w:t>
                                  </w:r>
                                </w:p>
                              </w:tc>
                            </w:tr>
                            <w:tr w:rsidR="007E0160">
                              <w:trPr>
                                <w:trHeight w:val="253"/>
                              </w:trPr>
                              <w:tc>
                                <w:tcPr>
                                  <w:tcW w:w="592" w:type="dxa"/>
                                </w:tcPr>
                                <w:p w:rsidR="007E0160" w:rsidRDefault="007E0160">
                                  <w:pPr>
                                    <w:pStyle w:val="TableParagraph"/>
                                    <w:spacing w:line="233" w:lineRule="exact"/>
                                    <w:ind w:right="79"/>
                                    <w:jc w:val="center"/>
                                  </w:pPr>
                                  <w:r>
                                    <w:t>3</w:t>
                                  </w:r>
                                </w:p>
                              </w:tc>
                              <w:tc>
                                <w:tcPr>
                                  <w:tcW w:w="1854" w:type="dxa"/>
                                </w:tcPr>
                                <w:p w:rsidR="007E0160" w:rsidRDefault="007E0160">
                                  <w:pPr>
                                    <w:pStyle w:val="TableParagraph"/>
                                    <w:spacing w:line="233" w:lineRule="exact"/>
                                    <w:ind w:left="123"/>
                                  </w:pPr>
                                  <w:r>
                                    <w:t>D-aletrin</w:t>
                                  </w:r>
                                </w:p>
                              </w:tc>
                              <w:tc>
                                <w:tcPr>
                                  <w:tcW w:w="1968" w:type="dxa"/>
                                </w:tcPr>
                                <w:p w:rsidR="007E0160" w:rsidRDefault="007E0160">
                                  <w:pPr>
                                    <w:pStyle w:val="TableParagraph"/>
                                    <w:spacing w:line="233" w:lineRule="exact"/>
                                    <w:ind w:left="608"/>
                                  </w:pPr>
                                  <w:r>
                                    <w:t>Piretroid</w:t>
                                  </w:r>
                                </w:p>
                              </w:tc>
                            </w:tr>
                            <w:tr w:rsidR="007E0160">
                              <w:trPr>
                                <w:trHeight w:val="253"/>
                              </w:trPr>
                              <w:tc>
                                <w:tcPr>
                                  <w:tcW w:w="592" w:type="dxa"/>
                                </w:tcPr>
                                <w:p w:rsidR="007E0160" w:rsidRDefault="007E0160">
                                  <w:pPr>
                                    <w:pStyle w:val="TableParagraph"/>
                                    <w:spacing w:line="233" w:lineRule="exact"/>
                                    <w:ind w:right="79"/>
                                    <w:jc w:val="center"/>
                                  </w:pPr>
                                  <w:r>
                                    <w:t>4</w:t>
                                  </w:r>
                                </w:p>
                              </w:tc>
                              <w:tc>
                                <w:tcPr>
                                  <w:tcW w:w="1854" w:type="dxa"/>
                                </w:tcPr>
                                <w:p w:rsidR="007E0160" w:rsidRDefault="007E0160">
                                  <w:pPr>
                                    <w:pStyle w:val="TableParagraph"/>
                                    <w:spacing w:line="233" w:lineRule="exact"/>
                                    <w:ind w:left="123"/>
                                  </w:pPr>
                                  <w:r>
                                    <w:t>Praletrin</w:t>
                                  </w:r>
                                </w:p>
                              </w:tc>
                              <w:tc>
                                <w:tcPr>
                                  <w:tcW w:w="1968" w:type="dxa"/>
                                </w:tcPr>
                                <w:p w:rsidR="007E0160" w:rsidRDefault="007E0160">
                                  <w:pPr>
                                    <w:pStyle w:val="TableParagraph"/>
                                    <w:spacing w:line="233" w:lineRule="exact"/>
                                    <w:ind w:left="608"/>
                                  </w:pPr>
                                  <w:r>
                                    <w:t>Piretroid</w:t>
                                  </w:r>
                                </w:p>
                              </w:tc>
                            </w:tr>
                            <w:tr w:rsidR="007E0160">
                              <w:trPr>
                                <w:trHeight w:val="252"/>
                              </w:trPr>
                              <w:tc>
                                <w:tcPr>
                                  <w:tcW w:w="592" w:type="dxa"/>
                                </w:tcPr>
                                <w:p w:rsidR="007E0160" w:rsidRDefault="007E0160">
                                  <w:pPr>
                                    <w:pStyle w:val="TableParagraph"/>
                                    <w:spacing w:line="232" w:lineRule="exact"/>
                                    <w:ind w:right="79"/>
                                    <w:jc w:val="center"/>
                                  </w:pPr>
                                  <w:r>
                                    <w:t>5</w:t>
                                  </w:r>
                                </w:p>
                              </w:tc>
                              <w:tc>
                                <w:tcPr>
                                  <w:tcW w:w="1854" w:type="dxa"/>
                                </w:tcPr>
                                <w:p w:rsidR="007E0160" w:rsidRDefault="007E0160">
                                  <w:pPr>
                                    <w:pStyle w:val="TableParagraph"/>
                                    <w:spacing w:line="232" w:lineRule="exact"/>
                                    <w:ind w:left="123"/>
                                  </w:pPr>
                                  <w:r>
                                    <w:t>Metoflutrin</w:t>
                                  </w:r>
                                </w:p>
                              </w:tc>
                              <w:tc>
                                <w:tcPr>
                                  <w:tcW w:w="1968" w:type="dxa"/>
                                </w:tcPr>
                                <w:p w:rsidR="007E0160" w:rsidRDefault="007E0160">
                                  <w:pPr>
                                    <w:pStyle w:val="TableParagraph"/>
                                    <w:spacing w:line="232" w:lineRule="exact"/>
                                    <w:ind w:left="608"/>
                                  </w:pPr>
                                  <w:r>
                                    <w:t>Piretroid</w:t>
                                  </w:r>
                                </w:p>
                              </w:tc>
                            </w:tr>
                            <w:tr w:rsidR="007E0160">
                              <w:trPr>
                                <w:trHeight w:val="253"/>
                              </w:trPr>
                              <w:tc>
                                <w:tcPr>
                                  <w:tcW w:w="592" w:type="dxa"/>
                                </w:tcPr>
                                <w:p w:rsidR="007E0160" w:rsidRDefault="007E0160">
                                  <w:pPr>
                                    <w:pStyle w:val="TableParagraph"/>
                                    <w:spacing w:line="233" w:lineRule="exact"/>
                                    <w:ind w:right="79"/>
                                    <w:jc w:val="center"/>
                                  </w:pPr>
                                  <w:r>
                                    <w:t>7</w:t>
                                  </w:r>
                                </w:p>
                              </w:tc>
                              <w:tc>
                                <w:tcPr>
                                  <w:tcW w:w="1854" w:type="dxa"/>
                                </w:tcPr>
                                <w:p w:rsidR="007E0160" w:rsidRDefault="007E0160">
                                  <w:pPr>
                                    <w:pStyle w:val="TableParagraph"/>
                                    <w:spacing w:line="233" w:lineRule="exact"/>
                                    <w:ind w:left="123"/>
                                  </w:pPr>
                                  <w:r>
                                    <w:t>Propoksur</w:t>
                                  </w:r>
                                </w:p>
                              </w:tc>
                              <w:tc>
                                <w:tcPr>
                                  <w:tcW w:w="1968" w:type="dxa"/>
                                </w:tcPr>
                                <w:p w:rsidR="007E0160" w:rsidRDefault="007E0160">
                                  <w:pPr>
                                    <w:pStyle w:val="TableParagraph"/>
                                    <w:spacing w:line="233" w:lineRule="exact"/>
                                    <w:ind w:left="608"/>
                                  </w:pPr>
                                  <w:r>
                                    <w:t>Karbamat</w:t>
                                  </w:r>
                                </w:p>
                              </w:tc>
                            </w:tr>
                            <w:tr w:rsidR="007E0160">
                              <w:trPr>
                                <w:trHeight w:val="249"/>
                              </w:trPr>
                              <w:tc>
                                <w:tcPr>
                                  <w:tcW w:w="592" w:type="dxa"/>
                                </w:tcPr>
                                <w:p w:rsidR="007E0160" w:rsidRDefault="007E0160">
                                  <w:pPr>
                                    <w:pStyle w:val="TableParagraph"/>
                                    <w:tabs>
                                      <w:tab w:val="left" w:pos="638"/>
                                    </w:tabs>
                                    <w:spacing w:line="229" w:lineRule="exact"/>
                                    <w:ind w:right="-130"/>
                                    <w:jc w:val="right"/>
                                  </w:pPr>
                                  <w:r>
                                    <w:rPr>
                                      <w:u w:val="single"/>
                                    </w:rPr>
                                    <w:t xml:space="preserve"> </w:t>
                                  </w:r>
                                  <w:r>
                                    <w:rPr>
                                      <w:spacing w:val="12"/>
                                      <w:u w:val="single"/>
                                    </w:rPr>
                                    <w:t xml:space="preserve"> </w:t>
                                  </w:r>
                                  <w:r>
                                    <w:rPr>
                                      <w:u w:val="single"/>
                                    </w:rPr>
                                    <w:t>8.</w:t>
                                  </w:r>
                                  <w:r>
                                    <w:rPr>
                                      <w:u w:val="single"/>
                                    </w:rPr>
                                    <w:tab/>
                                  </w:r>
                                </w:p>
                              </w:tc>
                              <w:tc>
                                <w:tcPr>
                                  <w:tcW w:w="1854" w:type="dxa"/>
                                </w:tcPr>
                                <w:p w:rsidR="007E0160" w:rsidRDefault="007E0160">
                                  <w:pPr>
                                    <w:pStyle w:val="TableParagraph"/>
                                    <w:tabs>
                                      <w:tab w:val="left" w:pos="2462"/>
                                    </w:tabs>
                                    <w:spacing w:line="229" w:lineRule="exact"/>
                                    <w:ind w:left="123" w:right="-620"/>
                                  </w:pPr>
                                  <w:r>
                                    <w:rPr>
                                      <w:u w:val="single"/>
                                    </w:rPr>
                                    <w:t>Chlorpyrifos</w:t>
                                  </w:r>
                                  <w:r>
                                    <w:rPr>
                                      <w:u w:val="single"/>
                                    </w:rPr>
                                    <w:tab/>
                                  </w:r>
                                </w:p>
                              </w:tc>
                              <w:tc>
                                <w:tcPr>
                                  <w:tcW w:w="1968" w:type="dxa"/>
                                </w:tcPr>
                                <w:p w:rsidR="007E0160" w:rsidRDefault="007E0160">
                                  <w:pPr>
                                    <w:pStyle w:val="TableParagraph"/>
                                    <w:spacing w:line="229" w:lineRule="exact"/>
                                    <w:ind w:left="608"/>
                                  </w:pPr>
                                  <w:r>
                                    <w:rPr>
                                      <w:u w:val="single"/>
                                    </w:rPr>
                                    <w:t xml:space="preserve">Organofosfat </w:t>
                                  </w:r>
                                </w:p>
                              </w:tc>
                            </w:tr>
                          </w:tbl>
                          <w:p w:rsidR="007E0160" w:rsidRDefault="007E016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300.25pt;margin-top:13.7pt;width:220.7pt;height:101.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92"/>
                        <w:gridCol w:w="1854"/>
                        <w:gridCol w:w="1968"/>
                      </w:tblGrid>
                      <w:tr w:rsidR="007E0160">
                        <w:trPr>
                          <w:trHeight w:val="253"/>
                        </w:trPr>
                        <w:tc>
                          <w:tcPr>
                            <w:tcW w:w="592" w:type="dxa"/>
                          </w:tcPr>
                          <w:p w:rsidR="007E0160" w:rsidRDefault="007E0160">
                            <w:pPr>
                              <w:pStyle w:val="TableParagraph"/>
                              <w:tabs>
                                <w:tab w:val="left" w:pos="624"/>
                              </w:tabs>
                              <w:spacing w:line="233" w:lineRule="exact"/>
                              <w:ind w:right="-130"/>
                              <w:jc w:val="right"/>
                            </w:pPr>
                            <w:r>
                              <w:rPr>
                                <w:u w:val="single"/>
                              </w:rPr>
                              <w:t xml:space="preserve"> </w:t>
                            </w:r>
                            <w:r>
                              <w:rPr>
                                <w:spacing w:val="-2"/>
                                <w:u w:val="single"/>
                              </w:rPr>
                              <w:t xml:space="preserve"> </w:t>
                            </w:r>
                            <w:r>
                              <w:rPr>
                                <w:spacing w:val="-1"/>
                                <w:u w:val="single"/>
                              </w:rPr>
                              <w:t>No</w:t>
                            </w:r>
                            <w:r>
                              <w:rPr>
                                <w:spacing w:val="-1"/>
                                <w:u w:val="single"/>
                              </w:rPr>
                              <w:tab/>
                            </w:r>
                          </w:p>
                        </w:tc>
                        <w:tc>
                          <w:tcPr>
                            <w:tcW w:w="1854" w:type="dxa"/>
                          </w:tcPr>
                          <w:p w:rsidR="007E0160" w:rsidRDefault="007E0160">
                            <w:pPr>
                              <w:pStyle w:val="TableParagraph"/>
                              <w:tabs>
                                <w:tab w:val="left" w:pos="2471"/>
                              </w:tabs>
                              <w:spacing w:line="233" w:lineRule="exact"/>
                              <w:ind w:left="123" w:right="-620"/>
                            </w:pPr>
                            <w:r>
                              <w:rPr>
                                <w:u w:val="single"/>
                              </w:rPr>
                              <w:t>Bahan</w:t>
                            </w:r>
                            <w:r>
                              <w:rPr>
                                <w:spacing w:val="-2"/>
                                <w:u w:val="single"/>
                              </w:rPr>
                              <w:t xml:space="preserve"> </w:t>
                            </w:r>
                            <w:r>
                              <w:rPr>
                                <w:u w:val="single"/>
                              </w:rPr>
                              <w:t>Aktif</w:t>
                            </w:r>
                            <w:r>
                              <w:rPr>
                                <w:u w:val="single"/>
                              </w:rPr>
                              <w:tab/>
                            </w:r>
                          </w:p>
                        </w:tc>
                        <w:tc>
                          <w:tcPr>
                            <w:tcW w:w="1968" w:type="dxa"/>
                          </w:tcPr>
                          <w:p w:rsidR="007E0160" w:rsidRDefault="007E0160">
                            <w:pPr>
                              <w:pStyle w:val="TableParagraph"/>
                              <w:tabs>
                                <w:tab w:val="left" w:pos="1786"/>
                              </w:tabs>
                              <w:spacing w:line="233" w:lineRule="exact"/>
                              <w:ind w:left="617"/>
                            </w:pPr>
                            <w:r>
                              <w:rPr>
                                <w:u w:val="single"/>
                              </w:rPr>
                              <w:t>Golongan</w:t>
                            </w:r>
                            <w:r>
                              <w:rPr>
                                <w:u w:val="single"/>
                              </w:rPr>
                              <w:tab/>
                            </w:r>
                          </w:p>
                        </w:tc>
                      </w:tr>
                      <w:tr w:rsidR="007E0160">
                        <w:trPr>
                          <w:trHeight w:val="257"/>
                        </w:trPr>
                        <w:tc>
                          <w:tcPr>
                            <w:tcW w:w="592" w:type="dxa"/>
                          </w:tcPr>
                          <w:p w:rsidR="007E0160" w:rsidRDefault="007E0160">
                            <w:pPr>
                              <w:pStyle w:val="TableParagraph"/>
                              <w:spacing w:line="238" w:lineRule="exact"/>
                              <w:ind w:right="79"/>
                              <w:jc w:val="center"/>
                            </w:pPr>
                            <w:r>
                              <w:t>1</w:t>
                            </w:r>
                          </w:p>
                        </w:tc>
                        <w:tc>
                          <w:tcPr>
                            <w:tcW w:w="1854" w:type="dxa"/>
                          </w:tcPr>
                          <w:p w:rsidR="007E0160" w:rsidRDefault="007E0160">
                            <w:pPr>
                              <w:pStyle w:val="TableParagraph"/>
                              <w:spacing w:line="238" w:lineRule="exact"/>
                              <w:ind w:left="123"/>
                            </w:pPr>
                            <w:r>
                              <w:t>Sipermetrin</w:t>
                            </w:r>
                          </w:p>
                        </w:tc>
                        <w:tc>
                          <w:tcPr>
                            <w:tcW w:w="1968" w:type="dxa"/>
                          </w:tcPr>
                          <w:p w:rsidR="007E0160" w:rsidRDefault="007E0160">
                            <w:pPr>
                              <w:pStyle w:val="TableParagraph"/>
                              <w:spacing w:line="238" w:lineRule="exact"/>
                              <w:ind w:left="617"/>
                            </w:pPr>
                            <w:r>
                              <w:t>Piretroid</w:t>
                            </w:r>
                          </w:p>
                        </w:tc>
                      </w:tr>
                      <w:tr w:rsidR="007E0160">
                        <w:trPr>
                          <w:trHeight w:val="253"/>
                        </w:trPr>
                        <w:tc>
                          <w:tcPr>
                            <w:tcW w:w="592" w:type="dxa"/>
                          </w:tcPr>
                          <w:p w:rsidR="007E0160" w:rsidRDefault="007E0160">
                            <w:pPr>
                              <w:pStyle w:val="TableParagraph"/>
                              <w:spacing w:line="233" w:lineRule="exact"/>
                              <w:ind w:right="79"/>
                              <w:jc w:val="center"/>
                            </w:pPr>
                            <w:r>
                              <w:t>2</w:t>
                            </w:r>
                          </w:p>
                        </w:tc>
                        <w:tc>
                          <w:tcPr>
                            <w:tcW w:w="1854" w:type="dxa"/>
                          </w:tcPr>
                          <w:p w:rsidR="007E0160" w:rsidRDefault="007E0160">
                            <w:pPr>
                              <w:pStyle w:val="TableParagraph"/>
                              <w:spacing w:line="233" w:lineRule="exact"/>
                              <w:ind w:left="123"/>
                            </w:pPr>
                            <w:r>
                              <w:t>Transflutrin</w:t>
                            </w:r>
                          </w:p>
                        </w:tc>
                        <w:tc>
                          <w:tcPr>
                            <w:tcW w:w="1968" w:type="dxa"/>
                          </w:tcPr>
                          <w:p w:rsidR="007E0160" w:rsidRDefault="007E0160">
                            <w:pPr>
                              <w:pStyle w:val="TableParagraph"/>
                              <w:spacing w:line="233" w:lineRule="exact"/>
                              <w:ind w:left="608"/>
                            </w:pPr>
                            <w:r>
                              <w:t>Piretroid</w:t>
                            </w:r>
                          </w:p>
                        </w:tc>
                      </w:tr>
                      <w:tr w:rsidR="007E0160">
                        <w:trPr>
                          <w:trHeight w:val="253"/>
                        </w:trPr>
                        <w:tc>
                          <w:tcPr>
                            <w:tcW w:w="592" w:type="dxa"/>
                          </w:tcPr>
                          <w:p w:rsidR="007E0160" w:rsidRDefault="007E0160">
                            <w:pPr>
                              <w:pStyle w:val="TableParagraph"/>
                              <w:spacing w:line="233" w:lineRule="exact"/>
                              <w:ind w:right="79"/>
                              <w:jc w:val="center"/>
                            </w:pPr>
                            <w:r>
                              <w:t>3</w:t>
                            </w:r>
                          </w:p>
                        </w:tc>
                        <w:tc>
                          <w:tcPr>
                            <w:tcW w:w="1854" w:type="dxa"/>
                          </w:tcPr>
                          <w:p w:rsidR="007E0160" w:rsidRDefault="007E0160">
                            <w:pPr>
                              <w:pStyle w:val="TableParagraph"/>
                              <w:spacing w:line="233" w:lineRule="exact"/>
                              <w:ind w:left="123"/>
                            </w:pPr>
                            <w:r>
                              <w:t>D-aletrin</w:t>
                            </w:r>
                          </w:p>
                        </w:tc>
                        <w:tc>
                          <w:tcPr>
                            <w:tcW w:w="1968" w:type="dxa"/>
                          </w:tcPr>
                          <w:p w:rsidR="007E0160" w:rsidRDefault="007E0160">
                            <w:pPr>
                              <w:pStyle w:val="TableParagraph"/>
                              <w:spacing w:line="233" w:lineRule="exact"/>
                              <w:ind w:left="608"/>
                            </w:pPr>
                            <w:r>
                              <w:t>Piretroid</w:t>
                            </w:r>
                          </w:p>
                        </w:tc>
                      </w:tr>
                      <w:tr w:rsidR="007E0160">
                        <w:trPr>
                          <w:trHeight w:val="253"/>
                        </w:trPr>
                        <w:tc>
                          <w:tcPr>
                            <w:tcW w:w="592" w:type="dxa"/>
                          </w:tcPr>
                          <w:p w:rsidR="007E0160" w:rsidRDefault="007E0160">
                            <w:pPr>
                              <w:pStyle w:val="TableParagraph"/>
                              <w:spacing w:line="233" w:lineRule="exact"/>
                              <w:ind w:right="79"/>
                              <w:jc w:val="center"/>
                            </w:pPr>
                            <w:r>
                              <w:t>4</w:t>
                            </w:r>
                          </w:p>
                        </w:tc>
                        <w:tc>
                          <w:tcPr>
                            <w:tcW w:w="1854" w:type="dxa"/>
                          </w:tcPr>
                          <w:p w:rsidR="007E0160" w:rsidRDefault="007E0160">
                            <w:pPr>
                              <w:pStyle w:val="TableParagraph"/>
                              <w:spacing w:line="233" w:lineRule="exact"/>
                              <w:ind w:left="123"/>
                            </w:pPr>
                            <w:r>
                              <w:t>Praletrin</w:t>
                            </w:r>
                          </w:p>
                        </w:tc>
                        <w:tc>
                          <w:tcPr>
                            <w:tcW w:w="1968" w:type="dxa"/>
                          </w:tcPr>
                          <w:p w:rsidR="007E0160" w:rsidRDefault="007E0160">
                            <w:pPr>
                              <w:pStyle w:val="TableParagraph"/>
                              <w:spacing w:line="233" w:lineRule="exact"/>
                              <w:ind w:left="608"/>
                            </w:pPr>
                            <w:r>
                              <w:t>Piretroid</w:t>
                            </w:r>
                          </w:p>
                        </w:tc>
                      </w:tr>
                      <w:tr w:rsidR="007E0160">
                        <w:trPr>
                          <w:trHeight w:val="252"/>
                        </w:trPr>
                        <w:tc>
                          <w:tcPr>
                            <w:tcW w:w="592" w:type="dxa"/>
                          </w:tcPr>
                          <w:p w:rsidR="007E0160" w:rsidRDefault="007E0160">
                            <w:pPr>
                              <w:pStyle w:val="TableParagraph"/>
                              <w:spacing w:line="232" w:lineRule="exact"/>
                              <w:ind w:right="79"/>
                              <w:jc w:val="center"/>
                            </w:pPr>
                            <w:r>
                              <w:t>5</w:t>
                            </w:r>
                          </w:p>
                        </w:tc>
                        <w:tc>
                          <w:tcPr>
                            <w:tcW w:w="1854" w:type="dxa"/>
                          </w:tcPr>
                          <w:p w:rsidR="007E0160" w:rsidRDefault="007E0160">
                            <w:pPr>
                              <w:pStyle w:val="TableParagraph"/>
                              <w:spacing w:line="232" w:lineRule="exact"/>
                              <w:ind w:left="123"/>
                            </w:pPr>
                            <w:r>
                              <w:t>Metoflutrin</w:t>
                            </w:r>
                          </w:p>
                        </w:tc>
                        <w:tc>
                          <w:tcPr>
                            <w:tcW w:w="1968" w:type="dxa"/>
                          </w:tcPr>
                          <w:p w:rsidR="007E0160" w:rsidRDefault="007E0160">
                            <w:pPr>
                              <w:pStyle w:val="TableParagraph"/>
                              <w:spacing w:line="232" w:lineRule="exact"/>
                              <w:ind w:left="608"/>
                            </w:pPr>
                            <w:r>
                              <w:t>Piretroid</w:t>
                            </w:r>
                          </w:p>
                        </w:tc>
                      </w:tr>
                      <w:tr w:rsidR="007E0160">
                        <w:trPr>
                          <w:trHeight w:val="253"/>
                        </w:trPr>
                        <w:tc>
                          <w:tcPr>
                            <w:tcW w:w="592" w:type="dxa"/>
                          </w:tcPr>
                          <w:p w:rsidR="007E0160" w:rsidRDefault="007E0160">
                            <w:pPr>
                              <w:pStyle w:val="TableParagraph"/>
                              <w:spacing w:line="233" w:lineRule="exact"/>
                              <w:ind w:right="79"/>
                              <w:jc w:val="center"/>
                            </w:pPr>
                            <w:r>
                              <w:t>7</w:t>
                            </w:r>
                          </w:p>
                        </w:tc>
                        <w:tc>
                          <w:tcPr>
                            <w:tcW w:w="1854" w:type="dxa"/>
                          </w:tcPr>
                          <w:p w:rsidR="007E0160" w:rsidRDefault="007E0160">
                            <w:pPr>
                              <w:pStyle w:val="TableParagraph"/>
                              <w:spacing w:line="233" w:lineRule="exact"/>
                              <w:ind w:left="123"/>
                            </w:pPr>
                            <w:r>
                              <w:t>Propoksur</w:t>
                            </w:r>
                          </w:p>
                        </w:tc>
                        <w:tc>
                          <w:tcPr>
                            <w:tcW w:w="1968" w:type="dxa"/>
                          </w:tcPr>
                          <w:p w:rsidR="007E0160" w:rsidRDefault="007E0160">
                            <w:pPr>
                              <w:pStyle w:val="TableParagraph"/>
                              <w:spacing w:line="233" w:lineRule="exact"/>
                              <w:ind w:left="608"/>
                            </w:pPr>
                            <w:r>
                              <w:t>Karbamat</w:t>
                            </w:r>
                          </w:p>
                        </w:tc>
                      </w:tr>
                      <w:tr w:rsidR="007E0160">
                        <w:trPr>
                          <w:trHeight w:val="249"/>
                        </w:trPr>
                        <w:tc>
                          <w:tcPr>
                            <w:tcW w:w="592" w:type="dxa"/>
                          </w:tcPr>
                          <w:p w:rsidR="007E0160" w:rsidRDefault="007E0160">
                            <w:pPr>
                              <w:pStyle w:val="TableParagraph"/>
                              <w:tabs>
                                <w:tab w:val="left" w:pos="638"/>
                              </w:tabs>
                              <w:spacing w:line="229" w:lineRule="exact"/>
                              <w:ind w:right="-130"/>
                              <w:jc w:val="right"/>
                            </w:pPr>
                            <w:r>
                              <w:rPr>
                                <w:u w:val="single"/>
                              </w:rPr>
                              <w:t xml:space="preserve"> </w:t>
                            </w:r>
                            <w:r>
                              <w:rPr>
                                <w:spacing w:val="12"/>
                                <w:u w:val="single"/>
                              </w:rPr>
                              <w:t xml:space="preserve"> </w:t>
                            </w:r>
                            <w:r>
                              <w:rPr>
                                <w:u w:val="single"/>
                              </w:rPr>
                              <w:t>8.</w:t>
                            </w:r>
                            <w:r>
                              <w:rPr>
                                <w:u w:val="single"/>
                              </w:rPr>
                              <w:tab/>
                            </w:r>
                          </w:p>
                        </w:tc>
                        <w:tc>
                          <w:tcPr>
                            <w:tcW w:w="1854" w:type="dxa"/>
                          </w:tcPr>
                          <w:p w:rsidR="007E0160" w:rsidRDefault="007E0160">
                            <w:pPr>
                              <w:pStyle w:val="TableParagraph"/>
                              <w:tabs>
                                <w:tab w:val="left" w:pos="2462"/>
                              </w:tabs>
                              <w:spacing w:line="229" w:lineRule="exact"/>
                              <w:ind w:left="123" w:right="-620"/>
                            </w:pPr>
                            <w:r>
                              <w:rPr>
                                <w:u w:val="single"/>
                              </w:rPr>
                              <w:t>Chlorpyrifos</w:t>
                            </w:r>
                            <w:r>
                              <w:rPr>
                                <w:u w:val="single"/>
                              </w:rPr>
                              <w:tab/>
                            </w:r>
                          </w:p>
                        </w:tc>
                        <w:tc>
                          <w:tcPr>
                            <w:tcW w:w="1968" w:type="dxa"/>
                          </w:tcPr>
                          <w:p w:rsidR="007E0160" w:rsidRDefault="007E0160">
                            <w:pPr>
                              <w:pStyle w:val="TableParagraph"/>
                              <w:spacing w:line="229" w:lineRule="exact"/>
                              <w:ind w:left="608"/>
                            </w:pPr>
                            <w:r>
                              <w:rPr>
                                <w:u w:val="single"/>
                              </w:rPr>
                              <w:t xml:space="preserve">Organofosfat </w:t>
                            </w:r>
                          </w:p>
                        </w:tc>
                      </w:tr>
                    </w:tbl>
                    <w:p w:rsidR="007E0160" w:rsidRDefault="007E0160">
                      <w:pPr>
                        <w:pStyle w:val="BodyText"/>
                      </w:pPr>
                    </w:p>
                  </w:txbxContent>
                </v:textbox>
                <w10:wrap anchorx="page"/>
              </v:shape>
            </w:pict>
          </mc:Fallback>
        </mc:AlternateContent>
      </w:r>
      <w:r w:rsidR="007E0160">
        <w:t>Tanjung Seteko, Desa Indralaya</w:t>
      </w:r>
      <w:r w:rsidR="007E0160">
        <w:rPr>
          <w:spacing w:val="51"/>
        </w:rPr>
        <w:t xml:space="preserve"> </w:t>
      </w:r>
      <w:r w:rsidR="007E0160">
        <w:t>Raya,</w:t>
      </w:r>
      <w:r w:rsidR="007E0160">
        <w:rPr>
          <w:spacing w:val="41"/>
        </w:rPr>
        <w:t xml:space="preserve"> </w:t>
      </w:r>
      <w:r w:rsidR="007E0160">
        <w:t>Desa</w:t>
      </w:r>
      <w:r w:rsidR="007E0160">
        <w:tab/>
      </w:r>
      <w:r w:rsidR="007E0160">
        <w:rPr>
          <w:u w:val="single"/>
        </w:rPr>
        <w:t xml:space="preserve"> </w:t>
      </w:r>
      <w:r w:rsidR="007E0160">
        <w:rPr>
          <w:u w:val="single"/>
        </w:rPr>
        <w:tab/>
      </w:r>
      <w:r w:rsidR="007E0160">
        <w:t xml:space="preserve"> </w:t>
      </w:r>
      <w:proofErr w:type="gramStart"/>
      <w:r w:rsidR="007E0160">
        <w:t xml:space="preserve">Indralaya </w:t>
      </w:r>
      <w:r w:rsidR="007E0160">
        <w:rPr>
          <w:spacing w:val="19"/>
        </w:rPr>
        <w:t xml:space="preserve"> </w:t>
      </w:r>
      <w:r w:rsidR="007E0160">
        <w:t>Indah</w:t>
      </w:r>
      <w:proofErr w:type="gramEnd"/>
      <w:r w:rsidR="007E0160">
        <w:t xml:space="preserve">, </w:t>
      </w:r>
      <w:r w:rsidR="007E0160">
        <w:rPr>
          <w:spacing w:val="19"/>
        </w:rPr>
        <w:t xml:space="preserve"> </w:t>
      </w:r>
      <w:r w:rsidR="007E0160">
        <w:t xml:space="preserve">Desa </w:t>
      </w:r>
      <w:r w:rsidR="007E0160">
        <w:rPr>
          <w:spacing w:val="19"/>
        </w:rPr>
        <w:t xml:space="preserve"> </w:t>
      </w:r>
      <w:r w:rsidR="007E0160">
        <w:t xml:space="preserve">indralaya </w:t>
      </w:r>
      <w:r w:rsidR="007E0160">
        <w:rPr>
          <w:spacing w:val="19"/>
        </w:rPr>
        <w:t xml:space="preserve"> </w:t>
      </w:r>
      <w:r w:rsidR="007E0160">
        <w:t xml:space="preserve">Mulya, </w:t>
      </w:r>
      <w:r w:rsidR="007E0160">
        <w:rPr>
          <w:spacing w:val="19"/>
        </w:rPr>
        <w:t xml:space="preserve"> </w:t>
      </w:r>
      <w:r w:rsidR="007E0160">
        <w:t>Desa</w:t>
      </w:r>
    </w:p>
    <w:p w:rsidR="00515AB6" w:rsidRDefault="007E0160">
      <w:pPr>
        <w:pStyle w:val="BodyText"/>
        <w:ind w:left="1040" w:right="6093"/>
        <w:jc w:val="both"/>
      </w:pPr>
      <w:proofErr w:type="gramStart"/>
      <w:r>
        <w:t>Sakatiga, Desa Lubuk sakti, dan Desa Tanjung Gelam.</w:t>
      </w:r>
      <w:proofErr w:type="gramEnd"/>
      <w:r>
        <w:t xml:space="preserve"> </w:t>
      </w:r>
      <w:proofErr w:type="gramStart"/>
      <w:r>
        <w:t>Pengumpulan data dilakukan melalui wawancara menggunakan kuesioner kepada ibu rumah tangga terpilih, kemudian observasi terhadap penggunaan obat anti nyamuk di rumah tangga.</w:t>
      </w:r>
      <w:proofErr w:type="gramEnd"/>
      <w:r>
        <w:t xml:space="preserve"> Pengolahan data dilakukan dengan bantuan </w:t>
      </w:r>
      <w:r>
        <w:rPr>
          <w:i/>
        </w:rPr>
        <w:t>software</w:t>
      </w:r>
      <w:r>
        <w:t xml:space="preserve">, analisis data </w:t>
      </w:r>
      <w:proofErr w:type="gramStart"/>
      <w:r>
        <w:t xml:space="preserve">dan </w:t>
      </w:r>
      <w:r>
        <w:rPr>
          <w:spacing w:val="2"/>
        </w:rPr>
        <w:t xml:space="preserve"> </w:t>
      </w:r>
      <w:r>
        <w:t>penyajiannya</w:t>
      </w:r>
      <w:proofErr w:type="gramEnd"/>
    </w:p>
    <w:p w:rsidR="00515AB6" w:rsidRDefault="00515AB6">
      <w:pPr>
        <w:jc w:val="both"/>
        <w:sectPr w:rsidR="00515AB6">
          <w:type w:val="continuous"/>
          <w:pgSz w:w="11910" w:h="16840"/>
          <w:pgMar w:top="0" w:right="0" w:bottom="280" w:left="400" w:header="720" w:footer="720" w:gutter="0"/>
          <w:cols w:space="720"/>
        </w:sectPr>
      </w:pPr>
    </w:p>
    <w:p w:rsidR="00515AB6" w:rsidRDefault="007E0160">
      <w:pPr>
        <w:pStyle w:val="BodyText"/>
        <w:spacing w:before="1"/>
        <w:ind w:left="1040"/>
      </w:pPr>
      <w:proofErr w:type="gramStart"/>
      <w:r>
        <w:lastRenderedPageBreak/>
        <w:t>secara</w:t>
      </w:r>
      <w:proofErr w:type="gramEnd"/>
      <w:r>
        <w:t xml:space="preserve"> deskriptif.</w:t>
      </w:r>
    </w:p>
    <w:p w:rsidR="00515AB6" w:rsidRDefault="00515AB6">
      <w:pPr>
        <w:pStyle w:val="BodyText"/>
        <w:spacing w:before="5"/>
      </w:pPr>
    </w:p>
    <w:p w:rsidR="00515AB6" w:rsidRDefault="007E0160" w:rsidP="00357589">
      <w:pPr>
        <w:pStyle w:val="Heading4"/>
        <w:numPr>
          <w:ilvl w:val="1"/>
          <w:numId w:val="2"/>
        </w:numPr>
        <w:tabs>
          <w:tab w:val="left" w:pos="1401"/>
        </w:tabs>
        <w:spacing w:line="240" w:lineRule="auto"/>
        <w:ind w:right="1993" w:firstLine="0"/>
        <w:jc w:val="left"/>
      </w:pPr>
      <w:proofErr w:type="gramStart"/>
      <w:r>
        <w:t>HASIL  Karakteristik</w:t>
      </w:r>
      <w:proofErr w:type="gramEnd"/>
      <w:r>
        <w:rPr>
          <w:spacing w:val="-3"/>
        </w:rPr>
        <w:t xml:space="preserve"> </w:t>
      </w:r>
      <w:r>
        <w:t>Responden</w:t>
      </w:r>
    </w:p>
    <w:p w:rsidR="00515AB6" w:rsidRDefault="007E0160">
      <w:pPr>
        <w:pStyle w:val="BodyText"/>
        <w:ind w:left="1040" w:firstLine="719"/>
        <w:jc w:val="both"/>
      </w:pPr>
      <w:r>
        <w:t xml:space="preserve">Karakteristik responden dalam hal ini menyangkut </w:t>
      </w:r>
      <w:proofErr w:type="gramStart"/>
      <w:r>
        <w:t>usia</w:t>
      </w:r>
      <w:proofErr w:type="gramEnd"/>
      <w:r>
        <w:t xml:space="preserve">, pekerjaan, pendidikan, dan pendapatan. Secara umum responden berada pada usia produktif, mayoritas pada usia 30-39 tahun (26,6%), 40-49 tahun (25,3%), dan 20-29 tahun (22,7%), sedangkan terendah proporsinya berada pada golongan umur ≥60 tahun yang hanya 10 %. </w:t>
      </w:r>
      <w:proofErr w:type="gramStart"/>
      <w:r>
        <w:t>Jenis pekerjaan responden cukup bervariasi mulai dari petani, pedagang, buruh, wiraswasta, pengrajin, ibu rumah tangga, pegawai swasta, guru, sampai PNS.</w:t>
      </w:r>
      <w:proofErr w:type="gramEnd"/>
      <w:r>
        <w:t xml:space="preserve"> Sebagian besar responden adalah ibu rumah tangga dimana proporsinya mencapai 62</w:t>
      </w:r>
      <w:proofErr w:type="gramStart"/>
      <w:r>
        <w:t>,6</w:t>
      </w:r>
      <w:proofErr w:type="gramEnd"/>
      <w:r>
        <w:t xml:space="preserve"> %, tentu angka ini jauh lebih besar dari angka pada jenis pekerjaan lainnya yang proporsinya cenderung rendah seperti pegawai swasta (2%) dan guru (2,7%). Tingkat pendidikan responden dapat dikatakan masih sedang karena didominasi oleh tingkat pendidikan menengah pertama (30</w:t>
      </w:r>
      <w:proofErr w:type="gramStart"/>
      <w:r>
        <w:t>,7</w:t>
      </w:r>
      <w:proofErr w:type="gramEnd"/>
      <w:r>
        <w:t xml:space="preserve">%) dan menengah atas (32,7%). </w:t>
      </w:r>
      <w:proofErr w:type="gramStart"/>
      <w:r>
        <w:t>Namun demikian masih banyak juga responden yang hanya tamat sekolah dasar dan bahkan tidak tamat sekolah dasar.</w:t>
      </w:r>
      <w:proofErr w:type="gramEnd"/>
      <w:r>
        <w:t xml:space="preserve"> </w:t>
      </w:r>
      <w:proofErr w:type="gramStart"/>
      <w:r>
        <w:t>Data mengenai karakteristik responden dijelaskan lebih lanjut di dalam tabel 1 berikut</w:t>
      </w:r>
      <w:r>
        <w:rPr>
          <w:spacing w:val="-12"/>
        </w:rPr>
        <w:t xml:space="preserve"> </w:t>
      </w:r>
      <w:r>
        <w:t>ini.</w:t>
      </w:r>
      <w:proofErr w:type="gramEnd"/>
    </w:p>
    <w:p w:rsidR="00515AB6" w:rsidRDefault="00515AB6">
      <w:pPr>
        <w:pStyle w:val="BodyText"/>
        <w:spacing w:before="1"/>
      </w:pPr>
    </w:p>
    <w:p w:rsidR="00515AB6" w:rsidRDefault="007E0160">
      <w:pPr>
        <w:pStyle w:val="Heading4"/>
        <w:spacing w:line="240" w:lineRule="auto"/>
      </w:pPr>
      <w:r>
        <w:t>Bahan Aktif Insektisida Antinyamuk</w:t>
      </w:r>
    </w:p>
    <w:p w:rsidR="00515AB6" w:rsidRDefault="00515AB6">
      <w:pPr>
        <w:pStyle w:val="BodyText"/>
        <w:spacing w:before="7"/>
        <w:rPr>
          <w:b/>
          <w:sz w:val="21"/>
        </w:rPr>
      </w:pPr>
    </w:p>
    <w:p w:rsidR="00515AB6" w:rsidRDefault="007E0160">
      <w:pPr>
        <w:pStyle w:val="BodyText"/>
        <w:spacing w:before="1"/>
        <w:ind w:left="1040" w:right="2" w:firstLine="719"/>
        <w:jc w:val="both"/>
      </w:pPr>
      <w:proofErr w:type="gramStart"/>
      <w:r>
        <w:t>Bahan aktif pestisida dalam antinyamuk terdiri dari beberapa jenis yang termasuk dalam golongan Karbamat, Organofosfat dan Piretroid.</w:t>
      </w:r>
      <w:proofErr w:type="gramEnd"/>
      <w:r>
        <w:t xml:space="preserve"> </w:t>
      </w:r>
      <w:proofErr w:type="gramStart"/>
      <w:r>
        <w:t>Hasil wawancara dan observasi tentang jenis anti nyamuk yang digunakan di rumah tangga, diketahui bahwa antinyamuk yang digunakan mayoritas berbahan aktif Piretroid.</w:t>
      </w:r>
      <w:proofErr w:type="gramEnd"/>
      <w:r>
        <w:t xml:space="preserve"> </w:t>
      </w:r>
      <w:proofErr w:type="gramStart"/>
      <w:r>
        <w:t>Data lengkapnya dapat dilihat pada tabel 2 berikut ini.</w:t>
      </w:r>
      <w:proofErr w:type="gramEnd"/>
    </w:p>
    <w:p w:rsidR="00515AB6" w:rsidRDefault="007E0160">
      <w:pPr>
        <w:pStyle w:val="Heading4"/>
        <w:spacing w:before="154" w:line="240" w:lineRule="auto"/>
        <w:ind w:left="240"/>
      </w:pPr>
      <w:r>
        <w:rPr>
          <w:b w:val="0"/>
        </w:rPr>
        <w:br w:type="column"/>
      </w:r>
      <w:r>
        <w:lastRenderedPageBreak/>
        <w:t>Penggunaan Insektisida</w:t>
      </w:r>
      <w:r>
        <w:rPr>
          <w:spacing w:val="51"/>
        </w:rPr>
        <w:t xml:space="preserve"> </w:t>
      </w:r>
      <w:r>
        <w:t>Antinyamuk</w:t>
      </w:r>
    </w:p>
    <w:p w:rsidR="00515AB6" w:rsidRDefault="007E0160">
      <w:pPr>
        <w:pStyle w:val="BodyText"/>
        <w:spacing w:before="117"/>
        <w:ind w:left="240" w:right="1436" w:firstLine="360"/>
        <w:jc w:val="both"/>
      </w:pPr>
      <w:r>
        <w:t>Hasil penelitian menunjukkan jenis antinyamuk yang paling sering digunakan ibu rumah tangga tangga adalah antinyamuk bakar yaitu sebesar 81</w:t>
      </w:r>
      <w:proofErr w:type="gramStart"/>
      <w:r>
        <w:t>,3</w:t>
      </w:r>
      <w:proofErr w:type="gramEnd"/>
      <w:r>
        <w:t>% . Angka ini menunjukkan proporsi penggunaan antinyamuk bakar yang jauh berbeda dengan proporsi penggunaan jenis antinyamuk lainnya seperti antinyamuk cair 10</w:t>
      </w:r>
      <w:proofErr w:type="gramStart"/>
      <w:r>
        <w:t>,1</w:t>
      </w:r>
      <w:proofErr w:type="gramEnd"/>
      <w:r>
        <w:t>%, repelen 7,3% bahkan antinyamuk elektrik yang hanya 1,3 %. Penggunaan antinyamuk cukup intensif dimana mayoritas responden menggunakan antinyamuk setiap hari (72%), namun sebagian responden hanya menggunakannya ketika diperlukan saja (27</w:t>
      </w:r>
      <w:proofErr w:type="gramStart"/>
      <w:r>
        <w:t>,3</w:t>
      </w:r>
      <w:proofErr w:type="gramEnd"/>
      <w:r>
        <w:t xml:space="preserve">%). Hasil penelitian juga menunjukkan sebagian besar responden menggunakan antinyamuk pada malam hari saja (78%), hal ini dimungkinkan karena gigitan nyamuk paling banyak pada malam hari dan hal </w:t>
      </w:r>
      <w:proofErr w:type="gramStart"/>
      <w:r>
        <w:t>lain</w:t>
      </w:r>
      <w:proofErr w:type="gramEnd"/>
      <w:r>
        <w:t xml:space="preserve"> yang memungkin adalah pada malam hari waktu istirahat setiap anggota keluarga berkumpul di rumah. </w:t>
      </w:r>
      <w:proofErr w:type="gramStart"/>
      <w:r>
        <w:t>Namun demikian ada juga responden yang menggunakan obat anti nyamuk setiap waktu jika diperlukan.</w:t>
      </w:r>
      <w:proofErr w:type="gramEnd"/>
      <w:r>
        <w:t xml:space="preserve"> </w:t>
      </w:r>
      <w:proofErr w:type="gramStart"/>
      <w:r>
        <w:t>Data penggunaan insektisida lebih lengkapnya diuraikan di dalam tabel 3 berikut</w:t>
      </w:r>
      <w:r>
        <w:rPr>
          <w:spacing w:val="-8"/>
        </w:rPr>
        <w:t xml:space="preserve"> </w:t>
      </w:r>
      <w:r>
        <w:t>ini.</w:t>
      </w:r>
      <w:proofErr w:type="gramEnd"/>
    </w:p>
    <w:p w:rsidR="00515AB6" w:rsidRDefault="00515AB6">
      <w:pPr>
        <w:jc w:val="both"/>
        <w:sectPr w:rsidR="00515AB6">
          <w:type w:val="continuous"/>
          <w:pgSz w:w="11910" w:h="16840"/>
          <w:pgMar w:top="0" w:right="0" w:bottom="280" w:left="400" w:header="720" w:footer="720" w:gutter="0"/>
          <w:cols w:num="2" w:space="720" w:equalWidth="0">
            <w:col w:w="5417" w:space="40"/>
            <w:col w:w="6053"/>
          </w:cols>
        </w:sectPr>
      </w:pPr>
    </w:p>
    <w:p w:rsidR="00515AB6" w:rsidRDefault="00515AB6">
      <w:pPr>
        <w:pStyle w:val="BodyText"/>
        <w:spacing w:before="6"/>
        <w:rPr>
          <w:sz w:val="29"/>
        </w:rPr>
      </w:pPr>
    </w:p>
    <w:p w:rsidR="00515AB6" w:rsidRDefault="007E0160">
      <w:pPr>
        <w:pStyle w:val="BodyText"/>
        <w:spacing w:before="91"/>
        <w:ind w:left="1040"/>
      </w:pPr>
      <w:proofErr w:type="gramStart"/>
      <w:r>
        <w:t>Tabel 1.</w:t>
      </w:r>
      <w:proofErr w:type="gramEnd"/>
      <w:r>
        <w:t xml:space="preserve"> Karakteristik Responden di Kecamatan Indralaya Ogan Ilir</w:t>
      </w:r>
    </w:p>
    <w:p w:rsidR="00515AB6" w:rsidRDefault="00515AB6">
      <w:pPr>
        <w:pStyle w:val="BodyText"/>
        <w:spacing w:before="7"/>
      </w:pPr>
    </w:p>
    <w:tbl>
      <w:tblPr>
        <w:tblW w:w="0" w:type="auto"/>
        <w:tblInd w:w="1029" w:type="dxa"/>
        <w:tblLayout w:type="fixed"/>
        <w:tblCellMar>
          <w:left w:w="0" w:type="dxa"/>
          <w:right w:w="0" w:type="dxa"/>
        </w:tblCellMar>
        <w:tblLook w:val="01E0" w:firstRow="1" w:lastRow="1" w:firstColumn="1" w:lastColumn="1" w:noHBand="0" w:noVBand="0"/>
      </w:tblPr>
      <w:tblGrid>
        <w:gridCol w:w="2432"/>
        <w:gridCol w:w="2664"/>
        <w:gridCol w:w="1839"/>
        <w:gridCol w:w="2076"/>
      </w:tblGrid>
      <w:tr w:rsidR="00515AB6">
        <w:trPr>
          <w:trHeight w:val="405"/>
        </w:trPr>
        <w:tc>
          <w:tcPr>
            <w:tcW w:w="2432" w:type="dxa"/>
            <w:tcBorders>
              <w:top w:val="single" w:sz="4" w:space="0" w:color="000000"/>
              <w:bottom w:val="single" w:sz="4" w:space="0" w:color="000000"/>
            </w:tcBorders>
          </w:tcPr>
          <w:p w:rsidR="00515AB6" w:rsidRDefault="007E0160">
            <w:pPr>
              <w:pStyle w:val="TableParagraph"/>
              <w:spacing w:before="113"/>
              <w:ind w:left="118"/>
            </w:pPr>
            <w:r>
              <w:t>Karakteristik responden</w:t>
            </w:r>
          </w:p>
        </w:tc>
        <w:tc>
          <w:tcPr>
            <w:tcW w:w="2664" w:type="dxa"/>
            <w:tcBorders>
              <w:top w:val="single" w:sz="4" w:space="0" w:color="000000"/>
              <w:bottom w:val="single" w:sz="4" w:space="0" w:color="000000"/>
            </w:tcBorders>
          </w:tcPr>
          <w:p w:rsidR="00515AB6" w:rsidRDefault="00515AB6">
            <w:pPr>
              <w:pStyle w:val="TableParagraph"/>
              <w:rPr>
                <w:sz w:val="20"/>
              </w:rPr>
            </w:pPr>
          </w:p>
        </w:tc>
        <w:tc>
          <w:tcPr>
            <w:tcW w:w="1839" w:type="dxa"/>
            <w:tcBorders>
              <w:top w:val="single" w:sz="4" w:space="0" w:color="000000"/>
              <w:bottom w:val="single" w:sz="4" w:space="0" w:color="000000"/>
            </w:tcBorders>
          </w:tcPr>
          <w:p w:rsidR="00515AB6" w:rsidRDefault="007E0160">
            <w:pPr>
              <w:pStyle w:val="TableParagraph"/>
              <w:spacing w:before="113"/>
              <w:ind w:right="39"/>
              <w:jc w:val="center"/>
            </w:pPr>
            <w:r>
              <w:t>n</w:t>
            </w:r>
          </w:p>
        </w:tc>
        <w:tc>
          <w:tcPr>
            <w:tcW w:w="2076" w:type="dxa"/>
            <w:tcBorders>
              <w:top w:val="single" w:sz="4" w:space="0" w:color="000000"/>
              <w:bottom w:val="single" w:sz="4" w:space="0" w:color="000000"/>
            </w:tcBorders>
          </w:tcPr>
          <w:p w:rsidR="00515AB6" w:rsidRDefault="007E0160">
            <w:pPr>
              <w:pStyle w:val="TableParagraph"/>
              <w:spacing w:before="113"/>
              <w:ind w:left="906"/>
            </w:pPr>
            <w:r>
              <w:t>%</w:t>
            </w:r>
          </w:p>
        </w:tc>
      </w:tr>
      <w:tr w:rsidR="00515AB6">
        <w:trPr>
          <w:trHeight w:val="430"/>
        </w:trPr>
        <w:tc>
          <w:tcPr>
            <w:tcW w:w="2432" w:type="dxa"/>
            <w:tcBorders>
              <w:top w:val="single" w:sz="4" w:space="0" w:color="000000"/>
            </w:tcBorders>
          </w:tcPr>
          <w:p w:rsidR="00515AB6" w:rsidRDefault="007E0160">
            <w:pPr>
              <w:pStyle w:val="TableParagraph"/>
              <w:spacing w:before="113"/>
              <w:ind w:left="118"/>
            </w:pPr>
            <w:r>
              <w:t>Umur</w:t>
            </w:r>
          </w:p>
        </w:tc>
        <w:tc>
          <w:tcPr>
            <w:tcW w:w="2664" w:type="dxa"/>
            <w:tcBorders>
              <w:top w:val="single" w:sz="4" w:space="0" w:color="000000"/>
            </w:tcBorders>
          </w:tcPr>
          <w:p w:rsidR="00515AB6" w:rsidRDefault="007E0160">
            <w:pPr>
              <w:pStyle w:val="TableParagraph"/>
              <w:spacing w:before="113"/>
              <w:ind w:left="207"/>
            </w:pPr>
            <w:r>
              <w:t>20-29</w:t>
            </w:r>
          </w:p>
        </w:tc>
        <w:tc>
          <w:tcPr>
            <w:tcW w:w="1839" w:type="dxa"/>
            <w:tcBorders>
              <w:top w:val="single" w:sz="4" w:space="0" w:color="000000"/>
            </w:tcBorders>
          </w:tcPr>
          <w:p w:rsidR="00515AB6" w:rsidRDefault="007E0160">
            <w:pPr>
              <w:pStyle w:val="TableParagraph"/>
              <w:spacing w:before="113"/>
              <w:ind w:right="827"/>
              <w:jc w:val="right"/>
            </w:pPr>
            <w:r>
              <w:t>34</w:t>
            </w:r>
          </w:p>
        </w:tc>
        <w:tc>
          <w:tcPr>
            <w:tcW w:w="2076" w:type="dxa"/>
            <w:tcBorders>
              <w:top w:val="single" w:sz="4" w:space="0" w:color="000000"/>
            </w:tcBorders>
          </w:tcPr>
          <w:p w:rsidR="00515AB6" w:rsidRDefault="007E0160">
            <w:pPr>
              <w:pStyle w:val="TableParagraph"/>
              <w:spacing w:before="113"/>
              <w:ind w:left="805"/>
            </w:pPr>
            <w:r>
              <w:t>22,7</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30-39</w:t>
            </w:r>
          </w:p>
        </w:tc>
        <w:tc>
          <w:tcPr>
            <w:tcW w:w="1839" w:type="dxa"/>
          </w:tcPr>
          <w:p w:rsidR="00515AB6" w:rsidRDefault="007E0160">
            <w:pPr>
              <w:pStyle w:val="TableParagraph"/>
              <w:spacing w:before="55"/>
              <w:ind w:right="827"/>
              <w:jc w:val="right"/>
            </w:pPr>
            <w:r>
              <w:t>40</w:t>
            </w:r>
          </w:p>
        </w:tc>
        <w:tc>
          <w:tcPr>
            <w:tcW w:w="2076" w:type="dxa"/>
          </w:tcPr>
          <w:p w:rsidR="00515AB6" w:rsidRDefault="007E0160">
            <w:pPr>
              <w:pStyle w:val="TableParagraph"/>
              <w:spacing w:before="55"/>
              <w:ind w:left="805"/>
            </w:pPr>
            <w:r>
              <w:t>26,6</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40-49</w:t>
            </w:r>
          </w:p>
        </w:tc>
        <w:tc>
          <w:tcPr>
            <w:tcW w:w="1839" w:type="dxa"/>
          </w:tcPr>
          <w:p w:rsidR="00515AB6" w:rsidRDefault="007E0160">
            <w:pPr>
              <w:pStyle w:val="TableParagraph"/>
              <w:spacing w:before="56"/>
              <w:ind w:right="827"/>
              <w:jc w:val="right"/>
            </w:pPr>
            <w:r>
              <w:t>38</w:t>
            </w:r>
          </w:p>
        </w:tc>
        <w:tc>
          <w:tcPr>
            <w:tcW w:w="2076" w:type="dxa"/>
          </w:tcPr>
          <w:p w:rsidR="00515AB6" w:rsidRDefault="007E0160">
            <w:pPr>
              <w:pStyle w:val="TableParagraph"/>
              <w:spacing w:before="56"/>
              <w:ind w:left="805"/>
            </w:pPr>
            <w:r>
              <w:t>25,3</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50-59</w:t>
            </w:r>
          </w:p>
        </w:tc>
        <w:tc>
          <w:tcPr>
            <w:tcW w:w="1839" w:type="dxa"/>
          </w:tcPr>
          <w:p w:rsidR="00515AB6" w:rsidRDefault="007E0160">
            <w:pPr>
              <w:pStyle w:val="TableParagraph"/>
              <w:spacing w:before="55"/>
              <w:ind w:right="827"/>
              <w:jc w:val="right"/>
            </w:pPr>
            <w:r>
              <w:t>23</w:t>
            </w:r>
          </w:p>
        </w:tc>
        <w:tc>
          <w:tcPr>
            <w:tcW w:w="2076" w:type="dxa"/>
          </w:tcPr>
          <w:p w:rsidR="00515AB6" w:rsidRDefault="007E0160">
            <w:pPr>
              <w:pStyle w:val="TableParagraph"/>
              <w:spacing w:before="55"/>
              <w:ind w:left="805"/>
            </w:pPr>
            <w:r>
              <w:t>15,3</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&gt;=60</w:t>
            </w:r>
          </w:p>
        </w:tc>
        <w:tc>
          <w:tcPr>
            <w:tcW w:w="1839" w:type="dxa"/>
          </w:tcPr>
          <w:p w:rsidR="00515AB6" w:rsidRDefault="007E0160">
            <w:pPr>
              <w:pStyle w:val="TableParagraph"/>
              <w:spacing w:before="56"/>
              <w:ind w:right="827"/>
              <w:jc w:val="right"/>
            </w:pPr>
            <w:r>
              <w:t>15</w:t>
            </w:r>
          </w:p>
        </w:tc>
        <w:tc>
          <w:tcPr>
            <w:tcW w:w="2076" w:type="dxa"/>
          </w:tcPr>
          <w:p w:rsidR="00515AB6" w:rsidRDefault="007E0160">
            <w:pPr>
              <w:pStyle w:val="TableParagraph"/>
              <w:spacing w:before="56"/>
              <w:ind w:left="886"/>
            </w:pPr>
            <w:r>
              <w:t>10</w:t>
            </w:r>
          </w:p>
        </w:tc>
      </w:tr>
      <w:tr w:rsidR="00515AB6">
        <w:trPr>
          <w:trHeight w:val="372"/>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Jumlah</w:t>
            </w:r>
          </w:p>
        </w:tc>
        <w:tc>
          <w:tcPr>
            <w:tcW w:w="1839" w:type="dxa"/>
          </w:tcPr>
          <w:p w:rsidR="00515AB6" w:rsidRDefault="007E0160">
            <w:pPr>
              <w:pStyle w:val="TableParagraph"/>
              <w:spacing w:before="55"/>
              <w:ind w:right="801"/>
              <w:jc w:val="right"/>
            </w:pPr>
            <w:r>
              <w:t>150</w:t>
            </w:r>
          </w:p>
        </w:tc>
        <w:tc>
          <w:tcPr>
            <w:tcW w:w="2076" w:type="dxa"/>
          </w:tcPr>
          <w:p w:rsidR="00515AB6" w:rsidRDefault="007E0160">
            <w:pPr>
              <w:pStyle w:val="TableParagraph"/>
              <w:spacing w:before="55"/>
              <w:ind w:left="831"/>
            </w:pPr>
            <w:r>
              <w:t>100</w:t>
            </w:r>
          </w:p>
        </w:tc>
      </w:tr>
      <w:tr w:rsidR="00515AB6">
        <w:trPr>
          <w:trHeight w:val="373"/>
        </w:trPr>
        <w:tc>
          <w:tcPr>
            <w:tcW w:w="2432" w:type="dxa"/>
          </w:tcPr>
          <w:p w:rsidR="00515AB6" w:rsidRDefault="007E0160">
            <w:pPr>
              <w:pStyle w:val="TableParagraph"/>
              <w:spacing w:before="55"/>
              <w:ind w:left="118"/>
            </w:pPr>
            <w:r>
              <w:t>Pekerjaan</w:t>
            </w:r>
          </w:p>
        </w:tc>
        <w:tc>
          <w:tcPr>
            <w:tcW w:w="2664" w:type="dxa"/>
          </w:tcPr>
          <w:p w:rsidR="00515AB6" w:rsidRDefault="007E0160">
            <w:pPr>
              <w:pStyle w:val="TableParagraph"/>
              <w:spacing w:before="55"/>
              <w:ind w:left="207"/>
            </w:pPr>
            <w:r>
              <w:t>Petani</w:t>
            </w:r>
          </w:p>
        </w:tc>
        <w:tc>
          <w:tcPr>
            <w:tcW w:w="1839" w:type="dxa"/>
          </w:tcPr>
          <w:p w:rsidR="00515AB6" w:rsidRDefault="007E0160">
            <w:pPr>
              <w:pStyle w:val="TableParagraph"/>
              <w:spacing w:before="55"/>
              <w:ind w:right="801"/>
              <w:jc w:val="right"/>
            </w:pPr>
            <w:r>
              <w:t>8</w:t>
            </w:r>
          </w:p>
        </w:tc>
        <w:tc>
          <w:tcPr>
            <w:tcW w:w="2076" w:type="dxa"/>
          </w:tcPr>
          <w:p w:rsidR="00515AB6" w:rsidRDefault="007E0160">
            <w:pPr>
              <w:pStyle w:val="TableParagraph"/>
              <w:spacing w:before="55"/>
              <w:ind w:left="858"/>
            </w:pPr>
            <w:r>
              <w:t>5,3</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Pedagang</w:t>
            </w:r>
          </w:p>
        </w:tc>
        <w:tc>
          <w:tcPr>
            <w:tcW w:w="1839" w:type="dxa"/>
          </w:tcPr>
          <w:p w:rsidR="00515AB6" w:rsidRDefault="007E0160">
            <w:pPr>
              <w:pStyle w:val="TableParagraph"/>
              <w:spacing w:before="56"/>
              <w:ind w:right="801"/>
              <w:jc w:val="right"/>
            </w:pPr>
            <w:r>
              <w:t>13</w:t>
            </w:r>
          </w:p>
        </w:tc>
        <w:tc>
          <w:tcPr>
            <w:tcW w:w="2076" w:type="dxa"/>
          </w:tcPr>
          <w:p w:rsidR="00515AB6" w:rsidRDefault="007E0160">
            <w:pPr>
              <w:pStyle w:val="TableParagraph"/>
              <w:spacing w:before="56"/>
              <w:ind w:left="858"/>
            </w:pPr>
            <w:r>
              <w:t>8,7</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Buruh</w:t>
            </w:r>
          </w:p>
        </w:tc>
        <w:tc>
          <w:tcPr>
            <w:tcW w:w="1839" w:type="dxa"/>
          </w:tcPr>
          <w:p w:rsidR="00515AB6" w:rsidRDefault="007E0160">
            <w:pPr>
              <w:pStyle w:val="TableParagraph"/>
              <w:spacing w:before="55"/>
              <w:ind w:right="801"/>
              <w:jc w:val="right"/>
            </w:pPr>
            <w:r>
              <w:t>7</w:t>
            </w:r>
          </w:p>
        </w:tc>
        <w:tc>
          <w:tcPr>
            <w:tcW w:w="2076" w:type="dxa"/>
          </w:tcPr>
          <w:p w:rsidR="00515AB6" w:rsidRDefault="007E0160">
            <w:pPr>
              <w:pStyle w:val="TableParagraph"/>
              <w:spacing w:before="55"/>
              <w:ind w:left="858"/>
            </w:pPr>
            <w:r>
              <w:t>4,7</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Pengrajin</w:t>
            </w:r>
          </w:p>
        </w:tc>
        <w:tc>
          <w:tcPr>
            <w:tcW w:w="1839" w:type="dxa"/>
          </w:tcPr>
          <w:p w:rsidR="00515AB6" w:rsidRDefault="007E0160">
            <w:pPr>
              <w:pStyle w:val="TableParagraph"/>
              <w:spacing w:before="56"/>
              <w:ind w:right="827"/>
              <w:jc w:val="right"/>
            </w:pPr>
            <w:r>
              <w:t>7</w:t>
            </w:r>
          </w:p>
        </w:tc>
        <w:tc>
          <w:tcPr>
            <w:tcW w:w="2076" w:type="dxa"/>
          </w:tcPr>
          <w:p w:rsidR="00515AB6" w:rsidRDefault="007E0160">
            <w:pPr>
              <w:pStyle w:val="TableParagraph"/>
              <w:spacing w:before="56"/>
              <w:ind w:left="858"/>
            </w:pPr>
            <w:r>
              <w:t>4,7</w:t>
            </w:r>
          </w:p>
        </w:tc>
      </w:tr>
      <w:tr w:rsidR="00515AB6">
        <w:trPr>
          <w:trHeight w:val="372"/>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Pegawai swasta</w:t>
            </w:r>
          </w:p>
        </w:tc>
        <w:tc>
          <w:tcPr>
            <w:tcW w:w="1839" w:type="dxa"/>
          </w:tcPr>
          <w:p w:rsidR="00515AB6" w:rsidRDefault="007E0160">
            <w:pPr>
              <w:pStyle w:val="TableParagraph"/>
              <w:spacing w:before="55"/>
              <w:ind w:right="827"/>
              <w:jc w:val="right"/>
            </w:pPr>
            <w:r>
              <w:t>3</w:t>
            </w:r>
          </w:p>
        </w:tc>
        <w:tc>
          <w:tcPr>
            <w:tcW w:w="2076" w:type="dxa"/>
          </w:tcPr>
          <w:p w:rsidR="00515AB6" w:rsidRDefault="007E0160">
            <w:pPr>
              <w:pStyle w:val="TableParagraph"/>
              <w:spacing w:before="55"/>
              <w:ind w:left="858"/>
            </w:pPr>
            <w:r>
              <w:t>2,0</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PNS</w:t>
            </w:r>
          </w:p>
        </w:tc>
        <w:tc>
          <w:tcPr>
            <w:tcW w:w="1839" w:type="dxa"/>
          </w:tcPr>
          <w:p w:rsidR="00515AB6" w:rsidRDefault="007E0160">
            <w:pPr>
              <w:pStyle w:val="TableParagraph"/>
              <w:spacing w:before="55"/>
              <w:ind w:right="827"/>
              <w:jc w:val="right"/>
            </w:pPr>
            <w:r>
              <w:t>5</w:t>
            </w:r>
          </w:p>
        </w:tc>
        <w:tc>
          <w:tcPr>
            <w:tcW w:w="2076" w:type="dxa"/>
          </w:tcPr>
          <w:p w:rsidR="00515AB6" w:rsidRDefault="007E0160">
            <w:pPr>
              <w:pStyle w:val="TableParagraph"/>
              <w:spacing w:before="55"/>
              <w:ind w:left="858"/>
            </w:pPr>
            <w:r>
              <w:t>3,3</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Guru</w:t>
            </w:r>
          </w:p>
        </w:tc>
        <w:tc>
          <w:tcPr>
            <w:tcW w:w="1839" w:type="dxa"/>
          </w:tcPr>
          <w:p w:rsidR="00515AB6" w:rsidRDefault="007E0160">
            <w:pPr>
              <w:pStyle w:val="TableParagraph"/>
              <w:spacing w:before="56"/>
              <w:ind w:right="827"/>
              <w:jc w:val="right"/>
            </w:pPr>
            <w:r>
              <w:t>4</w:t>
            </w:r>
          </w:p>
        </w:tc>
        <w:tc>
          <w:tcPr>
            <w:tcW w:w="2076" w:type="dxa"/>
          </w:tcPr>
          <w:p w:rsidR="00515AB6" w:rsidRDefault="007E0160">
            <w:pPr>
              <w:pStyle w:val="TableParagraph"/>
              <w:spacing w:before="56"/>
              <w:ind w:left="858"/>
            </w:pPr>
            <w:r>
              <w:t>2,7</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Ibu rumah tangga</w:t>
            </w:r>
          </w:p>
        </w:tc>
        <w:tc>
          <w:tcPr>
            <w:tcW w:w="1839" w:type="dxa"/>
          </w:tcPr>
          <w:p w:rsidR="00515AB6" w:rsidRDefault="007E0160">
            <w:pPr>
              <w:pStyle w:val="TableParagraph"/>
              <w:spacing w:before="55"/>
              <w:ind w:right="827"/>
              <w:jc w:val="right"/>
            </w:pPr>
            <w:r>
              <w:t>94</w:t>
            </w:r>
          </w:p>
        </w:tc>
        <w:tc>
          <w:tcPr>
            <w:tcW w:w="2076" w:type="dxa"/>
          </w:tcPr>
          <w:p w:rsidR="00515AB6" w:rsidRDefault="007E0160">
            <w:pPr>
              <w:pStyle w:val="TableParagraph"/>
              <w:spacing w:before="55"/>
              <w:ind w:left="805"/>
            </w:pPr>
            <w:r>
              <w:t>62,6</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Wiraswasta</w:t>
            </w:r>
          </w:p>
        </w:tc>
        <w:tc>
          <w:tcPr>
            <w:tcW w:w="1839" w:type="dxa"/>
          </w:tcPr>
          <w:p w:rsidR="00515AB6" w:rsidRDefault="007E0160">
            <w:pPr>
              <w:pStyle w:val="TableParagraph"/>
              <w:spacing w:before="56"/>
              <w:ind w:right="827"/>
              <w:jc w:val="right"/>
            </w:pPr>
            <w:r>
              <w:t>9</w:t>
            </w:r>
          </w:p>
        </w:tc>
        <w:tc>
          <w:tcPr>
            <w:tcW w:w="2076" w:type="dxa"/>
          </w:tcPr>
          <w:p w:rsidR="00515AB6" w:rsidRDefault="007E0160">
            <w:pPr>
              <w:pStyle w:val="TableParagraph"/>
              <w:spacing w:before="56"/>
              <w:ind w:left="858"/>
            </w:pPr>
            <w:r>
              <w:t>6,0</w:t>
            </w:r>
          </w:p>
        </w:tc>
      </w:tr>
      <w:tr w:rsidR="00515AB6">
        <w:trPr>
          <w:trHeight w:val="372"/>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Jumlah</w:t>
            </w:r>
          </w:p>
        </w:tc>
        <w:tc>
          <w:tcPr>
            <w:tcW w:w="1839" w:type="dxa"/>
          </w:tcPr>
          <w:p w:rsidR="00515AB6" w:rsidRDefault="007E0160">
            <w:pPr>
              <w:pStyle w:val="TableParagraph"/>
              <w:spacing w:before="55"/>
              <w:ind w:right="801"/>
              <w:jc w:val="right"/>
            </w:pPr>
            <w:r>
              <w:t>150</w:t>
            </w:r>
          </w:p>
        </w:tc>
        <w:tc>
          <w:tcPr>
            <w:tcW w:w="2076" w:type="dxa"/>
          </w:tcPr>
          <w:p w:rsidR="00515AB6" w:rsidRDefault="007E0160">
            <w:pPr>
              <w:pStyle w:val="TableParagraph"/>
              <w:spacing w:before="55"/>
              <w:ind w:left="831"/>
            </w:pPr>
            <w:r>
              <w:t>100</w:t>
            </w:r>
          </w:p>
        </w:tc>
      </w:tr>
      <w:tr w:rsidR="00515AB6">
        <w:trPr>
          <w:trHeight w:val="373"/>
        </w:trPr>
        <w:tc>
          <w:tcPr>
            <w:tcW w:w="2432" w:type="dxa"/>
          </w:tcPr>
          <w:p w:rsidR="00515AB6" w:rsidRDefault="007E0160">
            <w:pPr>
              <w:pStyle w:val="TableParagraph"/>
              <w:spacing w:before="55"/>
              <w:ind w:left="118"/>
            </w:pPr>
            <w:r>
              <w:t>Tingkat Pendidikan</w:t>
            </w:r>
          </w:p>
        </w:tc>
        <w:tc>
          <w:tcPr>
            <w:tcW w:w="2664" w:type="dxa"/>
          </w:tcPr>
          <w:p w:rsidR="00515AB6" w:rsidRDefault="007E0160">
            <w:pPr>
              <w:pStyle w:val="TableParagraph"/>
              <w:spacing w:before="55"/>
              <w:ind w:left="207"/>
            </w:pPr>
            <w:r>
              <w:t>Tidak tamat SD</w:t>
            </w:r>
          </w:p>
        </w:tc>
        <w:tc>
          <w:tcPr>
            <w:tcW w:w="1839" w:type="dxa"/>
          </w:tcPr>
          <w:p w:rsidR="00515AB6" w:rsidRDefault="007E0160">
            <w:pPr>
              <w:pStyle w:val="TableParagraph"/>
              <w:spacing w:before="55"/>
              <w:ind w:right="827"/>
              <w:jc w:val="right"/>
            </w:pPr>
            <w:r>
              <w:t>9</w:t>
            </w:r>
          </w:p>
        </w:tc>
        <w:tc>
          <w:tcPr>
            <w:tcW w:w="2076" w:type="dxa"/>
          </w:tcPr>
          <w:p w:rsidR="00515AB6" w:rsidRDefault="007E0160">
            <w:pPr>
              <w:pStyle w:val="TableParagraph"/>
              <w:spacing w:before="55"/>
              <w:ind w:right="79"/>
              <w:jc w:val="center"/>
            </w:pPr>
            <w:r>
              <w:t>6</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SD</w:t>
            </w:r>
          </w:p>
        </w:tc>
        <w:tc>
          <w:tcPr>
            <w:tcW w:w="1839" w:type="dxa"/>
          </w:tcPr>
          <w:p w:rsidR="00515AB6" w:rsidRDefault="007E0160">
            <w:pPr>
              <w:pStyle w:val="TableParagraph"/>
              <w:spacing w:before="56"/>
              <w:ind w:right="801"/>
              <w:jc w:val="right"/>
            </w:pPr>
            <w:r>
              <w:t>40</w:t>
            </w:r>
          </w:p>
        </w:tc>
        <w:tc>
          <w:tcPr>
            <w:tcW w:w="2076" w:type="dxa"/>
          </w:tcPr>
          <w:p w:rsidR="00515AB6" w:rsidRDefault="007E0160">
            <w:pPr>
              <w:pStyle w:val="TableParagraph"/>
              <w:spacing w:before="56"/>
              <w:ind w:left="805"/>
            </w:pPr>
            <w:r>
              <w:t>26,7</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SLTP</w:t>
            </w:r>
          </w:p>
        </w:tc>
        <w:tc>
          <w:tcPr>
            <w:tcW w:w="1839" w:type="dxa"/>
          </w:tcPr>
          <w:p w:rsidR="00515AB6" w:rsidRDefault="007E0160">
            <w:pPr>
              <w:pStyle w:val="TableParagraph"/>
              <w:spacing w:before="55"/>
              <w:ind w:right="827"/>
              <w:jc w:val="right"/>
            </w:pPr>
            <w:r>
              <w:t>46</w:t>
            </w:r>
          </w:p>
        </w:tc>
        <w:tc>
          <w:tcPr>
            <w:tcW w:w="2076" w:type="dxa"/>
          </w:tcPr>
          <w:p w:rsidR="00515AB6" w:rsidRDefault="007E0160">
            <w:pPr>
              <w:pStyle w:val="TableParagraph"/>
              <w:spacing w:before="55"/>
              <w:ind w:left="805"/>
            </w:pPr>
            <w:r>
              <w:t>30,7</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SLTA</w:t>
            </w:r>
          </w:p>
        </w:tc>
        <w:tc>
          <w:tcPr>
            <w:tcW w:w="1839" w:type="dxa"/>
          </w:tcPr>
          <w:p w:rsidR="00515AB6" w:rsidRDefault="007E0160">
            <w:pPr>
              <w:pStyle w:val="TableParagraph"/>
              <w:spacing w:before="56"/>
              <w:ind w:right="827"/>
              <w:jc w:val="right"/>
            </w:pPr>
            <w:r>
              <w:t>49</w:t>
            </w:r>
          </w:p>
        </w:tc>
        <w:tc>
          <w:tcPr>
            <w:tcW w:w="2076" w:type="dxa"/>
          </w:tcPr>
          <w:p w:rsidR="00515AB6" w:rsidRDefault="007E0160">
            <w:pPr>
              <w:pStyle w:val="TableParagraph"/>
              <w:spacing w:before="56"/>
              <w:ind w:left="805"/>
            </w:pPr>
            <w:r>
              <w:t>32,6</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PT</w:t>
            </w:r>
          </w:p>
        </w:tc>
        <w:tc>
          <w:tcPr>
            <w:tcW w:w="1839" w:type="dxa"/>
          </w:tcPr>
          <w:p w:rsidR="00515AB6" w:rsidRDefault="007E0160">
            <w:pPr>
              <w:pStyle w:val="TableParagraph"/>
              <w:spacing w:before="55"/>
              <w:ind w:right="827"/>
              <w:jc w:val="right"/>
            </w:pPr>
            <w:r>
              <w:t>6</w:t>
            </w:r>
          </w:p>
        </w:tc>
        <w:tc>
          <w:tcPr>
            <w:tcW w:w="2076" w:type="dxa"/>
          </w:tcPr>
          <w:p w:rsidR="00515AB6" w:rsidRDefault="007E0160">
            <w:pPr>
              <w:pStyle w:val="TableParagraph"/>
              <w:spacing w:before="55"/>
              <w:ind w:left="858"/>
            </w:pPr>
            <w:r>
              <w:t>4,0</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6"/>
              <w:ind w:left="207"/>
            </w:pPr>
            <w:r>
              <w:t>Jumlah</w:t>
            </w:r>
          </w:p>
        </w:tc>
        <w:tc>
          <w:tcPr>
            <w:tcW w:w="1839" w:type="dxa"/>
          </w:tcPr>
          <w:p w:rsidR="00515AB6" w:rsidRDefault="007E0160">
            <w:pPr>
              <w:pStyle w:val="TableParagraph"/>
              <w:spacing w:before="56"/>
              <w:ind w:right="801"/>
              <w:jc w:val="right"/>
            </w:pPr>
            <w:r>
              <w:t>150</w:t>
            </w:r>
          </w:p>
        </w:tc>
        <w:tc>
          <w:tcPr>
            <w:tcW w:w="2076" w:type="dxa"/>
          </w:tcPr>
          <w:p w:rsidR="00515AB6" w:rsidRDefault="007E0160">
            <w:pPr>
              <w:pStyle w:val="TableParagraph"/>
              <w:spacing w:before="56"/>
              <w:ind w:left="831"/>
            </w:pPr>
            <w:r>
              <w:t>100</w:t>
            </w:r>
          </w:p>
        </w:tc>
      </w:tr>
      <w:tr w:rsidR="00515AB6">
        <w:trPr>
          <w:trHeight w:val="372"/>
        </w:trPr>
        <w:tc>
          <w:tcPr>
            <w:tcW w:w="2432" w:type="dxa"/>
          </w:tcPr>
          <w:p w:rsidR="00515AB6" w:rsidRDefault="007E0160">
            <w:pPr>
              <w:pStyle w:val="TableParagraph"/>
              <w:spacing w:before="55"/>
              <w:ind w:left="118"/>
            </w:pPr>
            <w:r>
              <w:t>Pendapatan</w:t>
            </w:r>
          </w:p>
        </w:tc>
        <w:tc>
          <w:tcPr>
            <w:tcW w:w="2664" w:type="dxa"/>
          </w:tcPr>
          <w:p w:rsidR="00515AB6" w:rsidRDefault="007E0160">
            <w:pPr>
              <w:pStyle w:val="TableParagraph"/>
              <w:spacing w:before="55"/>
              <w:ind w:left="207"/>
            </w:pPr>
            <w:r>
              <w:t>1. &lt; Rp. 1500.000,-</w:t>
            </w:r>
          </w:p>
        </w:tc>
        <w:tc>
          <w:tcPr>
            <w:tcW w:w="1839" w:type="dxa"/>
          </w:tcPr>
          <w:p w:rsidR="00515AB6" w:rsidRDefault="007E0160">
            <w:pPr>
              <w:pStyle w:val="TableParagraph"/>
              <w:spacing w:before="55"/>
              <w:ind w:right="801"/>
              <w:jc w:val="right"/>
            </w:pPr>
            <w:r>
              <w:t>63</w:t>
            </w:r>
          </w:p>
        </w:tc>
        <w:tc>
          <w:tcPr>
            <w:tcW w:w="2076" w:type="dxa"/>
          </w:tcPr>
          <w:p w:rsidR="00515AB6" w:rsidRDefault="007E0160">
            <w:pPr>
              <w:pStyle w:val="TableParagraph"/>
              <w:spacing w:before="55"/>
              <w:ind w:left="886"/>
            </w:pPr>
            <w:r>
              <w:t>42</w:t>
            </w:r>
          </w:p>
        </w:tc>
      </w:tr>
      <w:tr w:rsidR="00515AB6">
        <w:trPr>
          <w:trHeight w:val="373"/>
        </w:trPr>
        <w:tc>
          <w:tcPr>
            <w:tcW w:w="2432" w:type="dxa"/>
          </w:tcPr>
          <w:p w:rsidR="00515AB6" w:rsidRDefault="00515AB6">
            <w:pPr>
              <w:pStyle w:val="TableParagraph"/>
              <w:rPr>
                <w:sz w:val="20"/>
              </w:rPr>
            </w:pPr>
          </w:p>
        </w:tc>
        <w:tc>
          <w:tcPr>
            <w:tcW w:w="2664" w:type="dxa"/>
          </w:tcPr>
          <w:p w:rsidR="00515AB6" w:rsidRDefault="007E0160">
            <w:pPr>
              <w:pStyle w:val="TableParagraph"/>
              <w:spacing w:before="55"/>
              <w:ind w:left="207"/>
            </w:pPr>
            <w:r>
              <w:t>2. &gt; Rp 1500.000,-</w:t>
            </w:r>
          </w:p>
        </w:tc>
        <w:tc>
          <w:tcPr>
            <w:tcW w:w="1839" w:type="dxa"/>
          </w:tcPr>
          <w:p w:rsidR="00515AB6" w:rsidRDefault="007E0160">
            <w:pPr>
              <w:pStyle w:val="TableParagraph"/>
              <w:spacing w:before="55"/>
              <w:ind w:right="801"/>
              <w:jc w:val="right"/>
            </w:pPr>
            <w:r>
              <w:t>87</w:t>
            </w:r>
          </w:p>
        </w:tc>
        <w:tc>
          <w:tcPr>
            <w:tcW w:w="2076" w:type="dxa"/>
          </w:tcPr>
          <w:p w:rsidR="00515AB6" w:rsidRDefault="007E0160">
            <w:pPr>
              <w:pStyle w:val="TableParagraph"/>
              <w:spacing w:before="55"/>
              <w:ind w:left="886"/>
            </w:pPr>
            <w:r>
              <w:t>58</w:t>
            </w:r>
          </w:p>
        </w:tc>
      </w:tr>
      <w:tr w:rsidR="00515AB6">
        <w:trPr>
          <w:trHeight w:val="314"/>
        </w:trPr>
        <w:tc>
          <w:tcPr>
            <w:tcW w:w="2432" w:type="dxa"/>
            <w:tcBorders>
              <w:bottom w:val="single" w:sz="4" w:space="0" w:color="000000"/>
            </w:tcBorders>
          </w:tcPr>
          <w:p w:rsidR="00515AB6" w:rsidRDefault="00515AB6">
            <w:pPr>
              <w:pStyle w:val="TableParagraph"/>
              <w:rPr>
                <w:sz w:val="20"/>
              </w:rPr>
            </w:pPr>
          </w:p>
        </w:tc>
        <w:tc>
          <w:tcPr>
            <w:tcW w:w="2664" w:type="dxa"/>
            <w:tcBorders>
              <w:bottom w:val="single" w:sz="4" w:space="0" w:color="000000"/>
            </w:tcBorders>
          </w:tcPr>
          <w:p w:rsidR="00515AB6" w:rsidRDefault="007E0160">
            <w:pPr>
              <w:pStyle w:val="TableParagraph"/>
              <w:spacing w:before="56" w:line="238" w:lineRule="exact"/>
              <w:ind w:left="190"/>
            </w:pPr>
            <w:r>
              <w:t>Jumlah</w:t>
            </w:r>
          </w:p>
        </w:tc>
        <w:tc>
          <w:tcPr>
            <w:tcW w:w="1839" w:type="dxa"/>
            <w:tcBorders>
              <w:bottom w:val="single" w:sz="4" w:space="0" w:color="000000"/>
            </w:tcBorders>
          </w:tcPr>
          <w:p w:rsidR="00515AB6" w:rsidRDefault="007E0160">
            <w:pPr>
              <w:pStyle w:val="TableParagraph"/>
              <w:spacing w:before="56" w:line="238" w:lineRule="exact"/>
              <w:ind w:right="801"/>
              <w:jc w:val="right"/>
            </w:pPr>
            <w:r>
              <w:t>150</w:t>
            </w:r>
          </w:p>
        </w:tc>
        <w:tc>
          <w:tcPr>
            <w:tcW w:w="2076" w:type="dxa"/>
            <w:tcBorders>
              <w:bottom w:val="single" w:sz="4" w:space="0" w:color="000000"/>
            </w:tcBorders>
          </w:tcPr>
          <w:p w:rsidR="00515AB6" w:rsidRDefault="007E0160">
            <w:pPr>
              <w:pStyle w:val="TableParagraph"/>
              <w:spacing w:before="56" w:line="238" w:lineRule="exact"/>
              <w:ind w:left="831"/>
            </w:pPr>
            <w:r>
              <w:t>100</w:t>
            </w:r>
          </w:p>
        </w:tc>
      </w:tr>
    </w:tbl>
    <w:p w:rsidR="00515AB6" w:rsidRDefault="00515AB6">
      <w:pPr>
        <w:spacing w:line="238" w:lineRule="exact"/>
        <w:sectPr w:rsidR="00515AB6">
          <w:pgSz w:w="11910" w:h="16840"/>
          <w:pgMar w:top="1620" w:right="0" w:bottom="1140" w:left="400" w:header="1169" w:footer="931" w:gutter="0"/>
          <w:cols w:space="720"/>
        </w:sectPr>
      </w:pPr>
    </w:p>
    <w:p w:rsidR="00515AB6" w:rsidRDefault="00515AB6">
      <w:pPr>
        <w:pStyle w:val="BodyText"/>
        <w:spacing w:before="6"/>
        <w:rPr>
          <w:sz w:val="29"/>
        </w:rPr>
      </w:pPr>
    </w:p>
    <w:p w:rsidR="00515AB6" w:rsidRDefault="007E0160">
      <w:pPr>
        <w:pStyle w:val="BodyText"/>
        <w:tabs>
          <w:tab w:val="left" w:pos="2305"/>
          <w:tab w:val="left" w:pos="10041"/>
        </w:tabs>
        <w:spacing w:before="91"/>
        <w:ind w:left="1040"/>
      </w:pPr>
      <w:r>
        <w:rPr>
          <w:u w:val="single"/>
        </w:rPr>
        <w:t xml:space="preserve"> </w:t>
      </w:r>
      <w:r>
        <w:rPr>
          <w:u w:val="single"/>
        </w:rPr>
        <w:tab/>
      </w:r>
      <w:proofErr w:type="gramStart"/>
      <w:r>
        <w:rPr>
          <w:u w:val="single"/>
        </w:rPr>
        <w:t>Tabel 3.</w:t>
      </w:r>
      <w:proofErr w:type="gramEnd"/>
      <w:r>
        <w:rPr>
          <w:u w:val="single"/>
        </w:rPr>
        <w:t xml:space="preserve"> Distribusi Penggunaan Insektisida Anti nyamuk pada</w:t>
      </w:r>
      <w:r>
        <w:rPr>
          <w:spacing w:val="-9"/>
          <w:u w:val="single"/>
        </w:rPr>
        <w:t xml:space="preserve"> </w:t>
      </w:r>
      <w:r>
        <w:rPr>
          <w:u w:val="single"/>
        </w:rPr>
        <w:t>Responden</w:t>
      </w:r>
      <w:r>
        <w:rPr>
          <w:u w:val="single"/>
        </w:rPr>
        <w:tab/>
      </w:r>
    </w:p>
    <w:p w:rsidR="00515AB6" w:rsidRDefault="00515AB6">
      <w:pPr>
        <w:pStyle w:val="BodyText"/>
        <w:spacing w:before="2"/>
        <w:rPr>
          <w:sz w:val="12"/>
        </w:rPr>
      </w:pPr>
    </w:p>
    <w:tbl>
      <w:tblPr>
        <w:tblW w:w="0" w:type="auto"/>
        <w:tblInd w:w="1026" w:type="dxa"/>
        <w:tblLayout w:type="fixed"/>
        <w:tblCellMar>
          <w:left w:w="0" w:type="dxa"/>
          <w:right w:w="0" w:type="dxa"/>
        </w:tblCellMar>
        <w:tblLook w:val="01E0" w:firstRow="1" w:lastRow="1" w:firstColumn="1" w:lastColumn="1" w:noHBand="0" w:noVBand="0"/>
      </w:tblPr>
      <w:tblGrid>
        <w:gridCol w:w="3572"/>
        <w:gridCol w:w="2665"/>
        <w:gridCol w:w="1437"/>
        <w:gridCol w:w="1342"/>
      </w:tblGrid>
      <w:tr w:rsidR="00515AB6">
        <w:trPr>
          <w:trHeight w:val="280"/>
        </w:trPr>
        <w:tc>
          <w:tcPr>
            <w:tcW w:w="3572" w:type="dxa"/>
            <w:tcBorders>
              <w:bottom w:val="single" w:sz="4" w:space="0" w:color="000000"/>
            </w:tcBorders>
          </w:tcPr>
          <w:p w:rsidR="00515AB6" w:rsidRDefault="007E0160">
            <w:pPr>
              <w:pStyle w:val="TableParagraph"/>
              <w:spacing w:line="244" w:lineRule="exact"/>
              <w:ind w:left="122"/>
            </w:pPr>
            <w:r>
              <w:t>Penggunaan Antinyamuk</w:t>
            </w:r>
          </w:p>
        </w:tc>
        <w:tc>
          <w:tcPr>
            <w:tcW w:w="2665" w:type="dxa"/>
            <w:tcBorders>
              <w:bottom w:val="single" w:sz="4" w:space="0" w:color="000000"/>
            </w:tcBorders>
          </w:tcPr>
          <w:p w:rsidR="00515AB6" w:rsidRDefault="00515AB6">
            <w:pPr>
              <w:pStyle w:val="TableParagraph"/>
              <w:rPr>
                <w:sz w:val="20"/>
              </w:rPr>
            </w:pPr>
          </w:p>
        </w:tc>
        <w:tc>
          <w:tcPr>
            <w:tcW w:w="1437" w:type="dxa"/>
            <w:tcBorders>
              <w:bottom w:val="single" w:sz="4" w:space="0" w:color="000000"/>
            </w:tcBorders>
          </w:tcPr>
          <w:p w:rsidR="00515AB6" w:rsidRDefault="007E0160">
            <w:pPr>
              <w:pStyle w:val="TableParagraph"/>
              <w:spacing w:line="244" w:lineRule="exact"/>
              <w:ind w:left="246"/>
              <w:jc w:val="center"/>
            </w:pPr>
            <w:r>
              <w:t>n</w:t>
            </w:r>
          </w:p>
        </w:tc>
        <w:tc>
          <w:tcPr>
            <w:tcW w:w="1342" w:type="dxa"/>
            <w:tcBorders>
              <w:bottom w:val="single" w:sz="4" w:space="0" w:color="000000"/>
            </w:tcBorders>
          </w:tcPr>
          <w:p w:rsidR="00515AB6" w:rsidRDefault="007E0160">
            <w:pPr>
              <w:pStyle w:val="TableParagraph"/>
              <w:spacing w:line="244" w:lineRule="exact"/>
              <w:ind w:right="625"/>
              <w:jc w:val="right"/>
            </w:pPr>
            <w:r>
              <w:t>%</w:t>
            </w:r>
          </w:p>
        </w:tc>
      </w:tr>
      <w:tr w:rsidR="00515AB6">
        <w:trPr>
          <w:trHeight w:val="432"/>
        </w:trPr>
        <w:tc>
          <w:tcPr>
            <w:tcW w:w="3572" w:type="dxa"/>
            <w:tcBorders>
              <w:top w:val="single" w:sz="4" w:space="0" w:color="000000"/>
            </w:tcBorders>
          </w:tcPr>
          <w:p w:rsidR="00515AB6" w:rsidRDefault="007E0160">
            <w:pPr>
              <w:pStyle w:val="TableParagraph"/>
              <w:spacing w:before="116"/>
              <w:ind w:left="122"/>
            </w:pPr>
            <w:r>
              <w:t>Jenis</w:t>
            </w:r>
            <w:r>
              <w:rPr>
                <w:spacing w:val="54"/>
              </w:rPr>
              <w:t xml:space="preserve"> </w:t>
            </w:r>
            <w:r>
              <w:t>Antinyamuk</w:t>
            </w:r>
          </w:p>
        </w:tc>
        <w:tc>
          <w:tcPr>
            <w:tcW w:w="2665" w:type="dxa"/>
            <w:tcBorders>
              <w:top w:val="single" w:sz="4" w:space="0" w:color="000000"/>
            </w:tcBorders>
          </w:tcPr>
          <w:p w:rsidR="00515AB6" w:rsidRDefault="007E0160">
            <w:pPr>
              <w:pStyle w:val="TableParagraph"/>
              <w:spacing w:before="116"/>
              <w:ind w:left="150"/>
            </w:pPr>
            <w:r>
              <w:t>Antinyamuk cair</w:t>
            </w:r>
          </w:p>
        </w:tc>
        <w:tc>
          <w:tcPr>
            <w:tcW w:w="1437" w:type="dxa"/>
            <w:tcBorders>
              <w:top w:val="single" w:sz="4" w:space="0" w:color="000000"/>
            </w:tcBorders>
          </w:tcPr>
          <w:p w:rsidR="00515AB6" w:rsidRDefault="007E0160">
            <w:pPr>
              <w:pStyle w:val="TableParagraph"/>
              <w:spacing w:before="116"/>
              <w:ind w:left="656" w:right="410"/>
              <w:jc w:val="center"/>
            </w:pPr>
            <w:r>
              <w:t>40</w:t>
            </w:r>
          </w:p>
        </w:tc>
        <w:tc>
          <w:tcPr>
            <w:tcW w:w="1342" w:type="dxa"/>
            <w:tcBorders>
              <w:top w:val="single" w:sz="4" w:space="0" w:color="000000"/>
            </w:tcBorders>
          </w:tcPr>
          <w:p w:rsidR="00515AB6" w:rsidRDefault="007E0160">
            <w:pPr>
              <w:pStyle w:val="TableParagraph"/>
              <w:spacing w:before="116"/>
              <w:ind w:right="523"/>
              <w:jc w:val="right"/>
            </w:pPr>
            <w:r>
              <w:t>26,7</w:t>
            </w:r>
          </w:p>
        </w:tc>
      </w:tr>
      <w:tr w:rsidR="00515AB6">
        <w:trPr>
          <w:trHeight w:val="372"/>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Antinyamuk bakar</w:t>
            </w:r>
          </w:p>
        </w:tc>
        <w:tc>
          <w:tcPr>
            <w:tcW w:w="1437" w:type="dxa"/>
          </w:tcPr>
          <w:p w:rsidR="00515AB6" w:rsidRDefault="007E0160">
            <w:pPr>
              <w:pStyle w:val="TableParagraph"/>
              <w:spacing w:before="55"/>
              <w:ind w:left="656" w:right="410"/>
              <w:jc w:val="center"/>
            </w:pPr>
            <w:r>
              <w:t>122</w:t>
            </w:r>
          </w:p>
        </w:tc>
        <w:tc>
          <w:tcPr>
            <w:tcW w:w="1342" w:type="dxa"/>
          </w:tcPr>
          <w:p w:rsidR="00515AB6" w:rsidRDefault="007E0160">
            <w:pPr>
              <w:pStyle w:val="TableParagraph"/>
              <w:spacing w:before="55"/>
              <w:ind w:right="523"/>
              <w:jc w:val="right"/>
            </w:pPr>
            <w:r>
              <w:t>81,3</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Repelen</w:t>
            </w:r>
          </w:p>
        </w:tc>
        <w:tc>
          <w:tcPr>
            <w:tcW w:w="1437" w:type="dxa"/>
          </w:tcPr>
          <w:p w:rsidR="00515AB6" w:rsidRDefault="007E0160">
            <w:pPr>
              <w:pStyle w:val="TableParagraph"/>
              <w:spacing w:before="55"/>
              <w:ind w:left="656" w:right="410"/>
              <w:jc w:val="center"/>
            </w:pPr>
            <w:r>
              <w:t>28</w:t>
            </w:r>
          </w:p>
        </w:tc>
        <w:tc>
          <w:tcPr>
            <w:tcW w:w="1342" w:type="dxa"/>
          </w:tcPr>
          <w:p w:rsidR="00515AB6" w:rsidRDefault="007E0160">
            <w:pPr>
              <w:pStyle w:val="TableParagraph"/>
              <w:spacing w:before="55"/>
              <w:ind w:right="523"/>
              <w:jc w:val="right"/>
            </w:pPr>
            <w:r>
              <w:t>18,7</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6"/>
              <w:ind w:left="150"/>
            </w:pPr>
            <w:r>
              <w:t>Elektrik</w:t>
            </w:r>
          </w:p>
        </w:tc>
        <w:tc>
          <w:tcPr>
            <w:tcW w:w="1437" w:type="dxa"/>
          </w:tcPr>
          <w:p w:rsidR="00515AB6" w:rsidRDefault="007E0160">
            <w:pPr>
              <w:pStyle w:val="TableParagraph"/>
              <w:spacing w:before="56"/>
              <w:ind w:left="246"/>
              <w:jc w:val="center"/>
            </w:pPr>
            <w:r>
              <w:t>7</w:t>
            </w:r>
          </w:p>
        </w:tc>
        <w:tc>
          <w:tcPr>
            <w:tcW w:w="1342" w:type="dxa"/>
          </w:tcPr>
          <w:p w:rsidR="00515AB6" w:rsidRDefault="007E0160">
            <w:pPr>
              <w:pStyle w:val="TableParagraph"/>
              <w:spacing w:before="56"/>
              <w:ind w:right="581"/>
              <w:jc w:val="right"/>
            </w:pPr>
            <w:r>
              <w:t>4,7</w:t>
            </w:r>
          </w:p>
        </w:tc>
      </w:tr>
      <w:tr w:rsidR="00515AB6">
        <w:trPr>
          <w:trHeight w:val="373"/>
        </w:trPr>
        <w:tc>
          <w:tcPr>
            <w:tcW w:w="3572" w:type="dxa"/>
          </w:tcPr>
          <w:p w:rsidR="00515AB6" w:rsidRDefault="007E0160">
            <w:pPr>
              <w:pStyle w:val="TableParagraph"/>
              <w:spacing w:before="55"/>
              <w:ind w:left="122"/>
            </w:pPr>
            <w:r>
              <w:t>Jenis Paling Sering Digunakan</w:t>
            </w:r>
          </w:p>
        </w:tc>
        <w:tc>
          <w:tcPr>
            <w:tcW w:w="2665" w:type="dxa"/>
          </w:tcPr>
          <w:p w:rsidR="00515AB6" w:rsidRDefault="007E0160">
            <w:pPr>
              <w:pStyle w:val="TableParagraph"/>
              <w:spacing w:before="55"/>
              <w:ind w:left="150"/>
            </w:pPr>
            <w:r>
              <w:t>Antinyamuk cair</w:t>
            </w:r>
          </w:p>
        </w:tc>
        <w:tc>
          <w:tcPr>
            <w:tcW w:w="1437" w:type="dxa"/>
          </w:tcPr>
          <w:p w:rsidR="00515AB6" w:rsidRDefault="007E0160">
            <w:pPr>
              <w:pStyle w:val="TableParagraph"/>
              <w:spacing w:before="55"/>
              <w:ind w:left="656" w:right="410"/>
              <w:jc w:val="center"/>
            </w:pPr>
            <w:r>
              <w:t>15</w:t>
            </w:r>
          </w:p>
        </w:tc>
        <w:tc>
          <w:tcPr>
            <w:tcW w:w="1342" w:type="dxa"/>
          </w:tcPr>
          <w:p w:rsidR="00515AB6" w:rsidRDefault="007E0160">
            <w:pPr>
              <w:pStyle w:val="TableParagraph"/>
              <w:spacing w:before="55"/>
              <w:ind w:right="523"/>
              <w:jc w:val="right"/>
            </w:pPr>
            <w:r>
              <w:t>10,1</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6"/>
              <w:ind w:left="150"/>
            </w:pPr>
            <w:r>
              <w:t>Antinyamuk bakar</w:t>
            </w:r>
          </w:p>
        </w:tc>
        <w:tc>
          <w:tcPr>
            <w:tcW w:w="1437" w:type="dxa"/>
          </w:tcPr>
          <w:p w:rsidR="00515AB6" w:rsidRDefault="007E0160">
            <w:pPr>
              <w:pStyle w:val="TableParagraph"/>
              <w:spacing w:before="56"/>
              <w:ind w:left="656" w:right="410"/>
              <w:jc w:val="center"/>
            </w:pPr>
            <w:r>
              <w:t>122</w:t>
            </w:r>
          </w:p>
        </w:tc>
        <w:tc>
          <w:tcPr>
            <w:tcW w:w="1342" w:type="dxa"/>
          </w:tcPr>
          <w:p w:rsidR="00515AB6" w:rsidRDefault="007E0160">
            <w:pPr>
              <w:pStyle w:val="TableParagraph"/>
              <w:spacing w:before="56"/>
              <w:ind w:right="523"/>
              <w:jc w:val="right"/>
            </w:pPr>
            <w:r>
              <w:t>81.3</w:t>
            </w:r>
          </w:p>
        </w:tc>
      </w:tr>
      <w:tr w:rsidR="00515AB6">
        <w:trPr>
          <w:trHeight w:val="372"/>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Repelen</w:t>
            </w:r>
          </w:p>
        </w:tc>
        <w:tc>
          <w:tcPr>
            <w:tcW w:w="1437" w:type="dxa"/>
          </w:tcPr>
          <w:p w:rsidR="00515AB6" w:rsidRDefault="007E0160">
            <w:pPr>
              <w:pStyle w:val="TableParagraph"/>
              <w:spacing w:before="55"/>
              <w:ind w:left="656" w:right="410"/>
              <w:jc w:val="center"/>
            </w:pPr>
            <w:r>
              <w:t>11</w:t>
            </w:r>
          </w:p>
        </w:tc>
        <w:tc>
          <w:tcPr>
            <w:tcW w:w="1342" w:type="dxa"/>
          </w:tcPr>
          <w:p w:rsidR="00515AB6" w:rsidRDefault="007E0160">
            <w:pPr>
              <w:pStyle w:val="TableParagraph"/>
              <w:spacing w:before="55"/>
              <w:ind w:right="581"/>
              <w:jc w:val="right"/>
            </w:pPr>
            <w:r>
              <w:t>7.3</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Elektrik</w:t>
            </w:r>
          </w:p>
        </w:tc>
        <w:tc>
          <w:tcPr>
            <w:tcW w:w="1437" w:type="dxa"/>
          </w:tcPr>
          <w:p w:rsidR="00515AB6" w:rsidRDefault="007E0160">
            <w:pPr>
              <w:pStyle w:val="TableParagraph"/>
              <w:spacing w:before="55"/>
              <w:ind w:left="246"/>
              <w:jc w:val="center"/>
            </w:pPr>
            <w:r>
              <w:t>2</w:t>
            </w:r>
          </w:p>
        </w:tc>
        <w:tc>
          <w:tcPr>
            <w:tcW w:w="1342" w:type="dxa"/>
          </w:tcPr>
          <w:p w:rsidR="00515AB6" w:rsidRDefault="007E0160">
            <w:pPr>
              <w:pStyle w:val="TableParagraph"/>
              <w:spacing w:before="55"/>
              <w:ind w:right="581"/>
              <w:jc w:val="right"/>
            </w:pPr>
            <w:r>
              <w:t>1.3</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6"/>
              <w:ind w:left="150"/>
            </w:pPr>
            <w:r>
              <w:t>Jumlah</w:t>
            </w:r>
          </w:p>
        </w:tc>
        <w:tc>
          <w:tcPr>
            <w:tcW w:w="1437" w:type="dxa"/>
          </w:tcPr>
          <w:p w:rsidR="00515AB6" w:rsidRDefault="007E0160">
            <w:pPr>
              <w:pStyle w:val="TableParagraph"/>
              <w:spacing w:before="56"/>
              <w:ind w:left="656" w:right="410"/>
              <w:jc w:val="center"/>
            </w:pPr>
            <w:r>
              <w:t>150</w:t>
            </w:r>
          </w:p>
        </w:tc>
        <w:tc>
          <w:tcPr>
            <w:tcW w:w="1342" w:type="dxa"/>
          </w:tcPr>
          <w:p w:rsidR="00515AB6" w:rsidRDefault="007E0160">
            <w:pPr>
              <w:pStyle w:val="TableParagraph"/>
              <w:spacing w:before="56"/>
              <w:ind w:right="552"/>
              <w:jc w:val="right"/>
            </w:pPr>
            <w:r>
              <w:t>100</w:t>
            </w:r>
          </w:p>
        </w:tc>
      </w:tr>
      <w:tr w:rsidR="00515AB6">
        <w:trPr>
          <w:trHeight w:val="373"/>
        </w:trPr>
        <w:tc>
          <w:tcPr>
            <w:tcW w:w="3572" w:type="dxa"/>
          </w:tcPr>
          <w:p w:rsidR="00515AB6" w:rsidRDefault="007E0160">
            <w:pPr>
              <w:pStyle w:val="TableParagraph"/>
              <w:spacing w:before="55"/>
              <w:ind w:left="122"/>
            </w:pPr>
            <w:r>
              <w:t>Frekuensi Penggunaan</w:t>
            </w:r>
          </w:p>
        </w:tc>
        <w:tc>
          <w:tcPr>
            <w:tcW w:w="2665" w:type="dxa"/>
          </w:tcPr>
          <w:p w:rsidR="00515AB6" w:rsidRDefault="007E0160">
            <w:pPr>
              <w:pStyle w:val="TableParagraph"/>
              <w:spacing w:before="55"/>
              <w:ind w:left="150"/>
            </w:pPr>
            <w:r>
              <w:t>Setiap hari</w:t>
            </w:r>
          </w:p>
        </w:tc>
        <w:tc>
          <w:tcPr>
            <w:tcW w:w="1437" w:type="dxa"/>
          </w:tcPr>
          <w:p w:rsidR="00515AB6" w:rsidRDefault="007E0160">
            <w:pPr>
              <w:pStyle w:val="TableParagraph"/>
              <w:spacing w:before="55"/>
              <w:ind w:left="656" w:right="410"/>
              <w:jc w:val="center"/>
            </w:pPr>
            <w:r>
              <w:t>108</w:t>
            </w:r>
          </w:p>
        </w:tc>
        <w:tc>
          <w:tcPr>
            <w:tcW w:w="1342" w:type="dxa"/>
          </w:tcPr>
          <w:p w:rsidR="00515AB6" w:rsidRDefault="007E0160">
            <w:pPr>
              <w:pStyle w:val="TableParagraph"/>
              <w:spacing w:before="55"/>
              <w:ind w:right="607"/>
              <w:jc w:val="right"/>
            </w:pPr>
            <w:r>
              <w:t>72</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6"/>
              <w:ind w:left="150"/>
            </w:pPr>
            <w:r>
              <w:t>Setiap minggu</w:t>
            </w:r>
          </w:p>
        </w:tc>
        <w:tc>
          <w:tcPr>
            <w:tcW w:w="1437" w:type="dxa"/>
          </w:tcPr>
          <w:p w:rsidR="00515AB6" w:rsidRDefault="007E0160">
            <w:pPr>
              <w:pStyle w:val="TableParagraph"/>
              <w:spacing w:before="56"/>
              <w:ind w:left="246"/>
              <w:jc w:val="center"/>
            </w:pPr>
            <w:r>
              <w:t>0</w:t>
            </w:r>
          </w:p>
        </w:tc>
        <w:tc>
          <w:tcPr>
            <w:tcW w:w="1342" w:type="dxa"/>
          </w:tcPr>
          <w:p w:rsidR="00515AB6" w:rsidRDefault="007E0160">
            <w:pPr>
              <w:pStyle w:val="TableParagraph"/>
              <w:spacing w:before="56"/>
              <w:ind w:right="96"/>
              <w:jc w:val="center"/>
            </w:pPr>
            <w:r>
              <w:t>0</w:t>
            </w:r>
          </w:p>
        </w:tc>
      </w:tr>
      <w:tr w:rsidR="00515AB6">
        <w:trPr>
          <w:trHeight w:val="372"/>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Setiap bulan</w:t>
            </w:r>
          </w:p>
        </w:tc>
        <w:tc>
          <w:tcPr>
            <w:tcW w:w="1437" w:type="dxa"/>
          </w:tcPr>
          <w:p w:rsidR="00515AB6" w:rsidRDefault="007E0160">
            <w:pPr>
              <w:pStyle w:val="TableParagraph"/>
              <w:spacing w:before="55"/>
              <w:ind w:left="246"/>
              <w:jc w:val="center"/>
            </w:pPr>
            <w:r>
              <w:t>1</w:t>
            </w:r>
          </w:p>
        </w:tc>
        <w:tc>
          <w:tcPr>
            <w:tcW w:w="1342" w:type="dxa"/>
          </w:tcPr>
          <w:p w:rsidR="00515AB6" w:rsidRDefault="007E0160">
            <w:pPr>
              <w:pStyle w:val="TableParagraph"/>
              <w:spacing w:before="55"/>
              <w:ind w:right="581"/>
              <w:jc w:val="right"/>
            </w:pPr>
            <w:r>
              <w:t>0,7</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Bila diperlukan</w:t>
            </w:r>
          </w:p>
        </w:tc>
        <w:tc>
          <w:tcPr>
            <w:tcW w:w="1437" w:type="dxa"/>
          </w:tcPr>
          <w:p w:rsidR="00515AB6" w:rsidRDefault="007E0160">
            <w:pPr>
              <w:pStyle w:val="TableParagraph"/>
              <w:spacing w:before="55"/>
              <w:ind w:left="656" w:right="410"/>
              <w:jc w:val="center"/>
            </w:pPr>
            <w:r>
              <w:t>41</w:t>
            </w:r>
          </w:p>
        </w:tc>
        <w:tc>
          <w:tcPr>
            <w:tcW w:w="1342" w:type="dxa"/>
          </w:tcPr>
          <w:p w:rsidR="00515AB6" w:rsidRDefault="007E0160">
            <w:pPr>
              <w:pStyle w:val="TableParagraph"/>
              <w:spacing w:before="55"/>
              <w:ind w:right="523"/>
              <w:jc w:val="right"/>
            </w:pPr>
            <w:r>
              <w:t>27,3</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6"/>
              <w:ind w:left="150"/>
            </w:pPr>
            <w:r>
              <w:t>Jumlah</w:t>
            </w:r>
          </w:p>
        </w:tc>
        <w:tc>
          <w:tcPr>
            <w:tcW w:w="1437" w:type="dxa"/>
          </w:tcPr>
          <w:p w:rsidR="00515AB6" w:rsidRDefault="007E0160">
            <w:pPr>
              <w:pStyle w:val="TableParagraph"/>
              <w:spacing w:before="56"/>
              <w:ind w:left="656" w:right="410"/>
              <w:jc w:val="center"/>
            </w:pPr>
            <w:r>
              <w:t>150</w:t>
            </w:r>
          </w:p>
        </w:tc>
        <w:tc>
          <w:tcPr>
            <w:tcW w:w="1342" w:type="dxa"/>
          </w:tcPr>
          <w:p w:rsidR="00515AB6" w:rsidRDefault="007E0160">
            <w:pPr>
              <w:pStyle w:val="TableParagraph"/>
              <w:spacing w:before="56"/>
              <w:ind w:right="552"/>
              <w:jc w:val="right"/>
            </w:pPr>
            <w:r>
              <w:t>100</w:t>
            </w:r>
          </w:p>
        </w:tc>
      </w:tr>
      <w:tr w:rsidR="00515AB6">
        <w:trPr>
          <w:trHeight w:val="373"/>
        </w:trPr>
        <w:tc>
          <w:tcPr>
            <w:tcW w:w="3572" w:type="dxa"/>
          </w:tcPr>
          <w:p w:rsidR="00515AB6" w:rsidRDefault="007E0160">
            <w:pPr>
              <w:pStyle w:val="TableParagraph"/>
              <w:spacing w:before="55"/>
              <w:ind w:left="122"/>
            </w:pPr>
            <w:r>
              <w:t>Menggunakan lebih dari sekali sehari</w:t>
            </w:r>
          </w:p>
        </w:tc>
        <w:tc>
          <w:tcPr>
            <w:tcW w:w="2665" w:type="dxa"/>
          </w:tcPr>
          <w:p w:rsidR="00515AB6" w:rsidRDefault="007E0160">
            <w:pPr>
              <w:pStyle w:val="TableParagraph"/>
              <w:spacing w:before="55"/>
              <w:ind w:left="150"/>
            </w:pPr>
            <w:r>
              <w:t>Sering</w:t>
            </w:r>
          </w:p>
        </w:tc>
        <w:tc>
          <w:tcPr>
            <w:tcW w:w="1437" w:type="dxa"/>
          </w:tcPr>
          <w:p w:rsidR="00515AB6" w:rsidRDefault="007E0160">
            <w:pPr>
              <w:pStyle w:val="TableParagraph"/>
              <w:spacing w:before="55"/>
              <w:ind w:left="656" w:right="410"/>
              <w:jc w:val="center"/>
            </w:pPr>
            <w:r>
              <w:t>26</w:t>
            </w:r>
          </w:p>
        </w:tc>
        <w:tc>
          <w:tcPr>
            <w:tcW w:w="1342" w:type="dxa"/>
          </w:tcPr>
          <w:p w:rsidR="00515AB6" w:rsidRDefault="007E0160">
            <w:pPr>
              <w:pStyle w:val="TableParagraph"/>
              <w:spacing w:before="55"/>
              <w:ind w:right="523"/>
              <w:jc w:val="right"/>
            </w:pPr>
            <w:r>
              <w:t>17,3</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6"/>
              <w:ind w:left="150"/>
            </w:pPr>
            <w:r>
              <w:t>Kadang-kadang</w:t>
            </w:r>
          </w:p>
        </w:tc>
        <w:tc>
          <w:tcPr>
            <w:tcW w:w="1437" w:type="dxa"/>
          </w:tcPr>
          <w:p w:rsidR="00515AB6" w:rsidRDefault="007E0160">
            <w:pPr>
              <w:pStyle w:val="TableParagraph"/>
              <w:spacing w:before="56"/>
              <w:ind w:left="656" w:right="410"/>
              <w:jc w:val="center"/>
            </w:pPr>
            <w:r>
              <w:t>25</w:t>
            </w:r>
          </w:p>
        </w:tc>
        <w:tc>
          <w:tcPr>
            <w:tcW w:w="1342" w:type="dxa"/>
          </w:tcPr>
          <w:p w:rsidR="00515AB6" w:rsidRDefault="007E0160">
            <w:pPr>
              <w:pStyle w:val="TableParagraph"/>
              <w:spacing w:before="56"/>
              <w:ind w:right="523"/>
              <w:jc w:val="right"/>
            </w:pPr>
            <w:r>
              <w:t>16,7</w:t>
            </w:r>
          </w:p>
        </w:tc>
      </w:tr>
      <w:tr w:rsidR="00515AB6">
        <w:trPr>
          <w:trHeight w:val="372"/>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Tidak pernah</w:t>
            </w:r>
          </w:p>
        </w:tc>
        <w:tc>
          <w:tcPr>
            <w:tcW w:w="1437" w:type="dxa"/>
          </w:tcPr>
          <w:p w:rsidR="00515AB6" w:rsidRDefault="007E0160">
            <w:pPr>
              <w:pStyle w:val="TableParagraph"/>
              <w:spacing w:before="55"/>
              <w:ind w:left="656" w:right="410"/>
              <w:jc w:val="center"/>
            </w:pPr>
            <w:r>
              <w:t>99</w:t>
            </w:r>
          </w:p>
        </w:tc>
        <w:tc>
          <w:tcPr>
            <w:tcW w:w="1342" w:type="dxa"/>
          </w:tcPr>
          <w:p w:rsidR="00515AB6" w:rsidRDefault="007E0160">
            <w:pPr>
              <w:pStyle w:val="TableParagraph"/>
              <w:spacing w:before="55"/>
              <w:ind w:right="607"/>
              <w:jc w:val="right"/>
            </w:pPr>
            <w:r>
              <w:t>66</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Jumlah</w:t>
            </w:r>
          </w:p>
        </w:tc>
        <w:tc>
          <w:tcPr>
            <w:tcW w:w="1437" w:type="dxa"/>
          </w:tcPr>
          <w:p w:rsidR="00515AB6" w:rsidRDefault="007E0160">
            <w:pPr>
              <w:pStyle w:val="TableParagraph"/>
              <w:spacing w:before="55"/>
              <w:ind w:left="656" w:right="410"/>
              <w:jc w:val="center"/>
            </w:pPr>
            <w:r>
              <w:t>150</w:t>
            </w:r>
          </w:p>
        </w:tc>
        <w:tc>
          <w:tcPr>
            <w:tcW w:w="1342" w:type="dxa"/>
          </w:tcPr>
          <w:p w:rsidR="00515AB6" w:rsidRDefault="007E0160">
            <w:pPr>
              <w:pStyle w:val="TableParagraph"/>
              <w:spacing w:before="55"/>
              <w:ind w:right="552"/>
              <w:jc w:val="right"/>
            </w:pPr>
            <w:r>
              <w:t>100</w:t>
            </w:r>
          </w:p>
        </w:tc>
      </w:tr>
      <w:tr w:rsidR="00515AB6">
        <w:trPr>
          <w:trHeight w:val="373"/>
        </w:trPr>
        <w:tc>
          <w:tcPr>
            <w:tcW w:w="3572" w:type="dxa"/>
          </w:tcPr>
          <w:p w:rsidR="00515AB6" w:rsidRDefault="007E0160">
            <w:pPr>
              <w:pStyle w:val="TableParagraph"/>
              <w:spacing w:before="56"/>
              <w:ind w:left="122"/>
            </w:pPr>
            <w:r>
              <w:t>Jumlah jenis antinyamuk</w:t>
            </w:r>
          </w:p>
        </w:tc>
        <w:tc>
          <w:tcPr>
            <w:tcW w:w="2665" w:type="dxa"/>
          </w:tcPr>
          <w:p w:rsidR="00515AB6" w:rsidRDefault="007E0160">
            <w:pPr>
              <w:pStyle w:val="TableParagraph"/>
              <w:spacing w:before="56"/>
              <w:ind w:left="150"/>
            </w:pPr>
            <w:r>
              <w:t>Satu jenis</w:t>
            </w:r>
          </w:p>
        </w:tc>
        <w:tc>
          <w:tcPr>
            <w:tcW w:w="1437" w:type="dxa"/>
          </w:tcPr>
          <w:p w:rsidR="00515AB6" w:rsidRDefault="007E0160">
            <w:pPr>
              <w:pStyle w:val="TableParagraph"/>
              <w:spacing w:before="56"/>
              <w:ind w:left="656" w:right="410"/>
              <w:jc w:val="center"/>
            </w:pPr>
            <w:r>
              <w:t>102</w:t>
            </w:r>
          </w:p>
        </w:tc>
        <w:tc>
          <w:tcPr>
            <w:tcW w:w="1342" w:type="dxa"/>
          </w:tcPr>
          <w:p w:rsidR="00515AB6" w:rsidRDefault="007E0160">
            <w:pPr>
              <w:pStyle w:val="TableParagraph"/>
              <w:spacing w:before="56"/>
              <w:ind w:right="607"/>
              <w:jc w:val="right"/>
            </w:pPr>
            <w:r>
              <w:t>68</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Dua jenis</w:t>
            </w:r>
          </w:p>
        </w:tc>
        <w:tc>
          <w:tcPr>
            <w:tcW w:w="1437" w:type="dxa"/>
          </w:tcPr>
          <w:p w:rsidR="00515AB6" w:rsidRDefault="007E0160">
            <w:pPr>
              <w:pStyle w:val="TableParagraph"/>
              <w:spacing w:before="55"/>
              <w:ind w:left="656" w:right="410"/>
              <w:jc w:val="center"/>
            </w:pPr>
            <w:r>
              <w:t>43</w:t>
            </w:r>
          </w:p>
        </w:tc>
        <w:tc>
          <w:tcPr>
            <w:tcW w:w="1342" w:type="dxa"/>
          </w:tcPr>
          <w:p w:rsidR="00515AB6" w:rsidRDefault="007E0160">
            <w:pPr>
              <w:pStyle w:val="TableParagraph"/>
              <w:spacing w:before="55"/>
              <w:ind w:right="523"/>
              <w:jc w:val="right"/>
            </w:pPr>
            <w:r>
              <w:t>28,7</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6"/>
              <w:ind w:left="150"/>
            </w:pPr>
            <w:r>
              <w:t>Tiga jenis</w:t>
            </w:r>
          </w:p>
        </w:tc>
        <w:tc>
          <w:tcPr>
            <w:tcW w:w="1437" w:type="dxa"/>
          </w:tcPr>
          <w:p w:rsidR="00515AB6" w:rsidRDefault="007E0160">
            <w:pPr>
              <w:pStyle w:val="TableParagraph"/>
              <w:spacing w:before="56"/>
              <w:ind w:left="246"/>
              <w:jc w:val="center"/>
            </w:pPr>
            <w:r>
              <w:t>5</w:t>
            </w:r>
          </w:p>
        </w:tc>
        <w:tc>
          <w:tcPr>
            <w:tcW w:w="1342" w:type="dxa"/>
          </w:tcPr>
          <w:p w:rsidR="00515AB6" w:rsidRDefault="007E0160">
            <w:pPr>
              <w:pStyle w:val="TableParagraph"/>
              <w:spacing w:before="56"/>
              <w:ind w:right="581"/>
              <w:jc w:val="right"/>
            </w:pPr>
            <w:r>
              <w:t>3,3</w:t>
            </w:r>
          </w:p>
        </w:tc>
      </w:tr>
      <w:tr w:rsidR="00515AB6">
        <w:trPr>
          <w:trHeight w:val="383"/>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Jumlah</w:t>
            </w:r>
          </w:p>
        </w:tc>
        <w:tc>
          <w:tcPr>
            <w:tcW w:w="1437" w:type="dxa"/>
          </w:tcPr>
          <w:p w:rsidR="00515AB6" w:rsidRDefault="007E0160">
            <w:pPr>
              <w:pStyle w:val="TableParagraph"/>
              <w:spacing w:before="55"/>
              <w:ind w:left="656" w:right="410"/>
              <w:jc w:val="center"/>
            </w:pPr>
            <w:r>
              <w:t>150</w:t>
            </w:r>
          </w:p>
        </w:tc>
        <w:tc>
          <w:tcPr>
            <w:tcW w:w="1342" w:type="dxa"/>
          </w:tcPr>
          <w:p w:rsidR="00515AB6" w:rsidRDefault="007E0160">
            <w:pPr>
              <w:pStyle w:val="TableParagraph"/>
              <w:spacing w:before="55"/>
              <w:ind w:right="552"/>
              <w:jc w:val="right"/>
            </w:pPr>
            <w:r>
              <w:t>100</w:t>
            </w:r>
          </w:p>
        </w:tc>
      </w:tr>
      <w:tr w:rsidR="00515AB6">
        <w:trPr>
          <w:trHeight w:val="384"/>
        </w:trPr>
        <w:tc>
          <w:tcPr>
            <w:tcW w:w="3572" w:type="dxa"/>
          </w:tcPr>
          <w:p w:rsidR="00515AB6" w:rsidRDefault="007E0160">
            <w:pPr>
              <w:pStyle w:val="TableParagraph"/>
              <w:spacing w:before="67"/>
              <w:ind w:left="122"/>
            </w:pPr>
            <w:r>
              <w:t>Waktu penggunaan</w:t>
            </w:r>
          </w:p>
        </w:tc>
        <w:tc>
          <w:tcPr>
            <w:tcW w:w="2665" w:type="dxa"/>
          </w:tcPr>
          <w:p w:rsidR="00515AB6" w:rsidRDefault="007E0160">
            <w:pPr>
              <w:pStyle w:val="TableParagraph"/>
              <w:spacing w:before="67"/>
              <w:ind w:left="150"/>
            </w:pPr>
            <w:r>
              <w:t>Pagi sampai malam</w:t>
            </w:r>
          </w:p>
        </w:tc>
        <w:tc>
          <w:tcPr>
            <w:tcW w:w="1437" w:type="dxa"/>
          </w:tcPr>
          <w:p w:rsidR="00515AB6" w:rsidRDefault="007E0160">
            <w:pPr>
              <w:pStyle w:val="TableParagraph"/>
              <w:spacing w:before="67"/>
              <w:ind w:left="246"/>
              <w:jc w:val="center"/>
            </w:pPr>
            <w:r>
              <w:t>2</w:t>
            </w:r>
          </w:p>
        </w:tc>
        <w:tc>
          <w:tcPr>
            <w:tcW w:w="1342" w:type="dxa"/>
          </w:tcPr>
          <w:p w:rsidR="00515AB6" w:rsidRDefault="007E0160">
            <w:pPr>
              <w:pStyle w:val="TableParagraph"/>
              <w:spacing w:before="67"/>
              <w:ind w:right="581"/>
              <w:jc w:val="right"/>
            </w:pPr>
            <w:r>
              <w:t>1,4</w:t>
            </w:r>
          </w:p>
        </w:tc>
      </w:tr>
      <w:tr w:rsidR="00515AB6">
        <w:trPr>
          <w:trHeight w:val="371"/>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Siang sampai malam</w:t>
            </w:r>
          </w:p>
        </w:tc>
        <w:tc>
          <w:tcPr>
            <w:tcW w:w="1437" w:type="dxa"/>
          </w:tcPr>
          <w:p w:rsidR="00515AB6" w:rsidRDefault="007E0160">
            <w:pPr>
              <w:pStyle w:val="TableParagraph"/>
              <w:spacing w:before="55"/>
              <w:ind w:left="246"/>
              <w:jc w:val="center"/>
            </w:pPr>
            <w:r>
              <w:t>6</w:t>
            </w:r>
          </w:p>
        </w:tc>
        <w:tc>
          <w:tcPr>
            <w:tcW w:w="1342" w:type="dxa"/>
          </w:tcPr>
          <w:p w:rsidR="00515AB6" w:rsidRDefault="007E0160">
            <w:pPr>
              <w:pStyle w:val="TableParagraph"/>
              <w:spacing w:before="55"/>
              <w:ind w:right="96"/>
              <w:jc w:val="center"/>
            </w:pPr>
            <w:r>
              <w:t>4</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Sore sampai malam</w:t>
            </w:r>
          </w:p>
        </w:tc>
        <w:tc>
          <w:tcPr>
            <w:tcW w:w="1437" w:type="dxa"/>
          </w:tcPr>
          <w:p w:rsidR="00515AB6" w:rsidRDefault="007E0160">
            <w:pPr>
              <w:pStyle w:val="TableParagraph"/>
              <w:spacing w:before="55"/>
              <w:ind w:left="656" w:right="410"/>
              <w:jc w:val="center"/>
            </w:pPr>
            <w:r>
              <w:t>11</w:t>
            </w:r>
          </w:p>
        </w:tc>
        <w:tc>
          <w:tcPr>
            <w:tcW w:w="1342" w:type="dxa"/>
          </w:tcPr>
          <w:p w:rsidR="00515AB6" w:rsidRDefault="007E0160">
            <w:pPr>
              <w:pStyle w:val="TableParagraph"/>
              <w:spacing w:before="55"/>
              <w:ind w:right="581"/>
              <w:jc w:val="right"/>
            </w:pPr>
            <w:r>
              <w:t>7,3</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6"/>
              <w:ind w:left="150"/>
            </w:pPr>
            <w:r>
              <w:t>Malam saja</w:t>
            </w:r>
          </w:p>
        </w:tc>
        <w:tc>
          <w:tcPr>
            <w:tcW w:w="1437" w:type="dxa"/>
          </w:tcPr>
          <w:p w:rsidR="00515AB6" w:rsidRDefault="007E0160">
            <w:pPr>
              <w:pStyle w:val="TableParagraph"/>
              <w:spacing w:before="56"/>
              <w:ind w:left="656" w:right="410"/>
              <w:jc w:val="center"/>
            </w:pPr>
            <w:r>
              <w:t>117</w:t>
            </w:r>
          </w:p>
        </w:tc>
        <w:tc>
          <w:tcPr>
            <w:tcW w:w="1342" w:type="dxa"/>
          </w:tcPr>
          <w:p w:rsidR="00515AB6" w:rsidRDefault="007E0160">
            <w:pPr>
              <w:pStyle w:val="TableParagraph"/>
              <w:spacing w:before="56"/>
              <w:ind w:right="607"/>
              <w:jc w:val="right"/>
            </w:pPr>
            <w:r>
              <w:t>78</w:t>
            </w:r>
          </w:p>
        </w:tc>
      </w:tr>
      <w:tr w:rsidR="00515AB6">
        <w:trPr>
          <w:trHeight w:val="373"/>
        </w:trPr>
        <w:tc>
          <w:tcPr>
            <w:tcW w:w="3572" w:type="dxa"/>
          </w:tcPr>
          <w:p w:rsidR="00515AB6" w:rsidRDefault="00515AB6">
            <w:pPr>
              <w:pStyle w:val="TableParagraph"/>
              <w:rPr>
                <w:sz w:val="20"/>
              </w:rPr>
            </w:pPr>
          </w:p>
        </w:tc>
        <w:tc>
          <w:tcPr>
            <w:tcW w:w="2665" w:type="dxa"/>
          </w:tcPr>
          <w:p w:rsidR="00515AB6" w:rsidRDefault="007E0160">
            <w:pPr>
              <w:pStyle w:val="TableParagraph"/>
              <w:spacing w:before="55"/>
              <w:ind w:left="150"/>
            </w:pPr>
            <w:r>
              <w:t>Setiap saat jika perlu</w:t>
            </w:r>
          </w:p>
        </w:tc>
        <w:tc>
          <w:tcPr>
            <w:tcW w:w="1437" w:type="dxa"/>
          </w:tcPr>
          <w:p w:rsidR="00515AB6" w:rsidRDefault="007E0160">
            <w:pPr>
              <w:pStyle w:val="TableParagraph"/>
              <w:spacing w:before="55"/>
              <w:ind w:left="656" w:right="410"/>
              <w:jc w:val="center"/>
            </w:pPr>
            <w:r>
              <w:t>14</w:t>
            </w:r>
          </w:p>
        </w:tc>
        <w:tc>
          <w:tcPr>
            <w:tcW w:w="1342" w:type="dxa"/>
          </w:tcPr>
          <w:p w:rsidR="00515AB6" w:rsidRDefault="007E0160">
            <w:pPr>
              <w:pStyle w:val="TableParagraph"/>
              <w:spacing w:before="55"/>
              <w:ind w:right="581"/>
              <w:jc w:val="right"/>
            </w:pPr>
            <w:r>
              <w:t>9,3</w:t>
            </w:r>
          </w:p>
        </w:tc>
      </w:tr>
      <w:tr w:rsidR="00515AB6">
        <w:trPr>
          <w:trHeight w:val="314"/>
        </w:trPr>
        <w:tc>
          <w:tcPr>
            <w:tcW w:w="3572" w:type="dxa"/>
            <w:tcBorders>
              <w:bottom w:val="single" w:sz="4" w:space="0" w:color="000000"/>
            </w:tcBorders>
          </w:tcPr>
          <w:p w:rsidR="00515AB6" w:rsidRDefault="00515AB6">
            <w:pPr>
              <w:pStyle w:val="TableParagraph"/>
              <w:rPr>
                <w:sz w:val="20"/>
              </w:rPr>
            </w:pPr>
          </w:p>
        </w:tc>
        <w:tc>
          <w:tcPr>
            <w:tcW w:w="2665" w:type="dxa"/>
            <w:tcBorders>
              <w:bottom w:val="single" w:sz="4" w:space="0" w:color="000000"/>
            </w:tcBorders>
          </w:tcPr>
          <w:p w:rsidR="00515AB6" w:rsidRDefault="007E0160">
            <w:pPr>
              <w:pStyle w:val="TableParagraph"/>
              <w:spacing w:before="56" w:line="238" w:lineRule="exact"/>
              <w:ind w:left="150"/>
            </w:pPr>
            <w:r>
              <w:t>Jumlah</w:t>
            </w:r>
          </w:p>
        </w:tc>
        <w:tc>
          <w:tcPr>
            <w:tcW w:w="1437" w:type="dxa"/>
            <w:tcBorders>
              <w:bottom w:val="single" w:sz="4" w:space="0" w:color="000000"/>
            </w:tcBorders>
          </w:tcPr>
          <w:p w:rsidR="00515AB6" w:rsidRDefault="007E0160">
            <w:pPr>
              <w:pStyle w:val="TableParagraph"/>
              <w:spacing w:before="56" w:line="238" w:lineRule="exact"/>
              <w:ind w:left="656" w:right="410"/>
              <w:jc w:val="center"/>
            </w:pPr>
            <w:r>
              <w:t>150</w:t>
            </w:r>
          </w:p>
        </w:tc>
        <w:tc>
          <w:tcPr>
            <w:tcW w:w="1342" w:type="dxa"/>
            <w:tcBorders>
              <w:bottom w:val="single" w:sz="4" w:space="0" w:color="000000"/>
            </w:tcBorders>
          </w:tcPr>
          <w:p w:rsidR="00515AB6" w:rsidRDefault="007E0160">
            <w:pPr>
              <w:pStyle w:val="TableParagraph"/>
              <w:spacing w:before="56" w:line="238" w:lineRule="exact"/>
              <w:ind w:right="552"/>
              <w:jc w:val="right"/>
            </w:pPr>
            <w:r>
              <w:t>100</w:t>
            </w:r>
          </w:p>
        </w:tc>
      </w:tr>
    </w:tbl>
    <w:p w:rsidR="00515AB6" w:rsidRDefault="00515AB6">
      <w:pPr>
        <w:spacing w:line="238" w:lineRule="exact"/>
        <w:jc w:val="right"/>
        <w:sectPr w:rsidR="00515AB6">
          <w:pgSz w:w="11910" w:h="16840"/>
          <w:pgMar w:top="1620" w:right="0" w:bottom="1140" w:left="400" w:header="1169" w:footer="931" w:gutter="0"/>
          <w:cols w:space="720"/>
        </w:sectPr>
      </w:pPr>
    </w:p>
    <w:p w:rsidR="00515AB6" w:rsidRDefault="00515AB6">
      <w:pPr>
        <w:pStyle w:val="BodyText"/>
        <w:spacing w:before="6"/>
        <w:rPr>
          <w:sz w:val="29"/>
        </w:rPr>
      </w:pPr>
    </w:p>
    <w:p w:rsidR="00515AB6" w:rsidRDefault="00515AB6">
      <w:pPr>
        <w:rPr>
          <w:sz w:val="29"/>
        </w:rPr>
        <w:sectPr w:rsidR="00515AB6">
          <w:pgSz w:w="11910" w:h="16840"/>
          <w:pgMar w:top="1620" w:right="0" w:bottom="1140" w:left="400" w:header="1169" w:footer="931" w:gutter="0"/>
          <w:cols w:space="720"/>
        </w:sectPr>
      </w:pPr>
    </w:p>
    <w:p w:rsidR="00515AB6" w:rsidRDefault="00515AB6">
      <w:pPr>
        <w:pStyle w:val="BodyText"/>
        <w:spacing w:before="9"/>
        <w:rPr>
          <w:sz w:val="18"/>
        </w:rPr>
      </w:pPr>
    </w:p>
    <w:p w:rsidR="00515AB6" w:rsidRDefault="007E0160" w:rsidP="00357589">
      <w:pPr>
        <w:pStyle w:val="Heading4"/>
        <w:numPr>
          <w:ilvl w:val="1"/>
          <w:numId w:val="2"/>
        </w:numPr>
        <w:tabs>
          <w:tab w:val="left" w:pos="1401"/>
        </w:tabs>
        <w:spacing w:line="251" w:lineRule="exact"/>
        <w:ind w:firstLine="0"/>
        <w:jc w:val="left"/>
      </w:pPr>
      <w:r>
        <w:t>PEMBAHASAN</w:t>
      </w:r>
    </w:p>
    <w:p w:rsidR="00515AB6" w:rsidRDefault="007E0160">
      <w:pPr>
        <w:pStyle w:val="BodyText"/>
        <w:ind w:left="1040" w:right="1" w:firstLine="719"/>
        <w:jc w:val="both"/>
      </w:pPr>
      <w:r>
        <w:t>Antinyamuk yang digunakan oleh responden penelitian ini ada 4 (</w:t>
      </w:r>
      <w:proofErr w:type="gramStart"/>
      <w:r>
        <w:t>empat )</w:t>
      </w:r>
      <w:proofErr w:type="gramEnd"/>
      <w:r>
        <w:t xml:space="preserve"> jenis yaitu antinyamuk cair, antinyamuk bakar, antinyamuk repelen, dan antinyamuk elektrik, yang terdiri dari berbagai merk atau nama dagang. Antinyamuk bakar (81</w:t>
      </w:r>
      <w:proofErr w:type="gramStart"/>
      <w:r>
        <w:t>,3</w:t>
      </w:r>
      <w:proofErr w:type="gramEnd"/>
      <w:r>
        <w:t xml:space="preserve">%) dan dan antinyamuk cair (26,7%.) merupakan jenis pestisida terbanyak yang digunakan responden dibanding jenis repelen dan elektrik, dan paling sering digunakan di rumah tangga. </w:t>
      </w:r>
      <w:proofErr w:type="gramStart"/>
      <w:r>
        <w:t>Hal ini dimungkinkan karena tingkat pendidikan dan tingkat pendapaatan responden cenderung masih rendah.</w:t>
      </w:r>
      <w:proofErr w:type="gramEnd"/>
      <w:r>
        <w:t xml:space="preserve"> </w:t>
      </w:r>
      <w:proofErr w:type="gramStart"/>
      <w:r>
        <w:t>Hasil penelitian Yuliani menyebutkan tingkat pendidikan mempengaruhi perilaku pemilihan jenis pestisida dimana semakin tinggi pendidikan responden semakin hati-hati dalam memilih jenis pestisida yang aman bagi kesehatan dan</w:t>
      </w:r>
      <w:r>
        <w:rPr>
          <w:spacing w:val="-1"/>
        </w:rPr>
        <w:t xml:space="preserve"> </w:t>
      </w:r>
      <w:r>
        <w:t>lingkungan.</w:t>
      </w:r>
      <w:r>
        <w:rPr>
          <w:vertAlign w:val="superscript"/>
        </w:rPr>
        <w:t>4</w:t>
      </w:r>
      <w:r>
        <w:t>.</w:t>
      </w:r>
      <w:proofErr w:type="gramEnd"/>
    </w:p>
    <w:p w:rsidR="00515AB6" w:rsidRDefault="007E0160">
      <w:pPr>
        <w:pStyle w:val="BodyText"/>
        <w:ind w:left="1040" w:firstLine="719"/>
        <w:jc w:val="both"/>
      </w:pPr>
      <w:proofErr w:type="gramStart"/>
      <w:r>
        <w:t>Bentuk formulasi pestisida terkait dengan toksisitasnya.</w:t>
      </w:r>
      <w:proofErr w:type="gramEnd"/>
      <w:r>
        <w:t xml:space="preserve"> </w:t>
      </w:r>
      <w:proofErr w:type="gramStart"/>
      <w:r>
        <w:t>Formulasi insektisida cair paling berbahaya dibanding bentuk formulasi insektisida lainnya oleh karena formulasi cair biasanya mudah diserap oleh kulit.</w:t>
      </w:r>
      <w:r>
        <w:rPr>
          <w:vertAlign w:val="superscript"/>
        </w:rPr>
        <w:t>9</w:t>
      </w:r>
      <w:r>
        <w:t xml:space="preserve"> Formulasi pestisida cair/aerosol mudah menguap sehingga mudah terhirup melalui inhalasi.</w:t>
      </w:r>
      <w:proofErr w:type="gramEnd"/>
      <w:r>
        <w:t xml:space="preserve"> Senyawa bahan aktif </w:t>
      </w:r>
      <w:proofErr w:type="gramStart"/>
      <w:r>
        <w:t>akan</w:t>
      </w:r>
      <w:proofErr w:type="gramEnd"/>
      <w:r>
        <w:t xml:space="preserve"> mudah terserap dalam jaringan paru- paru. Berdasarkan hasil penelitian jenis formulasi pestisida cair/aerosol paling banyak menimbulkan keracunan (20</w:t>
      </w:r>
      <w:proofErr w:type="gramStart"/>
      <w:r>
        <w:t>,25</w:t>
      </w:r>
      <w:proofErr w:type="gramEnd"/>
      <w:r>
        <w:t xml:space="preserve">%) dibanding formulasi lainnya seperti antinyamuk bakar (6,33%), lotion (3,80%, dan elektrik (0,63%) Formulasi padat lingkaran juga mudah terhirup lewat inhalasi oleh karena menghasilkan </w:t>
      </w:r>
      <w:proofErr w:type="gramStart"/>
      <w:r>
        <w:t>asap</w:t>
      </w:r>
      <w:proofErr w:type="gramEnd"/>
      <w:r>
        <w:t xml:space="preserve"> yang mengandung bahan</w:t>
      </w:r>
      <w:r>
        <w:rPr>
          <w:spacing w:val="1"/>
        </w:rPr>
        <w:t xml:space="preserve"> </w:t>
      </w:r>
      <w:r>
        <w:t>aktif.</w:t>
      </w:r>
      <w:r>
        <w:rPr>
          <w:vertAlign w:val="superscript"/>
        </w:rPr>
        <w:t>4</w:t>
      </w:r>
    </w:p>
    <w:p w:rsidR="00515AB6" w:rsidRDefault="007E0160">
      <w:pPr>
        <w:pStyle w:val="BodyText"/>
        <w:tabs>
          <w:tab w:val="left" w:pos="2805"/>
          <w:tab w:val="left" w:pos="4300"/>
        </w:tabs>
        <w:ind w:left="1040" w:firstLine="719"/>
        <w:jc w:val="both"/>
      </w:pPr>
      <w:proofErr w:type="gramStart"/>
      <w:r>
        <w:t>Hasil observasi di rumah responden menginformasikan berbagai merk dagang anti nyamuk yang biasa digunakan, baik itu jenis cair, bakar, repelen, dan elektirk.</w:t>
      </w:r>
      <w:proofErr w:type="gramEnd"/>
      <w:r>
        <w:t xml:space="preserve"> Kandungan</w:t>
      </w:r>
      <w:r>
        <w:rPr>
          <w:spacing w:val="37"/>
        </w:rPr>
        <w:t xml:space="preserve"> </w:t>
      </w:r>
      <w:r>
        <w:t>bahan aktif pestisida dari berbagai merk antinyamuk tersebut terdiri dari golongan karbamat (propoksur),</w:t>
      </w:r>
      <w:r>
        <w:tab/>
        <w:t>golongan</w:t>
      </w:r>
      <w:r>
        <w:tab/>
      </w:r>
      <w:r>
        <w:rPr>
          <w:spacing w:val="-1"/>
        </w:rPr>
        <w:t xml:space="preserve">organofosfat </w:t>
      </w:r>
      <w:r>
        <w:t>(Chlorpyrifos) dan golongan Piretroid (D-aletrin, Sipermetrin</w:t>
      </w:r>
      <w:proofErr w:type="gramStart"/>
      <w:r>
        <w:t>,Transflutrin</w:t>
      </w:r>
      <w:proofErr w:type="gramEnd"/>
      <w:r>
        <w:t>, metoflutrin, praletrin). Pada umumnya dalam suatu insektisida dapat terdiri dari beberapa bahan aktif, hal ini yang dapat memperbesar risiko keracunan atau timbulnya dampak buruk bagi kesehatan jika penggunaannya tidak</w:t>
      </w:r>
      <w:r>
        <w:rPr>
          <w:spacing w:val="-1"/>
        </w:rPr>
        <w:t xml:space="preserve"> </w:t>
      </w:r>
      <w:r>
        <w:t>tepat,</w:t>
      </w:r>
    </w:p>
    <w:p w:rsidR="00515AB6" w:rsidRDefault="007E0160">
      <w:pPr>
        <w:pStyle w:val="BodyText"/>
        <w:ind w:left="1040" w:right="1" w:firstLine="719"/>
        <w:jc w:val="both"/>
      </w:pPr>
      <w:r>
        <w:t>Insektisida golongan organofosfat merupakan racun pembasmi serangga yang paling toksik yang bekerja dengan</w:t>
      </w:r>
      <w:r>
        <w:rPr>
          <w:spacing w:val="45"/>
        </w:rPr>
        <w:t xml:space="preserve"> </w:t>
      </w:r>
      <w:r>
        <w:t>menghambat</w:t>
      </w:r>
    </w:p>
    <w:p w:rsidR="00515AB6" w:rsidRDefault="007E0160">
      <w:pPr>
        <w:pStyle w:val="BodyText"/>
        <w:spacing w:before="91"/>
        <w:ind w:left="241" w:right="1436"/>
        <w:jc w:val="both"/>
      </w:pPr>
      <w:r>
        <w:br w:type="column"/>
      </w:r>
      <w:proofErr w:type="gramStart"/>
      <w:r>
        <w:lastRenderedPageBreak/>
        <w:t>penyaluran</w:t>
      </w:r>
      <w:proofErr w:type="gramEnd"/>
      <w:r>
        <w:t xml:space="preserve"> impuls syaraf dengan mengikat enzim asetilkolinesterase sehingga terjadi penumpukan asetilkolin yang meningkatkan aktivitas syaraf menimbulkan gejala sakit kepala, kejang otot sampai kelumpuhan. Sama halnya dengan organofosfat, </w:t>
      </w:r>
      <w:proofErr w:type="gramStart"/>
      <w:r>
        <w:t>cara</w:t>
      </w:r>
      <w:proofErr w:type="gramEnd"/>
      <w:r>
        <w:t xml:space="preserve"> kerja karbamat juga mengahambat aktivitas asetilkolinesterase namun tidak berlangsung lama karena prosesnya cepat dan </w:t>
      </w:r>
      <w:r>
        <w:rPr>
          <w:i/>
        </w:rPr>
        <w:t xml:space="preserve">reversible </w:t>
      </w:r>
      <w:r>
        <w:t xml:space="preserve">sehingga gejala yang timbul hanya sebentar dan kembali normal. Karbamat diekskresikan dengan cepat dari tubuh oleh karena bertahan antara 1 jam sampai dengan 24 jam, tidak seperti organofosfat yang relatif persisten. </w:t>
      </w:r>
      <w:proofErr w:type="gramStart"/>
      <w:r>
        <w:t>Walaupun demikian insektisida golongan karbamat tetap berbahaya terutama jika terjadi akumulasi dalam tubuh.</w:t>
      </w:r>
      <w:proofErr w:type="gramEnd"/>
      <w:r>
        <w:t xml:space="preserve"> Insektisida golongan piretroid merupakan insektisida anti nyamuk yang terbanyak digunakan, hal ini dimungkinkan karena bahan aktif ini tidak terabsorbsi dengan baik di kulit manusia sehingga toksisitasnya rendah pada tubuh manusia.</w:t>
      </w:r>
      <w:r>
        <w:rPr>
          <w:vertAlign w:val="superscript"/>
        </w:rPr>
        <w:t>2</w:t>
      </w:r>
    </w:p>
    <w:p w:rsidR="00515AB6" w:rsidRDefault="007E0160">
      <w:pPr>
        <w:pStyle w:val="BodyText"/>
        <w:spacing w:before="1"/>
        <w:ind w:left="241" w:right="1435" w:firstLine="720"/>
        <w:jc w:val="both"/>
      </w:pPr>
      <w:r>
        <w:t>Frekuensi penggunaan insektisida anti nyamuk pada responden mayoritas setiap hari (72%) dan bahkan ada yang menggunakan setiap saat jika diperlukan (27</w:t>
      </w:r>
      <w:proofErr w:type="gramStart"/>
      <w:r>
        <w:t>,3</w:t>
      </w:r>
      <w:proofErr w:type="gramEnd"/>
      <w:r>
        <w:t>%). Proporsi responden yang sering menggunakan anti nyamuk lebih dari sekali dalam sehari 17</w:t>
      </w:r>
      <w:proofErr w:type="gramStart"/>
      <w:r>
        <w:t>,3</w:t>
      </w:r>
      <w:proofErr w:type="gramEnd"/>
      <w:r>
        <w:t xml:space="preserve">%. Tingginya intensitas penggunaan anti nyamuk </w:t>
      </w:r>
      <w:proofErr w:type="gramStart"/>
      <w:r>
        <w:t>akan</w:t>
      </w:r>
      <w:proofErr w:type="gramEnd"/>
      <w:r>
        <w:t xml:space="preserve"> memungkinkan tingginya risiko pajanan pestisida pada responden juga keluarganya. Penelitian Yuliani juga menemukan 72</w:t>
      </w:r>
      <w:proofErr w:type="gramStart"/>
      <w:r>
        <w:t>,78</w:t>
      </w:r>
      <w:proofErr w:type="gramEnd"/>
      <w:r>
        <w:t>% menggunakan pestisida setiap hari.</w:t>
      </w:r>
      <w:r>
        <w:rPr>
          <w:vertAlign w:val="superscript"/>
        </w:rPr>
        <w:t>4</w:t>
      </w:r>
      <w:r>
        <w:t xml:space="preserve"> Frekuensi pajanan insektisida yang tinggi dalam jangka waktu panjang dapat menyebabkan terjadinya akumulasi pestisida dalam tubuh yang pada akhirnya menimbulkan gangguan kesehatan.</w:t>
      </w:r>
    </w:p>
    <w:p w:rsidR="00515AB6" w:rsidRDefault="007E0160">
      <w:pPr>
        <w:pStyle w:val="BodyText"/>
        <w:spacing w:before="3"/>
        <w:ind w:left="241" w:right="1436" w:firstLine="720"/>
        <w:jc w:val="both"/>
      </w:pPr>
      <w:proofErr w:type="gramStart"/>
      <w:r>
        <w:t>Waktu penggunaan insektisida antiyamuk pada responden umumnya malam hari saja, pagi sampai malam, siang sampai malam, sore sampai malam bahkan setiap saat jika perlu.</w:t>
      </w:r>
      <w:proofErr w:type="gramEnd"/>
      <w:r>
        <w:t xml:space="preserve"> </w:t>
      </w:r>
      <w:proofErr w:type="gramStart"/>
      <w:r>
        <w:t>Pemakaian insektisida pada pagi siang dan sore hari dimungkinkan sebagai upaya proteksi terhadap gigitan vektor penyakit terutama vektor DBD mengingat penyakit tersebut endemis di Kecamatan Indralaya.</w:t>
      </w:r>
      <w:proofErr w:type="gramEnd"/>
      <w:r>
        <w:t xml:space="preserve"> </w:t>
      </w:r>
      <w:proofErr w:type="gramStart"/>
      <w:r>
        <w:t>Responden yang menggunakan antinyamuk pada malam hari saja dimungkinkan karena waktu berkumpulnya keluarga di malam hari, setelah bekerja seharian di luar rumah.</w:t>
      </w:r>
      <w:proofErr w:type="gramEnd"/>
      <w:r>
        <w:t xml:space="preserve"> </w:t>
      </w:r>
      <w:proofErr w:type="gramStart"/>
      <w:r>
        <w:t>Karena pekerjaan responden dalam penelitian ini bervariasi (dapat dilihat pada tabel</w:t>
      </w:r>
      <w:r>
        <w:rPr>
          <w:spacing w:val="-3"/>
        </w:rPr>
        <w:t xml:space="preserve"> </w:t>
      </w:r>
      <w:r>
        <w:t>1).</w:t>
      </w:r>
      <w:proofErr w:type="gramEnd"/>
    </w:p>
    <w:p w:rsidR="00515AB6" w:rsidRDefault="00515AB6">
      <w:pPr>
        <w:jc w:val="both"/>
        <w:sectPr w:rsidR="00515AB6">
          <w:type w:val="continuous"/>
          <w:pgSz w:w="11910" w:h="16840"/>
          <w:pgMar w:top="0" w:right="0" w:bottom="280" w:left="400" w:header="720" w:footer="720" w:gutter="0"/>
          <w:cols w:num="2" w:space="720" w:equalWidth="0">
            <w:col w:w="5416" w:space="40"/>
            <w:col w:w="6054"/>
          </w:cols>
        </w:sectPr>
      </w:pPr>
    </w:p>
    <w:p w:rsidR="00515AB6" w:rsidRDefault="00515AB6">
      <w:pPr>
        <w:pStyle w:val="BodyText"/>
        <w:spacing w:before="6"/>
        <w:rPr>
          <w:sz w:val="29"/>
        </w:rPr>
      </w:pPr>
    </w:p>
    <w:p w:rsidR="00515AB6" w:rsidRDefault="00515AB6">
      <w:pPr>
        <w:rPr>
          <w:sz w:val="29"/>
        </w:rPr>
        <w:sectPr w:rsidR="00515AB6">
          <w:pgSz w:w="11910" w:h="16840"/>
          <w:pgMar w:top="1620" w:right="0" w:bottom="1140" w:left="400" w:header="1169" w:footer="931" w:gutter="0"/>
          <w:cols w:space="720"/>
        </w:sectPr>
      </w:pPr>
    </w:p>
    <w:p w:rsidR="00515AB6" w:rsidRDefault="007E0160">
      <w:pPr>
        <w:pStyle w:val="BodyText"/>
        <w:spacing w:before="91"/>
        <w:ind w:left="1040" w:firstLine="719"/>
        <w:jc w:val="both"/>
      </w:pPr>
      <w:proofErr w:type="gramStart"/>
      <w:r>
        <w:lastRenderedPageBreak/>
        <w:t>Penggunaan insektisida antinyamuk di rumah tangga sering sekali tidak cukup hanya satu jenis, bahkan dalam waktu yang bersamaanpun bisa saja lebih dari 1 (satu) jenis.</w:t>
      </w:r>
      <w:proofErr w:type="gramEnd"/>
      <w:r>
        <w:t xml:space="preserve"> Hasil penelitian ini menyebutkan sebesar 28,7 % responden menggunakan 2 jenis antinyamuk dan 3,3 % menggunakan 3 jenis antinyamuk. Kusumastuti dalam hasil penelitiannya menyebutkan sebesar 34 % menggunakan 2  (dua) jenis insektisida antinyamuk dan 3% yang menggunakan 3 (tiga) jenis obat antinyamuk.</w:t>
      </w:r>
      <w:r>
        <w:rPr>
          <w:vertAlign w:val="superscript"/>
        </w:rPr>
        <w:t>3</w:t>
      </w:r>
      <w:r>
        <w:t xml:space="preserve"> Penggunaan lebih dari 1 (satu) jenis insektisida dalam waktu yang bersamaan secara toksikologi dapat meningkatkan toksisitas pestisida oleh karena terjadinya efek aditif, yaitu efek gabungan dari dua pestisida sama dengan jumlah dari efek masing-masing pestisida bila diberikan sendiri- sendiri sehingga daya racun meningkat.</w:t>
      </w:r>
      <w:r>
        <w:rPr>
          <w:vertAlign w:val="superscript"/>
        </w:rPr>
        <w:t>10</w:t>
      </w:r>
      <w:r>
        <w:t xml:space="preserve"> Ketidaktahuan tentang bahaya pestisida mungkin saja menjadi penyebab tingginya intensitas penggunaan pestisida termasuk antinyamuk pada masyarakat. </w:t>
      </w:r>
      <w:proofErr w:type="gramStart"/>
      <w:r>
        <w:t>Tingkat pendidikan responden penelitian ini mayoritas masih rendah, dimana sebagian besar hanya menamatkan sekolah dasar dan sekolah menengah pertama.</w:t>
      </w:r>
      <w:proofErr w:type="gramEnd"/>
    </w:p>
    <w:p w:rsidR="00515AB6" w:rsidRDefault="00515AB6">
      <w:pPr>
        <w:pStyle w:val="BodyText"/>
        <w:rPr>
          <w:sz w:val="33"/>
        </w:rPr>
      </w:pPr>
    </w:p>
    <w:p w:rsidR="00515AB6" w:rsidRDefault="007E0160" w:rsidP="00357589">
      <w:pPr>
        <w:pStyle w:val="Heading4"/>
        <w:numPr>
          <w:ilvl w:val="1"/>
          <w:numId w:val="2"/>
        </w:numPr>
        <w:tabs>
          <w:tab w:val="left" w:pos="1401"/>
        </w:tabs>
        <w:ind w:firstLine="0"/>
        <w:jc w:val="left"/>
      </w:pPr>
      <w:r>
        <w:t>KESIMPULAN</w:t>
      </w:r>
    </w:p>
    <w:p w:rsidR="00515AB6" w:rsidRDefault="007E0160">
      <w:pPr>
        <w:pStyle w:val="BodyText"/>
        <w:ind w:left="1040" w:firstLine="360"/>
        <w:jc w:val="both"/>
      </w:pPr>
      <w:r>
        <w:t>Jenis antinyamuk yang paling banyak digunakan adalah antinyamuk bakar, bahan aktif insektisida antinyamuk sebagian besar adalah golongan Piretroid, Secara umum responden menggunakann insektisida antinyamuk setiap hari, sebagian besar menggunakan insektisida antinyamuk satu jenis, dan waktu penggunaan pada umumnya pada malam hari.</w:t>
      </w:r>
    </w:p>
    <w:p w:rsidR="00515AB6" w:rsidRDefault="007E0160" w:rsidP="00357589">
      <w:pPr>
        <w:pStyle w:val="Heading4"/>
        <w:numPr>
          <w:ilvl w:val="1"/>
          <w:numId w:val="2"/>
        </w:numPr>
        <w:tabs>
          <w:tab w:val="left" w:pos="1401"/>
        </w:tabs>
        <w:spacing w:before="4"/>
        <w:ind w:firstLine="0"/>
        <w:jc w:val="left"/>
      </w:pPr>
      <w:r>
        <w:t>SARAN</w:t>
      </w:r>
    </w:p>
    <w:p w:rsidR="00515AB6" w:rsidRDefault="007E0160">
      <w:pPr>
        <w:pStyle w:val="BodyText"/>
        <w:ind w:left="1040" w:firstLine="360"/>
        <w:jc w:val="both"/>
      </w:pPr>
      <w:proofErr w:type="gramStart"/>
      <w:r>
        <w:t>Perlu pembinaan kepada ibu rumah tangga dan masyarakat dalam mengurangi pajanan insektisida antinyamuk melalui kerjasama intansi kesehatan dengan perangkat desa, serta penyuluhan melalui kegiatan posyandu Puskesmas.</w:t>
      </w:r>
      <w:proofErr w:type="gramEnd"/>
    </w:p>
    <w:p w:rsidR="00515AB6" w:rsidRDefault="00515AB6">
      <w:pPr>
        <w:pStyle w:val="BodyText"/>
        <w:spacing w:before="3"/>
      </w:pPr>
    </w:p>
    <w:p w:rsidR="00515AB6" w:rsidRDefault="007E0160">
      <w:pPr>
        <w:pStyle w:val="Heading4"/>
      </w:pPr>
      <w:r>
        <w:t>Ucapan Terima Kasih</w:t>
      </w:r>
    </w:p>
    <w:p w:rsidR="00515AB6" w:rsidRDefault="007E0160">
      <w:pPr>
        <w:pStyle w:val="BodyText"/>
        <w:ind w:left="1040" w:right="2" w:firstLine="360"/>
        <w:jc w:val="both"/>
      </w:pPr>
      <w:proofErr w:type="gramStart"/>
      <w:r>
        <w:t>Penulis mengucapkan terima kasih kepada Universitas Sriwijaya melalui Lembaga Penelitian Unsri yang telah membantu mendanai penelitian</w:t>
      </w:r>
      <w:r>
        <w:rPr>
          <w:spacing w:val="-1"/>
        </w:rPr>
        <w:t xml:space="preserve"> </w:t>
      </w:r>
      <w:r>
        <w:t>ini.</w:t>
      </w:r>
      <w:proofErr w:type="gramEnd"/>
    </w:p>
    <w:p w:rsidR="00515AB6" w:rsidRDefault="007E0160">
      <w:pPr>
        <w:pStyle w:val="Heading4"/>
        <w:spacing w:before="96" w:line="251" w:lineRule="exact"/>
        <w:ind w:left="240"/>
      </w:pPr>
      <w:r>
        <w:rPr>
          <w:b w:val="0"/>
        </w:rPr>
        <w:br w:type="column"/>
      </w:r>
      <w:r>
        <w:lastRenderedPageBreak/>
        <w:t>Daftar Pustaka</w:t>
      </w:r>
    </w:p>
    <w:p w:rsidR="00515AB6" w:rsidRDefault="007E0160" w:rsidP="00357589">
      <w:pPr>
        <w:pStyle w:val="ListParagraph"/>
        <w:numPr>
          <w:ilvl w:val="0"/>
          <w:numId w:val="1"/>
        </w:numPr>
        <w:tabs>
          <w:tab w:val="left" w:pos="602"/>
        </w:tabs>
        <w:ind w:right="1441"/>
        <w:jc w:val="both"/>
      </w:pPr>
      <w:r>
        <w:t>Kementerian Kesehatan Republik Indonesia, Hasil Riset Kesehatan Dasar.</w:t>
      </w:r>
      <w:r>
        <w:rPr>
          <w:spacing w:val="-5"/>
        </w:rPr>
        <w:t xml:space="preserve"> </w:t>
      </w:r>
      <w:r>
        <w:t>2013.</w:t>
      </w:r>
    </w:p>
    <w:p w:rsidR="00515AB6" w:rsidRDefault="007E0160" w:rsidP="00357589">
      <w:pPr>
        <w:pStyle w:val="ListParagraph"/>
        <w:numPr>
          <w:ilvl w:val="0"/>
          <w:numId w:val="1"/>
        </w:numPr>
        <w:tabs>
          <w:tab w:val="left" w:pos="602"/>
        </w:tabs>
        <w:ind w:right="1434"/>
      </w:pPr>
      <w:r>
        <w:t>Raini M. Toksikologi Insektisida Rumah Tangga dan Pencegahan Keracunan. Media Penelitian dan Pengembangan Kesehatan. Vol. XIX tahun 2009 Suplemen II. Diakses dari</w:t>
      </w:r>
      <w:r>
        <w:rPr>
          <w:u w:val="single"/>
        </w:rPr>
        <w:t xml:space="preserve"> </w:t>
      </w:r>
      <w:hyperlink r:id="rId17">
        <w:r>
          <w:rPr>
            <w:u w:val="single"/>
          </w:rPr>
          <w:t>http://ejournal.litbang.depkes.go.id/index.ph</w:t>
        </w:r>
      </w:hyperlink>
      <w:hyperlink r:id="rId18">
        <w:r>
          <w:rPr>
            <w:u w:val="single"/>
          </w:rPr>
          <w:t xml:space="preserve"> p/MPK/article/viewFile/753/1687(7</w:t>
        </w:r>
      </w:hyperlink>
      <w:r>
        <w:t xml:space="preserve"> Februai 2016)</w:t>
      </w:r>
    </w:p>
    <w:p w:rsidR="00515AB6" w:rsidRDefault="007E0160" w:rsidP="00357589">
      <w:pPr>
        <w:pStyle w:val="ListParagraph"/>
        <w:numPr>
          <w:ilvl w:val="0"/>
          <w:numId w:val="1"/>
        </w:numPr>
        <w:tabs>
          <w:tab w:val="left" w:pos="602"/>
        </w:tabs>
        <w:ind w:right="1435"/>
        <w:jc w:val="both"/>
      </w:pPr>
      <w:r>
        <w:t xml:space="preserve">Kusumastuti NH. Penggunaan Insektisida Rumah Tangga Antinyamuk Di Desa Pangandaran, Kabupaten Pangandaran. Widyariset. 2014 </w:t>
      </w:r>
      <w:proofErr w:type="gramStart"/>
      <w:r>
        <w:t>Des ;</w:t>
      </w:r>
      <w:proofErr w:type="gramEnd"/>
      <w:r>
        <w:rPr>
          <w:spacing w:val="-4"/>
        </w:rPr>
        <w:t xml:space="preserve"> </w:t>
      </w:r>
      <w:r>
        <w:t>17(3).</w:t>
      </w:r>
    </w:p>
    <w:p w:rsidR="00515AB6" w:rsidRDefault="007E0160" w:rsidP="00357589">
      <w:pPr>
        <w:pStyle w:val="ListParagraph"/>
        <w:numPr>
          <w:ilvl w:val="0"/>
          <w:numId w:val="1"/>
        </w:numPr>
        <w:tabs>
          <w:tab w:val="left" w:pos="602"/>
        </w:tabs>
        <w:ind w:right="1438"/>
        <w:jc w:val="both"/>
      </w:pPr>
      <w:r>
        <w:t xml:space="preserve">Yuliani TS, Hermanu T, Kooswardhono M, Nurmala KP, Sjafrida M. Pestisida Rumah Tangga untuk Pengendalian Hama Permukiman pada Rumah Tangga (Home Pesticides for Urban Pest Control in Household). JPSL. 2011 </w:t>
      </w:r>
      <w:proofErr w:type="gramStart"/>
      <w:r>
        <w:t>Des ;</w:t>
      </w:r>
      <w:proofErr w:type="gramEnd"/>
      <w:r>
        <w:t xml:space="preserve"> 1(2):83-78. Diakses dari </w:t>
      </w:r>
      <w:hyperlink r:id="rId19">
        <w:r>
          <w:rPr>
            <w:u w:val="single"/>
          </w:rPr>
          <w:t>http://journal.ipb.ac.id</w:t>
        </w:r>
      </w:hyperlink>
      <w:r>
        <w:t xml:space="preserve"> (9 Februari</w:t>
      </w:r>
      <w:r>
        <w:rPr>
          <w:spacing w:val="-3"/>
        </w:rPr>
        <w:t xml:space="preserve"> </w:t>
      </w:r>
      <w:r>
        <w:t>2016).</w:t>
      </w:r>
    </w:p>
    <w:p w:rsidR="00515AB6" w:rsidRDefault="007E0160" w:rsidP="00357589">
      <w:pPr>
        <w:pStyle w:val="ListParagraph"/>
        <w:numPr>
          <w:ilvl w:val="0"/>
          <w:numId w:val="1"/>
        </w:numPr>
        <w:tabs>
          <w:tab w:val="left" w:pos="602"/>
        </w:tabs>
        <w:ind w:right="1433"/>
        <w:jc w:val="both"/>
      </w:pPr>
      <w:r>
        <w:t xml:space="preserve">Denny, H M. The Association between pesticides exposure and spontaneus </w:t>
      </w:r>
      <w:r>
        <w:rPr>
          <w:i/>
        </w:rPr>
        <w:t xml:space="preserve">abortion. </w:t>
      </w:r>
      <w:r>
        <w:t>Unpublished Thesis, College of Public Health, Master of Public Health by Thesis University of the Philippines, Manila,</w:t>
      </w:r>
      <w:r>
        <w:rPr>
          <w:spacing w:val="-9"/>
        </w:rPr>
        <w:t xml:space="preserve"> </w:t>
      </w:r>
      <w:r>
        <w:t>2000.</w:t>
      </w:r>
    </w:p>
    <w:p w:rsidR="00515AB6" w:rsidRDefault="007E0160" w:rsidP="00357589">
      <w:pPr>
        <w:pStyle w:val="ListParagraph"/>
        <w:numPr>
          <w:ilvl w:val="0"/>
          <w:numId w:val="1"/>
        </w:numPr>
        <w:tabs>
          <w:tab w:val="left" w:pos="602"/>
        </w:tabs>
        <w:ind w:right="1437"/>
        <w:jc w:val="both"/>
      </w:pPr>
      <w:r>
        <w:t>Sulistomo, A. Pajanan pestisida menurut metode skoring terhadap risiko abortus spontan pada perempuan di sentra pertanian (Disertasi).2008</w:t>
      </w:r>
    </w:p>
    <w:p w:rsidR="00515AB6" w:rsidRDefault="007E0160" w:rsidP="00357589">
      <w:pPr>
        <w:pStyle w:val="ListParagraph"/>
        <w:numPr>
          <w:ilvl w:val="0"/>
          <w:numId w:val="1"/>
        </w:numPr>
        <w:tabs>
          <w:tab w:val="left" w:pos="602"/>
        </w:tabs>
        <w:ind w:right="1438"/>
        <w:jc w:val="both"/>
      </w:pPr>
      <w:r>
        <w:t xml:space="preserve">Eskenazi, B.et al Association of </w:t>
      </w:r>
      <w:r>
        <w:rPr>
          <w:i/>
        </w:rPr>
        <w:t xml:space="preserve">in utero </w:t>
      </w:r>
      <w:r>
        <w:t>organophosphate pesticide exposure and fetal growth and length of gestation in an agricultural</w:t>
      </w:r>
      <w:r>
        <w:rPr>
          <w:spacing w:val="-3"/>
        </w:rPr>
        <w:t xml:space="preserve"> </w:t>
      </w:r>
      <w:r>
        <w:t>population</w:t>
      </w:r>
      <w:r>
        <w:rPr>
          <w:i/>
        </w:rPr>
        <w:t>.</w:t>
      </w:r>
      <w:r>
        <w:t>2004.</w:t>
      </w:r>
    </w:p>
    <w:p w:rsidR="00515AB6" w:rsidRDefault="007E0160" w:rsidP="00357589">
      <w:pPr>
        <w:pStyle w:val="ListParagraph"/>
        <w:numPr>
          <w:ilvl w:val="0"/>
          <w:numId w:val="1"/>
        </w:numPr>
        <w:tabs>
          <w:tab w:val="left" w:pos="602"/>
          <w:tab w:val="left" w:pos="4270"/>
        </w:tabs>
        <w:ind w:right="1433"/>
        <w:jc w:val="both"/>
      </w:pPr>
      <w:r>
        <w:t xml:space="preserve">Dinas Kesehatan Propinsi Sumatera Selatan. </w:t>
      </w:r>
      <w:r>
        <w:rPr>
          <w:i/>
        </w:rPr>
        <w:t>Profil Kesehatan Sumatera Selatan</w:t>
      </w:r>
      <w:r>
        <w:t>. 2014. Diakses</w:t>
      </w:r>
      <w:r>
        <w:tab/>
        <w:t>dari</w:t>
      </w:r>
    </w:p>
    <w:p w:rsidR="00515AB6" w:rsidRDefault="00FD15BB">
      <w:pPr>
        <w:pStyle w:val="BodyText"/>
        <w:ind w:left="601" w:right="1434"/>
        <w:jc w:val="both"/>
      </w:pPr>
      <w:hyperlink r:id="rId20">
        <w:r w:rsidR="007E0160">
          <w:rPr>
            <w:u w:val="single"/>
          </w:rPr>
          <w:t>http://dinkes.palembang.go.id/tampung/doku</w:t>
        </w:r>
      </w:hyperlink>
      <w:r w:rsidR="007E0160">
        <w:t xml:space="preserve"> </w:t>
      </w:r>
      <w:hyperlink r:id="rId21">
        <w:r w:rsidR="007E0160">
          <w:rPr>
            <w:u w:val="single"/>
          </w:rPr>
          <w:t>men/dokumen-114-148.pdf (14</w:t>
        </w:r>
      </w:hyperlink>
      <w:r w:rsidR="007E0160">
        <w:t xml:space="preserve"> Februari 2016)</w:t>
      </w:r>
    </w:p>
    <w:p w:rsidR="00515AB6" w:rsidRDefault="007E0160" w:rsidP="00357589">
      <w:pPr>
        <w:pStyle w:val="ListParagraph"/>
        <w:numPr>
          <w:ilvl w:val="0"/>
          <w:numId w:val="1"/>
        </w:numPr>
        <w:tabs>
          <w:tab w:val="left" w:pos="602"/>
        </w:tabs>
        <w:spacing w:before="1"/>
        <w:ind w:right="1439"/>
        <w:jc w:val="both"/>
      </w:pPr>
      <w:r>
        <w:t>Djojosumarto P. Teknik Aplikasi Pestisida Pertanian</w:t>
      </w:r>
      <w:r>
        <w:rPr>
          <w:i/>
        </w:rPr>
        <w:t xml:space="preserve">. </w:t>
      </w:r>
      <w:r>
        <w:t>Kanisius.</w:t>
      </w:r>
      <w:r>
        <w:rPr>
          <w:spacing w:val="-2"/>
        </w:rPr>
        <w:t xml:space="preserve"> </w:t>
      </w:r>
      <w:r>
        <w:t>Yogyakarta.2008</w:t>
      </w:r>
    </w:p>
    <w:p w:rsidR="00515AB6" w:rsidRDefault="007E0160" w:rsidP="00357589">
      <w:pPr>
        <w:pStyle w:val="ListParagraph"/>
        <w:numPr>
          <w:ilvl w:val="0"/>
          <w:numId w:val="1"/>
        </w:numPr>
        <w:tabs>
          <w:tab w:val="left" w:pos="602"/>
          <w:tab w:val="left" w:pos="2115"/>
          <w:tab w:val="left" w:pos="3617"/>
        </w:tabs>
        <w:ind w:right="1436"/>
        <w:jc w:val="both"/>
      </w:pPr>
      <w:r>
        <w:t xml:space="preserve">Purba IG. Analisis Faktor-faktor yang Berhubungan dengan Kadar Kolinesterase pada Perempuan </w:t>
      </w:r>
      <w:proofErr w:type="gramStart"/>
      <w:r>
        <w:t>Usia</w:t>
      </w:r>
      <w:proofErr w:type="gramEnd"/>
      <w:r>
        <w:t xml:space="preserve"> Subur di Daerah Pertanian. Jurnal Ilmu Kesehatan Masyaraka. 2010</w:t>
      </w:r>
      <w:r>
        <w:tab/>
        <w:t>Mar;</w:t>
      </w:r>
      <w:r>
        <w:tab/>
      </w:r>
      <w:r>
        <w:rPr>
          <w:spacing w:val="-1"/>
        </w:rPr>
        <w:t>1(1)</w:t>
      </w:r>
      <w:proofErr w:type="gramStart"/>
      <w:r>
        <w:rPr>
          <w:spacing w:val="-1"/>
        </w:rPr>
        <w:t>;36</w:t>
      </w:r>
      <w:proofErr w:type="gramEnd"/>
      <w:r>
        <w:rPr>
          <w:spacing w:val="-1"/>
        </w:rPr>
        <w:t>-29.</w:t>
      </w:r>
    </w:p>
    <w:p w:rsidR="00515AB6" w:rsidRDefault="00515AB6">
      <w:pPr>
        <w:jc w:val="both"/>
        <w:sectPr w:rsidR="00515AB6">
          <w:type w:val="continuous"/>
          <w:pgSz w:w="11910" w:h="16840"/>
          <w:pgMar w:top="0" w:right="0" w:bottom="280" w:left="400" w:header="720" w:footer="720" w:gutter="0"/>
          <w:cols w:num="2" w:space="720" w:equalWidth="0">
            <w:col w:w="5417" w:space="40"/>
            <w:col w:w="6053"/>
          </w:cols>
        </w:sectPr>
      </w:pPr>
    </w:p>
    <w:p w:rsidR="00515AB6" w:rsidRDefault="00515AB6">
      <w:pPr>
        <w:pStyle w:val="BodyText"/>
        <w:rPr>
          <w:sz w:val="20"/>
        </w:rPr>
      </w:pPr>
    </w:p>
    <w:p w:rsidR="00515AB6" w:rsidRDefault="00515AB6">
      <w:pPr>
        <w:pStyle w:val="BodyText"/>
        <w:spacing w:before="6"/>
        <w:rPr>
          <w:rFonts w:ascii="Liberation Sans Narrow"/>
          <w:sz w:val="29"/>
        </w:rPr>
      </w:pPr>
      <w:bookmarkStart w:id="5" w:name="_bookmark11"/>
      <w:bookmarkEnd w:id="5"/>
    </w:p>
    <w:p w:rsidR="00515AB6" w:rsidRDefault="00515AB6">
      <w:pPr>
        <w:rPr>
          <w:rFonts w:ascii="Liberation Sans Narrow"/>
          <w:sz w:val="29"/>
        </w:rPr>
        <w:sectPr w:rsidR="00515AB6">
          <w:pgSz w:w="11910" w:h="16840"/>
          <w:pgMar w:top="1620" w:right="0" w:bottom="1140" w:left="400" w:header="1169" w:footer="931" w:gutter="0"/>
          <w:cols w:space="720"/>
        </w:sectPr>
      </w:pPr>
    </w:p>
    <w:p w:rsidR="00515AB6" w:rsidRDefault="00515AB6">
      <w:pPr>
        <w:pStyle w:val="BodyText"/>
        <w:spacing w:before="4"/>
        <w:rPr>
          <w:sz w:val="17"/>
        </w:rPr>
      </w:pPr>
    </w:p>
    <w:sectPr w:rsidR="00515AB6">
      <w:footerReference w:type="default" r:id="rId22"/>
      <w:pgSz w:w="11910" w:h="16840"/>
      <w:pgMar w:top="1620" w:right="0" w:bottom="1140" w:left="400" w:header="1183" w:footer="9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BB" w:rsidRDefault="00FD15BB">
      <w:r>
        <w:separator/>
      </w:r>
    </w:p>
  </w:endnote>
  <w:endnote w:type="continuationSeparator" w:id="0">
    <w:p w:rsidR="00FD15BB" w:rsidRDefault="00FD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4" w:rsidRDefault="00DE47C4">
    <w:pPr>
      <w:pStyle w:val="BodyText"/>
      <w:spacing w:line="14" w:lineRule="auto"/>
      <w:rPr>
        <w:sz w:val="20"/>
      </w:rPr>
    </w:pPr>
    <w:r>
      <w:rPr>
        <w:noProof/>
        <w:lang w:bidi="ar-SA"/>
      </w:rPr>
      <mc:AlternateContent>
        <mc:Choice Requires="wps">
          <w:drawing>
            <wp:anchor distT="0" distB="0" distL="114300" distR="114300" simplePos="0" relativeHeight="503034184" behindDoc="1" locked="0" layoutInCell="1" allowOverlap="1" wp14:anchorId="2FA1FB71" wp14:editId="7437EDD9">
              <wp:simplePos x="0" y="0"/>
              <wp:positionH relativeFrom="page">
                <wp:posOffset>901700</wp:posOffset>
              </wp:positionH>
              <wp:positionV relativeFrom="page">
                <wp:posOffset>9784715</wp:posOffset>
              </wp:positionV>
              <wp:extent cx="5436235" cy="311785"/>
              <wp:effectExtent l="0" t="254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7C4" w:rsidRDefault="00DE47C4">
                          <w:pPr>
                            <w:spacing w:before="10"/>
                            <w:ind w:left="20" w:right="-7"/>
                            <w:rPr>
                              <w:i/>
                              <w:sz w:val="20"/>
                            </w:rPr>
                          </w:pPr>
                          <w:r>
                            <w:rPr>
                              <w:i/>
                              <w:sz w:val="20"/>
                            </w:rPr>
                            <w:t>Seminar Nasional Manajemen Bencana Kesehatan di Indonesia: Peran Perguruan Tinggi dalam Tanggap Darurat Bencana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71pt;margin-top:770.45pt;width:428.05pt;height:24.55pt;z-index:-28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c4rwIAAKs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" filled="f" stroked="f">
              <v:textbox inset="0,0,0,0">
                <w:txbxContent>
                  <w:p w:rsidR="00DE47C4" w:rsidRDefault="00DE47C4">
                    <w:pPr>
                      <w:spacing w:before="10"/>
                      <w:ind w:left="20" w:right="-7"/>
                      <w:rPr>
                        <w:i/>
                        <w:sz w:val="20"/>
                      </w:rPr>
                    </w:pPr>
                    <w:r>
                      <w:rPr>
                        <w:i/>
                        <w:sz w:val="20"/>
                      </w:rPr>
                      <w:t>Seminar Nasional Manajemen Bencana Kesehatan di Indonesia: Peran Perguruan Tinggi dalam Tanggap Darurat Bencana</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818652"/>
      <w:docPartObj>
        <w:docPartGallery w:val="Page Numbers (Bottom of Page)"/>
        <w:docPartUnique/>
      </w:docPartObj>
    </w:sdtPr>
    <w:sdtEndPr>
      <w:rPr>
        <w:noProof/>
      </w:rPr>
    </w:sdtEndPr>
    <w:sdtContent>
      <w:p w:rsidR="00651FB9" w:rsidRDefault="00651FB9">
        <w:pPr>
          <w:pStyle w:val="Footer"/>
          <w:jc w:val="center"/>
        </w:pPr>
        <w:r>
          <w:fldChar w:fldCharType="begin"/>
        </w:r>
        <w:r>
          <w:instrText xml:space="preserve"> PAGE   \* MERGEFORMAT </w:instrText>
        </w:r>
        <w:r>
          <w:fldChar w:fldCharType="separate"/>
        </w:r>
        <w:r w:rsidR="00DE47C4">
          <w:rPr>
            <w:noProof/>
          </w:rPr>
          <w:t>54</w:t>
        </w:r>
        <w:r>
          <w:rPr>
            <w:noProof/>
          </w:rPr>
          <w:fldChar w:fldCharType="end"/>
        </w:r>
      </w:p>
    </w:sdtContent>
  </w:sdt>
  <w:p w:rsidR="007E0160" w:rsidRDefault="007E0160">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60" w:rsidRDefault="007E0160">
    <w:pPr>
      <w:pStyle w:val="BodyText"/>
      <w:spacing w:line="14" w:lineRule="auto"/>
      <w:rPr>
        <w:sz w:val="20"/>
      </w:rPr>
    </w:pPr>
    <w:r>
      <w:rPr>
        <w:noProof/>
        <w:lang w:bidi="ar-SA"/>
      </w:rPr>
      <mc:AlternateContent>
        <mc:Choice Requires="wps">
          <w:drawing>
            <wp:anchor distT="0" distB="0" distL="114300" distR="114300" simplePos="0" relativeHeight="503032136" behindDoc="1" locked="0" layoutInCell="1" allowOverlap="1" wp14:anchorId="074B2AD3" wp14:editId="69B697A6">
              <wp:simplePos x="0" y="0"/>
              <wp:positionH relativeFrom="page">
                <wp:posOffset>3660140</wp:posOffset>
              </wp:positionH>
              <wp:positionV relativeFrom="page">
                <wp:posOffset>9949180</wp:posOffset>
              </wp:positionV>
              <wp:extent cx="243205" cy="165735"/>
              <wp:effectExtent l="254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160" w:rsidRDefault="007E0160">
                          <w:pPr>
                            <w:spacing w:before="10"/>
                            <w:ind w:left="40"/>
                            <w:rPr>
                              <w:sz w:val="20"/>
                            </w:rPr>
                          </w:pPr>
                          <w:r>
                            <w:fldChar w:fldCharType="begin"/>
                          </w:r>
                          <w:r>
                            <w:rPr>
                              <w:sz w:val="20"/>
                            </w:rPr>
                            <w:instrText xml:space="preserve"> PAGE </w:instrText>
                          </w:r>
                          <w:r>
                            <w:fldChar w:fldCharType="separate"/>
                          </w:r>
                          <w:r w:rsidR="00DE47C4">
                            <w:rPr>
                              <w:noProof/>
                              <w:sz w:val="20"/>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8.2pt;margin-top:783.4pt;width:19.15pt;height:13.05pt;z-index:-28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LrgIAAK8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" filled="f" stroked="f">
              <v:textbox inset="0,0,0,0">
                <w:txbxContent>
                  <w:p w:rsidR="007E0160" w:rsidRDefault="007E0160">
                    <w:pPr>
                      <w:spacing w:before="10"/>
                      <w:ind w:left="40"/>
                      <w:rPr>
                        <w:sz w:val="20"/>
                      </w:rPr>
                    </w:pPr>
                    <w:r>
                      <w:fldChar w:fldCharType="begin"/>
                    </w:r>
                    <w:r>
                      <w:rPr>
                        <w:sz w:val="20"/>
                      </w:rPr>
                      <w:instrText xml:space="preserve"> PAGE </w:instrText>
                    </w:r>
                    <w:r>
                      <w:fldChar w:fldCharType="separate"/>
                    </w:r>
                    <w:r w:rsidR="00DE47C4">
                      <w:rPr>
                        <w:noProof/>
                        <w:sz w:val="20"/>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BB" w:rsidRDefault="00FD15BB">
      <w:r>
        <w:separator/>
      </w:r>
    </w:p>
  </w:footnote>
  <w:footnote w:type="continuationSeparator" w:id="0">
    <w:p w:rsidR="00FD15BB" w:rsidRDefault="00FD1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60" w:rsidRDefault="007E0160">
    <w:pPr>
      <w:pStyle w:val="BodyText"/>
      <w:spacing w:line="14" w:lineRule="auto"/>
      <w:rPr>
        <w:sz w:val="20"/>
      </w:rPr>
    </w:pPr>
    <w:r>
      <w:rPr>
        <w:noProof/>
        <w:lang w:bidi="ar-SA"/>
      </w:rPr>
      <mc:AlternateContent>
        <mc:Choice Requires="wps">
          <w:drawing>
            <wp:anchor distT="0" distB="0" distL="114300" distR="114300" simplePos="0" relativeHeight="503031848" behindDoc="1" locked="0" layoutInCell="1" allowOverlap="1" wp14:anchorId="4EBBCA77" wp14:editId="155309F4">
              <wp:simplePos x="0" y="0"/>
              <wp:positionH relativeFrom="page">
                <wp:posOffset>901700</wp:posOffset>
              </wp:positionH>
              <wp:positionV relativeFrom="page">
                <wp:posOffset>729615</wp:posOffset>
              </wp:positionV>
              <wp:extent cx="5436235" cy="31178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160" w:rsidRDefault="007E0160">
                          <w:pPr>
                            <w:spacing w:before="10"/>
                            <w:ind w:left="20" w:right="-7"/>
                            <w:rPr>
                              <w:i/>
                              <w:sz w:val="20"/>
                            </w:rPr>
                          </w:pPr>
                          <w:r>
                            <w:rPr>
                              <w:i/>
                              <w:sz w:val="20"/>
                            </w:rPr>
                            <w:t>Seminar Nasional Manajemen Bencana Kesehatan di Indonesia: Peran Perguruan Tinggi dalam Tanggap Darurat Bencana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71pt;margin-top:57.45pt;width:428.05pt;height:24.55pt;z-index:-28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WF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" filled="f" stroked="f">
              <v:textbox inset="0,0,0,0">
                <w:txbxContent>
                  <w:p w:rsidR="007E0160" w:rsidRDefault="007E0160">
                    <w:pPr>
                      <w:spacing w:before="10"/>
                      <w:ind w:left="20" w:right="-7"/>
                      <w:rPr>
                        <w:i/>
                        <w:sz w:val="20"/>
                      </w:rPr>
                    </w:pPr>
                    <w:r>
                      <w:rPr>
                        <w:i/>
                        <w:sz w:val="20"/>
                      </w:rPr>
                      <w:t>Seminar Nasional Manajemen Bencana Kesehatan di Indonesia: Peran Perguruan Tinggi dalam Tanggap Darurat Bencana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1B12"/>
    <w:multiLevelType w:val="hybridMultilevel"/>
    <w:tmpl w:val="4F1679DC"/>
    <w:lvl w:ilvl="0" w:tplc="4962A73C">
      <w:start w:val="1"/>
      <w:numFmt w:val="decimal"/>
      <w:lvlText w:val="%1."/>
      <w:lvlJc w:val="left"/>
      <w:pPr>
        <w:ind w:left="601" w:hanging="361"/>
        <w:jc w:val="left"/>
      </w:pPr>
      <w:rPr>
        <w:rFonts w:ascii="Times New Roman" w:eastAsia="Times New Roman" w:hAnsi="Times New Roman" w:cs="Times New Roman" w:hint="default"/>
        <w:w w:val="100"/>
        <w:sz w:val="22"/>
        <w:szCs w:val="22"/>
        <w:lang w:val="en-US" w:eastAsia="en-US" w:bidi="en-US"/>
      </w:rPr>
    </w:lvl>
    <w:lvl w:ilvl="1" w:tplc="51220A92">
      <w:start w:val="1"/>
      <w:numFmt w:val="decimal"/>
      <w:lvlText w:val="%2)"/>
      <w:lvlJc w:val="left"/>
      <w:pPr>
        <w:ind w:left="2835" w:hanging="360"/>
        <w:jc w:val="right"/>
      </w:pPr>
      <w:rPr>
        <w:rFonts w:ascii="Times New Roman" w:eastAsia="Times New Roman" w:hAnsi="Times New Roman" w:cs="Times New Roman" w:hint="default"/>
        <w:spacing w:val="0"/>
        <w:w w:val="99"/>
        <w:sz w:val="20"/>
        <w:szCs w:val="20"/>
        <w:lang w:val="en-US" w:eastAsia="en-US" w:bidi="en-US"/>
      </w:rPr>
    </w:lvl>
    <w:lvl w:ilvl="2" w:tplc="025E314A">
      <w:numFmt w:val="bullet"/>
      <w:lvlText w:val="•"/>
      <w:lvlJc w:val="left"/>
      <w:pPr>
        <w:ind w:left="3196" w:hanging="360"/>
      </w:pPr>
      <w:rPr>
        <w:rFonts w:hint="default"/>
        <w:lang w:val="en-US" w:eastAsia="en-US" w:bidi="en-US"/>
      </w:rPr>
    </w:lvl>
    <w:lvl w:ilvl="3" w:tplc="2E5AC0BE">
      <w:numFmt w:val="bullet"/>
      <w:lvlText w:val="•"/>
      <w:lvlJc w:val="left"/>
      <w:pPr>
        <w:ind w:left="3553" w:hanging="360"/>
      </w:pPr>
      <w:rPr>
        <w:rFonts w:hint="default"/>
        <w:lang w:val="en-US" w:eastAsia="en-US" w:bidi="en-US"/>
      </w:rPr>
    </w:lvl>
    <w:lvl w:ilvl="4" w:tplc="C628A424">
      <w:numFmt w:val="bullet"/>
      <w:lvlText w:val="•"/>
      <w:lvlJc w:val="left"/>
      <w:pPr>
        <w:ind w:left="3910" w:hanging="360"/>
      </w:pPr>
      <w:rPr>
        <w:rFonts w:hint="default"/>
        <w:lang w:val="en-US" w:eastAsia="en-US" w:bidi="en-US"/>
      </w:rPr>
    </w:lvl>
    <w:lvl w:ilvl="5" w:tplc="7FAC7DC4">
      <w:numFmt w:val="bullet"/>
      <w:lvlText w:val="•"/>
      <w:lvlJc w:val="left"/>
      <w:pPr>
        <w:ind w:left="4267" w:hanging="360"/>
      </w:pPr>
      <w:rPr>
        <w:rFonts w:hint="default"/>
        <w:lang w:val="en-US" w:eastAsia="en-US" w:bidi="en-US"/>
      </w:rPr>
    </w:lvl>
    <w:lvl w:ilvl="6" w:tplc="6CBAB1F8">
      <w:numFmt w:val="bullet"/>
      <w:lvlText w:val="•"/>
      <w:lvlJc w:val="left"/>
      <w:pPr>
        <w:ind w:left="4624" w:hanging="360"/>
      </w:pPr>
      <w:rPr>
        <w:rFonts w:hint="default"/>
        <w:lang w:val="en-US" w:eastAsia="en-US" w:bidi="en-US"/>
      </w:rPr>
    </w:lvl>
    <w:lvl w:ilvl="7" w:tplc="EEB06D90">
      <w:numFmt w:val="bullet"/>
      <w:lvlText w:val="•"/>
      <w:lvlJc w:val="left"/>
      <w:pPr>
        <w:ind w:left="4981" w:hanging="360"/>
      </w:pPr>
      <w:rPr>
        <w:rFonts w:hint="default"/>
        <w:lang w:val="en-US" w:eastAsia="en-US" w:bidi="en-US"/>
      </w:rPr>
    </w:lvl>
    <w:lvl w:ilvl="8" w:tplc="9EE2D466">
      <w:numFmt w:val="bullet"/>
      <w:lvlText w:val="•"/>
      <w:lvlJc w:val="left"/>
      <w:pPr>
        <w:ind w:left="5338" w:hanging="360"/>
      </w:pPr>
      <w:rPr>
        <w:rFonts w:hint="default"/>
        <w:lang w:val="en-US" w:eastAsia="en-US" w:bidi="en-US"/>
      </w:rPr>
    </w:lvl>
  </w:abstractNum>
  <w:abstractNum w:abstractNumId="1">
    <w:nsid w:val="73BA7600"/>
    <w:multiLevelType w:val="hybridMultilevel"/>
    <w:tmpl w:val="72DAA8E8"/>
    <w:lvl w:ilvl="0" w:tplc="7D78E4F4">
      <w:start w:val="1"/>
      <w:numFmt w:val="decimal"/>
      <w:lvlText w:val="[%1]"/>
      <w:lvlJc w:val="left"/>
      <w:pPr>
        <w:ind w:left="669" w:hanging="438"/>
        <w:jc w:val="left"/>
      </w:pPr>
      <w:rPr>
        <w:rFonts w:ascii="Times New Roman" w:eastAsia="Times New Roman" w:hAnsi="Times New Roman" w:cs="Times New Roman" w:hint="default"/>
        <w:w w:val="100"/>
        <w:sz w:val="22"/>
        <w:szCs w:val="22"/>
        <w:lang w:val="en-US" w:eastAsia="en-US" w:bidi="en-US"/>
      </w:rPr>
    </w:lvl>
    <w:lvl w:ilvl="1" w:tplc="0EAC1F96">
      <w:start w:val="1"/>
      <w:numFmt w:val="decimal"/>
      <w:lvlText w:val="%2."/>
      <w:lvlJc w:val="left"/>
      <w:pPr>
        <w:ind w:left="1040" w:hanging="360"/>
        <w:jc w:val="right"/>
      </w:pPr>
      <w:rPr>
        <w:rFonts w:ascii="Times New Roman" w:eastAsia="Times New Roman" w:hAnsi="Times New Roman" w:cs="Times New Roman" w:hint="default"/>
        <w:b/>
        <w:bCs/>
        <w:w w:val="100"/>
        <w:sz w:val="22"/>
        <w:szCs w:val="22"/>
        <w:lang w:val="en-US" w:eastAsia="en-US" w:bidi="en-US"/>
      </w:rPr>
    </w:lvl>
    <w:lvl w:ilvl="2" w:tplc="25860364">
      <w:numFmt w:val="bullet"/>
      <w:lvlText w:val="•"/>
      <w:lvlJc w:val="left"/>
      <w:pPr>
        <w:ind w:left="920" w:hanging="360"/>
      </w:pPr>
      <w:rPr>
        <w:rFonts w:hint="default"/>
        <w:lang w:val="en-US" w:eastAsia="en-US" w:bidi="en-US"/>
      </w:rPr>
    </w:lvl>
    <w:lvl w:ilvl="3" w:tplc="5FBE763C">
      <w:numFmt w:val="bullet"/>
      <w:lvlText w:val="•"/>
      <w:lvlJc w:val="left"/>
      <w:pPr>
        <w:ind w:left="800" w:hanging="360"/>
      </w:pPr>
      <w:rPr>
        <w:rFonts w:hint="default"/>
        <w:lang w:val="en-US" w:eastAsia="en-US" w:bidi="en-US"/>
      </w:rPr>
    </w:lvl>
    <w:lvl w:ilvl="4" w:tplc="3942FC58">
      <w:numFmt w:val="bullet"/>
      <w:lvlText w:val="•"/>
      <w:lvlJc w:val="left"/>
      <w:pPr>
        <w:ind w:left="680" w:hanging="360"/>
      </w:pPr>
      <w:rPr>
        <w:rFonts w:hint="default"/>
        <w:lang w:val="en-US" w:eastAsia="en-US" w:bidi="en-US"/>
      </w:rPr>
    </w:lvl>
    <w:lvl w:ilvl="5" w:tplc="544679A4">
      <w:numFmt w:val="bullet"/>
      <w:lvlText w:val="•"/>
      <w:lvlJc w:val="left"/>
      <w:pPr>
        <w:ind w:left="560" w:hanging="360"/>
      </w:pPr>
      <w:rPr>
        <w:rFonts w:hint="default"/>
        <w:lang w:val="en-US" w:eastAsia="en-US" w:bidi="en-US"/>
      </w:rPr>
    </w:lvl>
    <w:lvl w:ilvl="6" w:tplc="27622E40">
      <w:numFmt w:val="bullet"/>
      <w:lvlText w:val="•"/>
      <w:lvlJc w:val="left"/>
      <w:pPr>
        <w:ind w:left="440" w:hanging="360"/>
      </w:pPr>
      <w:rPr>
        <w:rFonts w:hint="default"/>
        <w:lang w:val="en-US" w:eastAsia="en-US" w:bidi="en-US"/>
      </w:rPr>
    </w:lvl>
    <w:lvl w:ilvl="7" w:tplc="992215FA">
      <w:numFmt w:val="bullet"/>
      <w:lvlText w:val="•"/>
      <w:lvlJc w:val="left"/>
      <w:pPr>
        <w:ind w:left="320" w:hanging="360"/>
      </w:pPr>
      <w:rPr>
        <w:rFonts w:hint="default"/>
        <w:lang w:val="en-US" w:eastAsia="en-US" w:bidi="en-US"/>
      </w:rPr>
    </w:lvl>
    <w:lvl w:ilvl="8" w:tplc="631E0240">
      <w:numFmt w:val="bullet"/>
      <w:lvlText w:val="•"/>
      <w:lvlJc w:val="left"/>
      <w:pPr>
        <w:ind w:left="200" w:hanging="360"/>
      </w:pPr>
      <w:rPr>
        <w:rFonts w:hint="default"/>
        <w:lang w:val="en-US" w:eastAsia="en-US" w:bidi="en-US"/>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B6"/>
    <w:rsid w:val="00357589"/>
    <w:rsid w:val="003C71EF"/>
    <w:rsid w:val="00515AB6"/>
    <w:rsid w:val="00651FB9"/>
    <w:rsid w:val="007E0160"/>
    <w:rsid w:val="00832896"/>
    <w:rsid w:val="00AF70C9"/>
    <w:rsid w:val="00DE47C4"/>
    <w:rsid w:val="00FA390F"/>
    <w:rsid w:val="00FD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205"/>
      <w:ind w:left="1050" w:right="1452"/>
      <w:jc w:val="center"/>
      <w:outlineLvl w:val="0"/>
    </w:pPr>
    <w:rPr>
      <w:b/>
      <w:bCs/>
      <w:sz w:val="28"/>
      <w:szCs w:val="28"/>
    </w:rPr>
  </w:style>
  <w:style w:type="paragraph" w:styleId="Heading2">
    <w:name w:val="heading 2"/>
    <w:basedOn w:val="Normal"/>
    <w:uiPriority w:val="1"/>
    <w:qFormat/>
    <w:pPr>
      <w:ind w:left="1040"/>
      <w:outlineLvl w:val="1"/>
    </w:pPr>
    <w:rPr>
      <w:b/>
      <w:bCs/>
      <w:sz w:val="24"/>
      <w:szCs w:val="24"/>
    </w:rPr>
  </w:style>
  <w:style w:type="paragraph" w:styleId="Heading3">
    <w:name w:val="heading 3"/>
    <w:basedOn w:val="Normal"/>
    <w:uiPriority w:val="1"/>
    <w:qFormat/>
    <w:pPr>
      <w:ind w:left="1040"/>
      <w:outlineLvl w:val="2"/>
    </w:pPr>
    <w:rPr>
      <w:sz w:val="24"/>
      <w:szCs w:val="24"/>
    </w:rPr>
  </w:style>
  <w:style w:type="paragraph" w:styleId="Heading4">
    <w:name w:val="heading 4"/>
    <w:basedOn w:val="Normal"/>
    <w:uiPriority w:val="1"/>
    <w:qFormat/>
    <w:pPr>
      <w:spacing w:line="250" w:lineRule="exact"/>
      <w:ind w:left="1040"/>
      <w:outlineLvl w:val="3"/>
    </w:pPr>
    <w:rPr>
      <w:b/>
      <w:bCs/>
    </w:rPr>
  </w:style>
  <w:style w:type="paragraph" w:styleId="Heading5">
    <w:name w:val="heading 5"/>
    <w:basedOn w:val="Normal"/>
    <w:uiPriority w:val="1"/>
    <w:qFormat/>
    <w:pPr>
      <w:spacing w:line="250" w:lineRule="exact"/>
      <w:ind w:left="22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040"/>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467" w:hanging="42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2896"/>
    <w:rPr>
      <w:rFonts w:ascii="Tahoma" w:hAnsi="Tahoma" w:cs="Tahoma"/>
      <w:sz w:val="16"/>
      <w:szCs w:val="16"/>
    </w:rPr>
  </w:style>
  <w:style w:type="character" w:customStyle="1" w:styleId="BalloonTextChar">
    <w:name w:val="Balloon Text Char"/>
    <w:basedOn w:val="DefaultParagraphFont"/>
    <w:link w:val="BalloonText"/>
    <w:uiPriority w:val="99"/>
    <w:semiHidden/>
    <w:rsid w:val="00832896"/>
    <w:rPr>
      <w:rFonts w:ascii="Tahoma" w:eastAsia="Times New Roman" w:hAnsi="Tahoma" w:cs="Tahoma"/>
      <w:sz w:val="16"/>
      <w:szCs w:val="16"/>
      <w:lang w:bidi="en-US"/>
    </w:rPr>
  </w:style>
  <w:style w:type="paragraph" w:styleId="Header">
    <w:name w:val="header"/>
    <w:basedOn w:val="Normal"/>
    <w:link w:val="HeaderChar"/>
    <w:uiPriority w:val="99"/>
    <w:unhideWhenUsed/>
    <w:rsid w:val="007E0160"/>
    <w:pPr>
      <w:tabs>
        <w:tab w:val="center" w:pos="4680"/>
        <w:tab w:val="right" w:pos="9360"/>
      </w:tabs>
    </w:pPr>
  </w:style>
  <w:style w:type="character" w:customStyle="1" w:styleId="HeaderChar">
    <w:name w:val="Header Char"/>
    <w:basedOn w:val="DefaultParagraphFont"/>
    <w:link w:val="Header"/>
    <w:uiPriority w:val="99"/>
    <w:rsid w:val="007E0160"/>
    <w:rPr>
      <w:rFonts w:ascii="Times New Roman" w:eastAsia="Times New Roman" w:hAnsi="Times New Roman" w:cs="Times New Roman"/>
      <w:lang w:bidi="en-US"/>
    </w:rPr>
  </w:style>
  <w:style w:type="paragraph" w:styleId="Footer">
    <w:name w:val="footer"/>
    <w:basedOn w:val="Normal"/>
    <w:link w:val="FooterChar"/>
    <w:uiPriority w:val="99"/>
    <w:unhideWhenUsed/>
    <w:rsid w:val="007E0160"/>
    <w:pPr>
      <w:tabs>
        <w:tab w:val="center" w:pos="4680"/>
        <w:tab w:val="right" w:pos="9360"/>
      </w:tabs>
    </w:pPr>
  </w:style>
  <w:style w:type="character" w:customStyle="1" w:styleId="FooterChar">
    <w:name w:val="Footer Char"/>
    <w:basedOn w:val="DefaultParagraphFont"/>
    <w:link w:val="Footer"/>
    <w:uiPriority w:val="99"/>
    <w:rsid w:val="007E0160"/>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205"/>
      <w:ind w:left="1050" w:right="1452"/>
      <w:jc w:val="center"/>
      <w:outlineLvl w:val="0"/>
    </w:pPr>
    <w:rPr>
      <w:b/>
      <w:bCs/>
      <w:sz w:val="28"/>
      <w:szCs w:val="28"/>
    </w:rPr>
  </w:style>
  <w:style w:type="paragraph" w:styleId="Heading2">
    <w:name w:val="heading 2"/>
    <w:basedOn w:val="Normal"/>
    <w:uiPriority w:val="1"/>
    <w:qFormat/>
    <w:pPr>
      <w:ind w:left="1040"/>
      <w:outlineLvl w:val="1"/>
    </w:pPr>
    <w:rPr>
      <w:b/>
      <w:bCs/>
      <w:sz w:val="24"/>
      <w:szCs w:val="24"/>
    </w:rPr>
  </w:style>
  <w:style w:type="paragraph" w:styleId="Heading3">
    <w:name w:val="heading 3"/>
    <w:basedOn w:val="Normal"/>
    <w:uiPriority w:val="1"/>
    <w:qFormat/>
    <w:pPr>
      <w:ind w:left="1040"/>
      <w:outlineLvl w:val="2"/>
    </w:pPr>
    <w:rPr>
      <w:sz w:val="24"/>
      <w:szCs w:val="24"/>
    </w:rPr>
  </w:style>
  <w:style w:type="paragraph" w:styleId="Heading4">
    <w:name w:val="heading 4"/>
    <w:basedOn w:val="Normal"/>
    <w:uiPriority w:val="1"/>
    <w:qFormat/>
    <w:pPr>
      <w:spacing w:line="250" w:lineRule="exact"/>
      <w:ind w:left="1040"/>
      <w:outlineLvl w:val="3"/>
    </w:pPr>
    <w:rPr>
      <w:b/>
      <w:bCs/>
    </w:rPr>
  </w:style>
  <w:style w:type="paragraph" w:styleId="Heading5">
    <w:name w:val="heading 5"/>
    <w:basedOn w:val="Normal"/>
    <w:uiPriority w:val="1"/>
    <w:qFormat/>
    <w:pPr>
      <w:spacing w:line="250" w:lineRule="exact"/>
      <w:ind w:left="22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040"/>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467" w:hanging="42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2896"/>
    <w:rPr>
      <w:rFonts w:ascii="Tahoma" w:hAnsi="Tahoma" w:cs="Tahoma"/>
      <w:sz w:val="16"/>
      <w:szCs w:val="16"/>
    </w:rPr>
  </w:style>
  <w:style w:type="character" w:customStyle="1" w:styleId="BalloonTextChar">
    <w:name w:val="Balloon Text Char"/>
    <w:basedOn w:val="DefaultParagraphFont"/>
    <w:link w:val="BalloonText"/>
    <w:uiPriority w:val="99"/>
    <w:semiHidden/>
    <w:rsid w:val="00832896"/>
    <w:rPr>
      <w:rFonts w:ascii="Tahoma" w:eastAsia="Times New Roman" w:hAnsi="Tahoma" w:cs="Tahoma"/>
      <w:sz w:val="16"/>
      <w:szCs w:val="16"/>
      <w:lang w:bidi="en-US"/>
    </w:rPr>
  </w:style>
  <w:style w:type="paragraph" w:styleId="Header">
    <w:name w:val="header"/>
    <w:basedOn w:val="Normal"/>
    <w:link w:val="HeaderChar"/>
    <w:uiPriority w:val="99"/>
    <w:unhideWhenUsed/>
    <w:rsid w:val="007E0160"/>
    <w:pPr>
      <w:tabs>
        <w:tab w:val="center" w:pos="4680"/>
        <w:tab w:val="right" w:pos="9360"/>
      </w:tabs>
    </w:pPr>
  </w:style>
  <w:style w:type="character" w:customStyle="1" w:styleId="HeaderChar">
    <w:name w:val="Header Char"/>
    <w:basedOn w:val="DefaultParagraphFont"/>
    <w:link w:val="Header"/>
    <w:uiPriority w:val="99"/>
    <w:rsid w:val="007E0160"/>
    <w:rPr>
      <w:rFonts w:ascii="Times New Roman" w:eastAsia="Times New Roman" w:hAnsi="Times New Roman" w:cs="Times New Roman"/>
      <w:lang w:bidi="en-US"/>
    </w:rPr>
  </w:style>
  <w:style w:type="paragraph" w:styleId="Footer">
    <w:name w:val="footer"/>
    <w:basedOn w:val="Normal"/>
    <w:link w:val="FooterChar"/>
    <w:uiPriority w:val="99"/>
    <w:unhideWhenUsed/>
    <w:rsid w:val="007E0160"/>
    <w:pPr>
      <w:tabs>
        <w:tab w:val="center" w:pos="4680"/>
        <w:tab w:val="right" w:pos="9360"/>
      </w:tabs>
    </w:pPr>
  </w:style>
  <w:style w:type="character" w:customStyle="1" w:styleId="FooterChar">
    <w:name w:val="Footer Char"/>
    <w:basedOn w:val="DefaultParagraphFont"/>
    <w:link w:val="Footer"/>
    <w:uiPriority w:val="99"/>
    <w:rsid w:val="007E016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meldapurba7@gmail.com" TargetMode="External"/><Relationship Id="rId18" Type="http://schemas.openxmlformats.org/officeDocument/2006/relationships/hyperlink" Target="http://ejournal.litbang.depkes.go.id/index.php/MPK/article/viewFile/753/1687(7" TargetMode="External"/><Relationship Id="rId3" Type="http://schemas.microsoft.com/office/2007/relationships/stylesWithEffects" Target="stylesWithEffects.xml"/><Relationship Id="rId21" Type="http://schemas.openxmlformats.org/officeDocument/2006/relationships/hyperlink" Target="http://dinkes.palembang.go.id/tampung/dokumen/dokumen-114-148.pdf%20(14"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ejournal.litbang.depkes.go.id/index.php/MPK/article/viewFile/753/1687(7"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dinkes.palembang.go.id/tampung/dokumen/dokumen-114-148.pdf%20(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km.unsri.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journal.ipb.a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urbaimel@yahoo.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Copyright © 2016 American Scientific Publishers                                             Advanced Science Letters</vt:lpstr>
    </vt:vector>
  </TitlesOfParts>
  <Company/>
  <LinksUpToDate>false</LinksUpToDate>
  <CharactersWithSpaces>27630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 2016 American Scientific Publishers                                             Advanced Science Letters</dc:title>
  <dc:creator>PRABA GINANDJAR</dc:creator>
  <cp:lastModifiedBy>lenovo</cp:lastModifiedBy>
  <cp:revision>5</cp:revision>
  <dcterms:created xsi:type="dcterms:W3CDTF">2018-03-23T09:03:00Z</dcterms:created>
  <dcterms:modified xsi:type="dcterms:W3CDTF">2018-03-24T03:36:00Z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 Word 2010</vt:lpwstr>
  </property>
  <property fmtid="{D5CDD505-2E9C-101B-9397-08002B2CF9AE}" pid="4" name="LastSaved">
    <vt:filetime>2018-03-23T00:00:00Z</vt:filetime>
  </property>
</Properties>
</file>