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51" w:rsidRDefault="00E65851" w:rsidP="00E65851">
      <w:pPr>
        <w:spacing w:line="480" w:lineRule="auto"/>
        <w:jc w:val="center"/>
        <w:rPr>
          <w:rFonts w:ascii="Arial" w:hAnsi="Arial" w:cs="Arial"/>
          <w:b/>
          <w:caps/>
          <w:color w:val="000000"/>
          <w:sz w:val="20"/>
          <w:szCs w:val="20"/>
          <w:lang w:val="sv-SE"/>
        </w:rPr>
      </w:pPr>
      <w:r w:rsidRPr="004C7647">
        <w:rPr>
          <w:rFonts w:ascii="Arial" w:hAnsi="Arial" w:cs="Arial"/>
          <w:b/>
          <w:caps/>
          <w:color w:val="000000"/>
          <w:sz w:val="20"/>
          <w:szCs w:val="20"/>
          <w:lang w:val="sv-SE"/>
        </w:rPr>
        <w:t xml:space="preserve">hubungan faktor ibu dan janin dengan kelahiran bayi BBLR </w:t>
      </w:r>
    </w:p>
    <w:p w:rsidR="00E65851" w:rsidRDefault="00E65851" w:rsidP="00E65851">
      <w:pPr>
        <w:spacing w:line="480" w:lineRule="auto"/>
        <w:jc w:val="center"/>
        <w:rPr>
          <w:rFonts w:ascii="Arial" w:hAnsi="Arial" w:cs="Arial"/>
          <w:b/>
          <w:caps/>
          <w:color w:val="000000"/>
          <w:sz w:val="20"/>
          <w:szCs w:val="20"/>
          <w:lang w:val="sv-SE"/>
        </w:rPr>
      </w:pPr>
      <w:r w:rsidRPr="004C7647">
        <w:rPr>
          <w:rFonts w:ascii="Arial" w:hAnsi="Arial" w:cs="Arial"/>
          <w:b/>
          <w:caps/>
          <w:color w:val="000000"/>
          <w:sz w:val="20"/>
          <w:szCs w:val="20"/>
          <w:lang w:val="sv-SE"/>
        </w:rPr>
        <w:t>di RSUP Dr. Moh. Hoesin Palembang</w:t>
      </w:r>
      <w:r>
        <w:rPr>
          <w:rFonts w:ascii="Arial" w:hAnsi="Arial" w:cs="Arial"/>
          <w:b/>
          <w:caps/>
          <w:color w:val="000000"/>
          <w:sz w:val="20"/>
          <w:szCs w:val="20"/>
          <w:lang w:val="sv-SE"/>
        </w:rPr>
        <w:t xml:space="preserve"> Tahun 2007</w:t>
      </w:r>
    </w:p>
    <w:p w:rsidR="00E65851" w:rsidRDefault="00E65851" w:rsidP="00E65851">
      <w:pPr>
        <w:pStyle w:val="Title"/>
        <w:ind w:left="0" w:firstLine="0"/>
        <w:rPr>
          <w:bCs/>
          <w:lang w:val="sv-SE"/>
        </w:rPr>
      </w:pPr>
    </w:p>
    <w:p w:rsidR="00E65851" w:rsidRPr="00CE4006" w:rsidRDefault="00E65851" w:rsidP="00E65851">
      <w:pPr>
        <w:pStyle w:val="Title"/>
        <w:ind w:left="0" w:firstLine="0"/>
        <w:rPr>
          <w:rFonts w:ascii="Arial" w:hAnsi="Arial" w:cs="Arial"/>
          <w:bCs/>
          <w:sz w:val="20"/>
          <w:szCs w:val="20"/>
          <w:lang w:val="sv-SE"/>
        </w:rPr>
      </w:pPr>
      <w:r w:rsidRPr="00CE4006">
        <w:rPr>
          <w:rFonts w:ascii="Arial" w:hAnsi="Arial" w:cs="Arial"/>
          <w:bCs/>
          <w:sz w:val="20"/>
          <w:szCs w:val="20"/>
          <w:lang w:val="sv-SE"/>
        </w:rPr>
        <w:t>Nia Risa Dewi</w:t>
      </w:r>
    </w:p>
    <w:p w:rsidR="00E65851" w:rsidRPr="00CE4006" w:rsidRDefault="00E65851" w:rsidP="00E65851">
      <w:pPr>
        <w:jc w:val="center"/>
        <w:rPr>
          <w:rFonts w:ascii="Arial" w:hAnsi="Arial" w:cs="Arial"/>
          <w:sz w:val="20"/>
          <w:szCs w:val="20"/>
          <w:lang w:val="sv-SE"/>
        </w:rPr>
      </w:pPr>
      <w:r w:rsidRPr="00CE4006">
        <w:rPr>
          <w:rFonts w:ascii="Arial" w:hAnsi="Arial" w:cs="Arial"/>
          <w:sz w:val="20"/>
          <w:szCs w:val="20"/>
          <w:lang w:val="sv-SE"/>
        </w:rPr>
        <w:t>*Dosen Tetap PSIK Fakultas Kedokteran, Universitas Sriwijaya</w:t>
      </w:r>
    </w:p>
    <w:p w:rsidR="00E65851" w:rsidRPr="00CE4006" w:rsidRDefault="00E65851" w:rsidP="00E65851">
      <w:pPr>
        <w:jc w:val="center"/>
        <w:rPr>
          <w:rFonts w:ascii="Arial" w:hAnsi="Arial" w:cs="Arial"/>
          <w:sz w:val="20"/>
          <w:szCs w:val="20"/>
          <w:lang w:val="sv-SE"/>
        </w:rPr>
      </w:pPr>
    </w:p>
    <w:p w:rsidR="00E65851" w:rsidRDefault="00E65851" w:rsidP="00E65851">
      <w:pPr>
        <w:jc w:val="center"/>
        <w:rPr>
          <w:rFonts w:ascii="Arial" w:hAnsi="Arial" w:cs="Arial"/>
          <w:b/>
          <w:sz w:val="20"/>
          <w:szCs w:val="20"/>
          <w:lang w:val="sv-SE"/>
        </w:rPr>
      </w:pPr>
      <w:r w:rsidRPr="00CE4006">
        <w:rPr>
          <w:rFonts w:ascii="Arial" w:hAnsi="Arial" w:cs="Arial"/>
          <w:b/>
          <w:sz w:val="20"/>
          <w:szCs w:val="20"/>
          <w:lang w:val="sv-SE"/>
        </w:rPr>
        <w:t>ABSTRAK</w:t>
      </w:r>
    </w:p>
    <w:p w:rsidR="00E65851" w:rsidRPr="00CE4006" w:rsidRDefault="00E65851" w:rsidP="00E65851">
      <w:pPr>
        <w:jc w:val="center"/>
        <w:rPr>
          <w:rFonts w:ascii="Arial" w:hAnsi="Arial" w:cs="Arial"/>
          <w:b/>
          <w:sz w:val="20"/>
          <w:szCs w:val="20"/>
          <w:lang w:val="sv-SE"/>
        </w:rPr>
      </w:pPr>
    </w:p>
    <w:p w:rsidR="00E65851" w:rsidRPr="00D5054E" w:rsidRDefault="00E65851" w:rsidP="00E65851">
      <w:pPr>
        <w:jc w:val="both"/>
        <w:rPr>
          <w:rFonts w:ascii="Arial" w:hAnsi="Arial" w:cs="Arial"/>
          <w:color w:val="000000"/>
          <w:sz w:val="20"/>
          <w:szCs w:val="20"/>
          <w:lang w:val="sv-SE"/>
        </w:rPr>
      </w:pPr>
      <w:r w:rsidRPr="00CE4006">
        <w:rPr>
          <w:rFonts w:ascii="Arial" w:hAnsi="Arial" w:cs="Arial"/>
          <w:sz w:val="20"/>
          <w:szCs w:val="20"/>
          <w:lang w:val="sv-SE"/>
        </w:rPr>
        <w:t xml:space="preserve">Angka kematian bayi (AKB) merupakan salah satu indikator kesejahteraan masyarakat di dunia dan di Indonesia. </w:t>
      </w:r>
      <w:r w:rsidRPr="00D5054E">
        <w:rPr>
          <w:rFonts w:ascii="Arial" w:hAnsi="Arial" w:cs="Arial"/>
          <w:sz w:val="20"/>
          <w:szCs w:val="20"/>
          <w:lang w:val="sv-SE"/>
        </w:rPr>
        <w:t xml:space="preserve">Salah satu faktor penyebab kematian bayi adalah berat badan lahir rendah. Angka kelahiran bayi BBLR di RSUP Dr. Moh. Hoesin pada tahun 2006 adalah 11,32%, sedangkan jumlah kelahiran bayi BBLR di Sumatera Selatan adalah 6,1%. Tujuan Penelitian ini adalah untuk mengetahui hubungan faktor ibu dan janin dengan kelahiran bayi BBLR di RSUP Dr. Moh. Hoesin Palembang pada tahun 2007. Metode penelitian survey analitik dengan desain </w:t>
      </w:r>
      <w:r w:rsidRPr="00D5054E">
        <w:rPr>
          <w:rFonts w:ascii="Arial" w:hAnsi="Arial" w:cs="Arial"/>
          <w:i/>
          <w:sz w:val="20"/>
          <w:szCs w:val="20"/>
          <w:lang w:val="sv-SE"/>
        </w:rPr>
        <w:t>Crosss Sectional</w:t>
      </w:r>
      <w:r w:rsidRPr="00D5054E">
        <w:rPr>
          <w:rFonts w:ascii="Arial" w:hAnsi="Arial" w:cs="Arial"/>
          <w:sz w:val="20"/>
          <w:szCs w:val="20"/>
          <w:lang w:val="sv-SE"/>
        </w:rPr>
        <w:t xml:space="preserve">. Sampel terdiri dari 38 orang ibu yang mempunyai bayi BBLR di IRNA anak dan IRNA Kebidanan dengan teknik </w:t>
      </w:r>
      <w:r w:rsidRPr="00D5054E">
        <w:rPr>
          <w:rFonts w:ascii="Arial" w:hAnsi="Arial" w:cs="Arial"/>
          <w:i/>
          <w:sz w:val="20"/>
          <w:szCs w:val="20"/>
          <w:lang w:val="sv-SE"/>
        </w:rPr>
        <w:t xml:space="preserve">accidental sampling </w:t>
      </w:r>
      <w:r w:rsidRPr="00D5054E">
        <w:rPr>
          <w:rFonts w:ascii="Arial" w:hAnsi="Arial" w:cs="Arial"/>
          <w:sz w:val="20"/>
          <w:szCs w:val="20"/>
          <w:lang w:val="sv-SE"/>
        </w:rPr>
        <w:t xml:space="preserve">yang dilakukan dengan mengambil kasus atau responden yang kebetulan ada atau tersedia. Sebelum proses pengumpulan data, dilakukan uji coba kuesioner terhadap 10 responden di RSUP Dr. Moh. Hoesin Palembang yang terdiri dari 10 pertanyaan. Hasil uji coba didapatkan semua pertanyaan valid. Kemudian proses pengumpulan data dilakukan dan setelah data terkumpul, dilakukan analisis univariat dan bivariat dengan Uji </w:t>
      </w:r>
      <w:r w:rsidRPr="00D5054E">
        <w:rPr>
          <w:rFonts w:ascii="Arial" w:hAnsi="Arial" w:cs="Arial"/>
          <w:i/>
          <w:sz w:val="20"/>
          <w:szCs w:val="20"/>
          <w:lang w:val="sv-SE"/>
        </w:rPr>
        <w:t>Chi Square</w:t>
      </w:r>
      <w:r w:rsidRPr="00D5054E">
        <w:rPr>
          <w:rFonts w:ascii="Arial" w:hAnsi="Arial" w:cs="Arial"/>
          <w:sz w:val="20"/>
          <w:szCs w:val="20"/>
          <w:lang w:val="sv-SE"/>
        </w:rPr>
        <w:t>. Dari 7 variabel independen yang diduga merupakan faktor ibu yang berhubungan dengan kelahiran bayi BBLR hanya 4 variabel yang berhubungan yaitu usia ibu (p v</w:t>
      </w:r>
      <w:r w:rsidRPr="00D5054E">
        <w:rPr>
          <w:rFonts w:ascii="Arial" w:hAnsi="Arial" w:cs="Arial"/>
          <w:i/>
          <w:sz w:val="20"/>
          <w:szCs w:val="20"/>
          <w:lang w:val="sv-SE"/>
        </w:rPr>
        <w:t>alue</w:t>
      </w:r>
      <w:r w:rsidRPr="00D5054E">
        <w:rPr>
          <w:rFonts w:ascii="Arial" w:hAnsi="Arial" w:cs="Arial"/>
          <w:sz w:val="20"/>
          <w:szCs w:val="20"/>
          <w:lang w:val="sv-SE"/>
        </w:rPr>
        <w:t xml:space="preserve"> = 0,010), riwayat melahirkan BBLR sebelumnya (p </w:t>
      </w:r>
      <w:r w:rsidRPr="00D5054E">
        <w:rPr>
          <w:rFonts w:ascii="Arial" w:hAnsi="Arial" w:cs="Arial"/>
          <w:i/>
          <w:sz w:val="20"/>
          <w:szCs w:val="20"/>
          <w:lang w:val="sv-SE"/>
        </w:rPr>
        <w:t>value</w:t>
      </w:r>
      <w:r w:rsidRPr="00D5054E">
        <w:rPr>
          <w:rFonts w:ascii="Arial" w:hAnsi="Arial" w:cs="Arial"/>
          <w:sz w:val="20"/>
          <w:szCs w:val="20"/>
          <w:lang w:val="sv-SE"/>
        </w:rPr>
        <w:t xml:space="preserve"> = 0,001), jarak kelahiran (p </w:t>
      </w:r>
      <w:r w:rsidRPr="00D5054E">
        <w:rPr>
          <w:rFonts w:ascii="Arial" w:hAnsi="Arial" w:cs="Arial"/>
          <w:i/>
          <w:sz w:val="20"/>
          <w:szCs w:val="20"/>
          <w:lang w:val="sv-SE"/>
        </w:rPr>
        <w:t>value</w:t>
      </w:r>
      <w:r w:rsidRPr="00D5054E">
        <w:rPr>
          <w:rFonts w:ascii="Arial" w:hAnsi="Arial" w:cs="Arial"/>
          <w:sz w:val="20"/>
          <w:szCs w:val="20"/>
          <w:lang w:val="sv-SE"/>
        </w:rPr>
        <w:t xml:space="preserve"> = 0,010), penyakit atau masalah yang menyertai saat kehamilan (p </w:t>
      </w:r>
      <w:r w:rsidRPr="00D5054E">
        <w:rPr>
          <w:rFonts w:ascii="Arial" w:hAnsi="Arial" w:cs="Arial"/>
          <w:i/>
          <w:sz w:val="20"/>
          <w:szCs w:val="20"/>
          <w:lang w:val="sv-SE"/>
        </w:rPr>
        <w:t>value</w:t>
      </w:r>
      <w:r w:rsidRPr="00D5054E">
        <w:rPr>
          <w:rFonts w:ascii="Arial" w:hAnsi="Arial" w:cs="Arial"/>
          <w:sz w:val="20"/>
          <w:szCs w:val="20"/>
          <w:lang w:val="sv-SE"/>
        </w:rPr>
        <w:t xml:space="preserve"> = 0,004) paritas ibu (p </w:t>
      </w:r>
      <w:r w:rsidRPr="00D5054E">
        <w:rPr>
          <w:rFonts w:ascii="Arial" w:hAnsi="Arial" w:cs="Arial"/>
          <w:i/>
          <w:sz w:val="20"/>
          <w:szCs w:val="20"/>
          <w:lang w:val="sv-SE"/>
        </w:rPr>
        <w:t>value</w:t>
      </w:r>
      <w:r w:rsidRPr="00D5054E">
        <w:rPr>
          <w:rFonts w:ascii="Arial" w:hAnsi="Arial" w:cs="Arial"/>
          <w:sz w:val="20"/>
          <w:szCs w:val="20"/>
          <w:lang w:val="sv-SE"/>
        </w:rPr>
        <w:t xml:space="preserve"> = 0,001) sedangkan pemeriksaan ANC (p </w:t>
      </w:r>
      <w:r w:rsidRPr="00D5054E">
        <w:rPr>
          <w:rFonts w:ascii="Arial" w:hAnsi="Arial" w:cs="Arial"/>
          <w:i/>
          <w:sz w:val="20"/>
          <w:szCs w:val="20"/>
          <w:lang w:val="sv-SE"/>
        </w:rPr>
        <w:t>value</w:t>
      </w:r>
      <w:r w:rsidRPr="00D5054E">
        <w:rPr>
          <w:rFonts w:ascii="Arial" w:hAnsi="Arial" w:cs="Arial"/>
          <w:sz w:val="20"/>
          <w:szCs w:val="20"/>
          <w:lang w:val="sv-SE"/>
        </w:rPr>
        <w:t xml:space="preserve"> = 1,000) dan kebiasaan merokok (p </w:t>
      </w:r>
      <w:r w:rsidRPr="00D5054E">
        <w:rPr>
          <w:rFonts w:ascii="Arial" w:hAnsi="Arial" w:cs="Arial"/>
          <w:i/>
          <w:sz w:val="20"/>
          <w:szCs w:val="20"/>
          <w:lang w:val="sv-SE"/>
        </w:rPr>
        <w:t>value</w:t>
      </w:r>
      <w:r w:rsidRPr="00D5054E">
        <w:rPr>
          <w:rFonts w:ascii="Arial" w:hAnsi="Arial" w:cs="Arial"/>
          <w:sz w:val="20"/>
          <w:szCs w:val="20"/>
          <w:lang w:val="sv-SE"/>
        </w:rPr>
        <w:t xml:space="preserve"> = 0,616) tidak berthubungan dengan kelahiran BBLR. Faktor janin yang berhubungan dengan BBLR adalah hidramnion (p v</w:t>
      </w:r>
      <w:r w:rsidRPr="00D5054E">
        <w:rPr>
          <w:rFonts w:ascii="Arial" w:hAnsi="Arial" w:cs="Arial"/>
          <w:i/>
          <w:sz w:val="20"/>
          <w:szCs w:val="20"/>
          <w:lang w:val="sv-SE"/>
        </w:rPr>
        <w:t>alue</w:t>
      </w:r>
      <w:r w:rsidRPr="00D5054E">
        <w:rPr>
          <w:rFonts w:ascii="Arial" w:hAnsi="Arial" w:cs="Arial"/>
          <w:sz w:val="20"/>
          <w:szCs w:val="20"/>
          <w:lang w:val="sv-SE"/>
        </w:rPr>
        <w:t xml:space="preserve"> = 0,037) sedangkan faktor kehamilan ganda (p </w:t>
      </w:r>
      <w:r w:rsidRPr="00D5054E">
        <w:rPr>
          <w:rFonts w:ascii="Arial" w:hAnsi="Arial" w:cs="Arial"/>
          <w:i/>
          <w:sz w:val="20"/>
          <w:szCs w:val="20"/>
          <w:lang w:val="sv-SE"/>
        </w:rPr>
        <w:t>value</w:t>
      </w:r>
      <w:r w:rsidRPr="00D5054E">
        <w:rPr>
          <w:rFonts w:ascii="Arial" w:hAnsi="Arial" w:cs="Arial"/>
          <w:sz w:val="20"/>
          <w:szCs w:val="20"/>
          <w:lang w:val="sv-SE"/>
        </w:rPr>
        <w:t xml:space="preserve"> = 1,000) dan kelainan kongenital (p </w:t>
      </w:r>
      <w:r w:rsidRPr="00D5054E">
        <w:rPr>
          <w:rFonts w:ascii="Arial" w:hAnsi="Arial" w:cs="Arial"/>
          <w:i/>
          <w:sz w:val="20"/>
          <w:szCs w:val="20"/>
          <w:lang w:val="sv-SE"/>
        </w:rPr>
        <w:t>value</w:t>
      </w:r>
      <w:r w:rsidRPr="00D5054E">
        <w:rPr>
          <w:rFonts w:ascii="Arial" w:hAnsi="Arial" w:cs="Arial"/>
          <w:sz w:val="20"/>
          <w:szCs w:val="20"/>
          <w:lang w:val="sv-SE"/>
        </w:rPr>
        <w:t xml:space="preserve"> = 0,542) tidak berhubungan dengan kelahiran bayi BBLR. Untuk itu perlu ditingkatkan </w:t>
      </w:r>
      <w:r w:rsidRPr="00D5054E">
        <w:rPr>
          <w:rFonts w:ascii="Arial" w:hAnsi="Arial" w:cs="Arial"/>
          <w:color w:val="000000"/>
          <w:sz w:val="20"/>
          <w:szCs w:val="20"/>
          <w:lang w:val="sv-SE"/>
        </w:rPr>
        <w:t xml:space="preserve">lagi upaya pemberian informasi dan pendidikan kesehatan selama kehamilan pada saat  </w:t>
      </w:r>
      <w:r w:rsidRPr="00D5054E">
        <w:rPr>
          <w:rFonts w:ascii="Arial" w:hAnsi="Arial" w:cs="Arial"/>
          <w:i/>
          <w:color w:val="000000"/>
          <w:sz w:val="20"/>
          <w:szCs w:val="20"/>
          <w:lang w:val="sv-SE"/>
        </w:rPr>
        <w:t xml:space="preserve">antenatal care </w:t>
      </w:r>
      <w:r w:rsidRPr="00D5054E">
        <w:rPr>
          <w:rFonts w:ascii="Arial" w:hAnsi="Arial" w:cs="Arial"/>
          <w:color w:val="000000"/>
          <w:sz w:val="20"/>
          <w:szCs w:val="20"/>
          <w:lang w:val="sv-SE"/>
        </w:rPr>
        <w:t xml:space="preserve">pada ibu yang kemungkinan memiliki resiko melahirkan BBLR di RSUP dr. Moh. Hoesin Palembang dan di pelayanan kesehatan ibu dan anak lain mengenai faktor - faktor yang berhubungan dengan kelahiran bayi BBLR. </w:t>
      </w:r>
    </w:p>
    <w:p w:rsidR="00E65851" w:rsidRPr="00D5054E" w:rsidRDefault="00E65851" w:rsidP="00E65851">
      <w:pPr>
        <w:jc w:val="both"/>
        <w:rPr>
          <w:rFonts w:ascii="Arial" w:hAnsi="Arial" w:cs="Arial"/>
          <w:color w:val="000000"/>
          <w:sz w:val="20"/>
          <w:szCs w:val="20"/>
          <w:lang w:val="sv-SE"/>
        </w:rPr>
      </w:pPr>
    </w:p>
    <w:p w:rsidR="00E65851" w:rsidRPr="00D5054E" w:rsidRDefault="00E65851" w:rsidP="00E65851">
      <w:pPr>
        <w:jc w:val="both"/>
        <w:rPr>
          <w:rFonts w:ascii="Arial" w:hAnsi="Arial" w:cs="Arial"/>
          <w:sz w:val="20"/>
          <w:szCs w:val="20"/>
          <w:lang w:val="sv-SE"/>
        </w:rPr>
      </w:pPr>
    </w:p>
    <w:p w:rsidR="00E65851" w:rsidRDefault="00E65851" w:rsidP="00E65851">
      <w:pPr>
        <w:jc w:val="both"/>
        <w:rPr>
          <w:rFonts w:ascii="Arial" w:hAnsi="Arial" w:cs="Arial"/>
          <w:sz w:val="20"/>
          <w:szCs w:val="20"/>
        </w:rPr>
      </w:pPr>
      <w:proofErr w:type="spellStart"/>
      <w:r w:rsidRPr="000D59C0">
        <w:rPr>
          <w:rFonts w:ascii="Arial" w:hAnsi="Arial" w:cs="Arial"/>
          <w:sz w:val="20"/>
          <w:szCs w:val="20"/>
        </w:rPr>
        <w:t>Kata</w:t>
      </w:r>
      <w:proofErr w:type="spellEnd"/>
      <w:r w:rsidRPr="000D59C0">
        <w:rPr>
          <w:rFonts w:ascii="Arial" w:hAnsi="Arial" w:cs="Arial"/>
          <w:sz w:val="20"/>
          <w:szCs w:val="20"/>
        </w:rPr>
        <w:t xml:space="preserve"> </w:t>
      </w:r>
      <w:proofErr w:type="spellStart"/>
      <w:r w:rsidRPr="000D59C0">
        <w:rPr>
          <w:rFonts w:ascii="Arial" w:hAnsi="Arial" w:cs="Arial"/>
          <w:sz w:val="20"/>
          <w:szCs w:val="20"/>
        </w:rPr>
        <w:t>Kunci</w:t>
      </w:r>
      <w:proofErr w:type="spellEnd"/>
      <w:r>
        <w:rPr>
          <w:rFonts w:ascii="Arial" w:hAnsi="Arial" w:cs="Arial"/>
          <w:sz w:val="20"/>
          <w:szCs w:val="20"/>
        </w:rPr>
        <w:tab/>
      </w:r>
      <w:r>
        <w:rPr>
          <w:rFonts w:ascii="Arial" w:hAnsi="Arial" w:cs="Arial"/>
          <w:sz w:val="20"/>
          <w:szCs w:val="20"/>
        </w:rPr>
        <w:tab/>
      </w:r>
      <w:r w:rsidRPr="000D59C0">
        <w:rPr>
          <w:rFonts w:ascii="Arial" w:hAnsi="Arial" w:cs="Arial"/>
          <w:sz w:val="20"/>
          <w:szCs w:val="20"/>
        </w:rPr>
        <w:t>: BBLR</w:t>
      </w:r>
    </w:p>
    <w:p w:rsidR="00E65851" w:rsidRDefault="00E65851" w:rsidP="00E65851">
      <w:pPr>
        <w:jc w:val="both"/>
        <w:rPr>
          <w:rFonts w:ascii="Arial" w:hAnsi="Arial" w:cs="Arial"/>
          <w:sz w:val="20"/>
          <w:szCs w:val="20"/>
        </w:rPr>
      </w:pPr>
    </w:p>
    <w:p w:rsidR="00E65851" w:rsidRPr="004C7647" w:rsidRDefault="00E65851" w:rsidP="00E65851">
      <w:pPr>
        <w:spacing w:line="480" w:lineRule="auto"/>
        <w:rPr>
          <w:b/>
          <w:sz w:val="28"/>
          <w:szCs w:val="28"/>
          <w:lang w:val="sv-SE"/>
        </w:rPr>
      </w:pPr>
    </w:p>
    <w:p w:rsidR="00E65851" w:rsidRDefault="00E65851" w:rsidP="00E65851">
      <w:pPr>
        <w:tabs>
          <w:tab w:val="left" w:pos="360"/>
        </w:tabs>
        <w:spacing w:line="360" w:lineRule="auto"/>
        <w:rPr>
          <w:rFonts w:ascii="Arial" w:hAnsi="Arial" w:cs="Arial"/>
          <w:b/>
          <w:sz w:val="20"/>
          <w:szCs w:val="20"/>
        </w:rPr>
      </w:pPr>
      <w:proofErr w:type="spellStart"/>
      <w:r w:rsidRPr="002A6873">
        <w:rPr>
          <w:rFonts w:ascii="Arial" w:hAnsi="Arial" w:cs="Arial"/>
          <w:b/>
          <w:sz w:val="20"/>
          <w:szCs w:val="20"/>
        </w:rPr>
        <w:t>Pendahuluan</w:t>
      </w:r>
      <w:proofErr w:type="spellEnd"/>
    </w:p>
    <w:p w:rsidR="00E65851" w:rsidRPr="002A6873" w:rsidRDefault="00E65851" w:rsidP="00E65851">
      <w:pPr>
        <w:tabs>
          <w:tab w:val="left" w:pos="360"/>
        </w:tabs>
        <w:spacing w:line="360" w:lineRule="auto"/>
        <w:rPr>
          <w:rFonts w:ascii="Arial" w:hAnsi="Arial" w:cs="Arial"/>
          <w:b/>
          <w:sz w:val="20"/>
          <w:szCs w:val="20"/>
        </w:rPr>
      </w:pPr>
    </w:p>
    <w:p w:rsidR="00E65851" w:rsidRDefault="00E65851" w:rsidP="00E65851">
      <w:pPr>
        <w:pStyle w:val="NormalWeb"/>
        <w:tabs>
          <w:tab w:val="left" w:pos="840"/>
        </w:tabs>
        <w:spacing w:before="0" w:beforeAutospacing="0" w:after="0" w:afterAutospacing="0" w:line="360" w:lineRule="auto"/>
        <w:jc w:val="both"/>
        <w:rPr>
          <w:rFonts w:ascii="Arial" w:hAnsi="Arial" w:cs="Arial"/>
          <w:color w:val="000000"/>
          <w:sz w:val="20"/>
          <w:szCs w:val="20"/>
        </w:rPr>
      </w:pPr>
      <w:r>
        <w:rPr>
          <w:rFonts w:ascii="Arial" w:hAnsi="Arial" w:cs="Arial"/>
          <w:sz w:val="20"/>
          <w:szCs w:val="20"/>
        </w:rPr>
        <w:t xml:space="preserve">       </w:t>
      </w:r>
      <w:proofErr w:type="spellStart"/>
      <w:proofErr w:type="gramStart"/>
      <w:r>
        <w:rPr>
          <w:rFonts w:ascii="Arial" w:hAnsi="Arial" w:cs="Arial"/>
          <w:sz w:val="20"/>
          <w:szCs w:val="20"/>
        </w:rPr>
        <w:t>Angka</w:t>
      </w:r>
      <w:proofErr w:type="spellEnd"/>
      <w:r>
        <w:rPr>
          <w:rFonts w:ascii="Arial" w:hAnsi="Arial" w:cs="Arial"/>
          <w:sz w:val="20"/>
          <w:szCs w:val="20"/>
        </w:rPr>
        <w:t xml:space="preserve"> </w:t>
      </w:r>
      <w:proofErr w:type="spellStart"/>
      <w:r>
        <w:rPr>
          <w:rFonts w:ascii="Arial" w:hAnsi="Arial" w:cs="Arial"/>
          <w:sz w:val="20"/>
          <w:szCs w:val="20"/>
        </w:rPr>
        <w:t>kematian</w:t>
      </w:r>
      <w:proofErr w:type="spellEnd"/>
      <w:r>
        <w:rPr>
          <w:rFonts w:ascii="Arial" w:hAnsi="Arial" w:cs="Arial"/>
          <w:sz w:val="20"/>
          <w:szCs w:val="20"/>
        </w:rPr>
        <w:t xml:space="preserve"> </w:t>
      </w:r>
      <w:proofErr w:type="spellStart"/>
      <w:r>
        <w:rPr>
          <w:rFonts w:ascii="Arial" w:hAnsi="Arial" w:cs="Arial"/>
          <w:sz w:val="20"/>
          <w:szCs w:val="20"/>
        </w:rPr>
        <w:t>bayi</w:t>
      </w:r>
      <w:proofErr w:type="spellEnd"/>
      <w:r>
        <w:rPr>
          <w:rFonts w:ascii="Arial" w:hAnsi="Arial" w:cs="Arial"/>
          <w:sz w:val="20"/>
          <w:szCs w:val="20"/>
        </w:rPr>
        <w:t xml:space="preserve"> (AKB) </w:t>
      </w:r>
      <w:proofErr w:type="spellStart"/>
      <w:r>
        <w:rPr>
          <w:rFonts w:ascii="Arial" w:hAnsi="Arial" w:cs="Arial"/>
          <w:sz w:val="20"/>
          <w:szCs w:val="20"/>
        </w:rPr>
        <w:t>merupakan</w:t>
      </w:r>
      <w:proofErr w:type="spellEnd"/>
      <w:r>
        <w:rPr>
          <w:rFonts w:ascii="Arial" w:hAnsi="Arial" w:cs="Arial"/>
          <w:sz w:val="20"/>
          <w:szCs w:val="20"/>
        </w:rPr>
        <w:t xml:space="preserve"> </w:t>
      </w:r>
      <w:proofErr w:type="spellStart"/>
      <w:r>
        <w:rPr>
          <w:rFonts w:ascii="Arial" w:hAnsi="Arial" w:cs="Arial"/>
          <w:sz w:val="20"/>
          <w:szCs w:val="20"/>
        </w:rPr>
        <w:t>salah</w:t>
      </w:r>
      <w:proofErr w:type="spellEnd"/>
      <w:r>
        <w:rPr>
          <w:rFonts w:ascii="Arial" w:hAnsi="Arial" w:cs="Arial"/>
          <w:sz w:val="20"/>
          <w:szCs w:val="20"/>
        </w:rPr>
        <w:t xml:space="preserve"> </w:t>
      </w:r>
      <w:proofErr w:type="spellStart"/>
      <w:r>
        <w:rPr>
          <w:rFonts w:ascii="Arial" w:hAnsi="Arial" w:cs="Arial"/>
          <w:sz w:val="20"/>
          <w:szCs w:val="20"/>
        </w:rPr>
        <w:t>satu</w:t>
      </w:r>
      <w:proofErr w:type="spellEnd"/>
      <w:r>
        <w:rPr>
          <w:rFonts w:ascii="Arial" w:hAnsi="Arial" w:cs="Arial"/>
          <w:sz w:val="20"/>
          <w:szCs w:val="20"/>
        </w:rPr>
        <w:t xml:space="preserve"> </w:t>
      </w:r>
      <w:proofErr w:type="spellStart"/>
      <w:r>
        <w:rPr>
          <w:rFonts w:ascii="Arial" w:hAnsi="Arial" w:cs="Arial"/>
          <w:sz w:val="20"/>
          <w:szCs w:val="20"/>
        </w:rPr>
        <w:t>indikator</w:t>
      </w:r>
      <w:proofErr w:type="spellEnd"/>
      <w:r>
        <w:rPr>
          <w:rFonts w:ascii="Arial" w:hAnsi="Arial" w:cs="Arial"/>
          <w:sz w:val="20"/>
          <w:szCs w:val="20"/>
        </w:rPr>
        <w:t xml:space="preserve"> </w:t>
      </w:r>
      <w:proofErr w:type="spellStart"/>
      <w:r>
        <w:rPr>
          <w:rFonts w:ascii="Arial" w:hAnsi="Arial" w:cs="Arial"/>
          <w:sz w:val="20"/>
          <w:szCs w:val="20"/>
        </w:rPr>
        <w:t>kesejahteraan</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r>
        <w:rPr>
          <w:rFonts w:ascii="Arial" w:hAnsi="Arial" w:cs="Arial"/>
          <w:sz w:val="20"/>
          <w:szCs w:val="20"/>
        </w:rPr>
        <w:t xml:space="preserve"> </w:t>
      </w:r>
      <w:proofErr w:type="spellStart"/>
      <w:r>
        <w:rPr>
          <w:rFonts w:ascii="Arial" w:hAnsi="Arial" w:cs="Arial"/>
          <w:sz w:val="20"/>
          <w:szCs w:val="20"/>
        </w:rPr>
        <w:t>di</w:t>
      </w:r>
      <w:proofErr w:type="spellEnd"/>
      <w:r>
        <w:rPr>
          <w:rFonts w:ascii="Arial" w:hAnsi="Arial" w:cs="Arial"/>
          <w:sz w:val="20"/>
          <w:szCs w:val="20"/>
        </w:rPr>
        <w:t xml:space="preserve"> </w:t>
      </w:r>
      <w:proofErr w:type="spellStart"/>
      <w:r>
        <w:rPr>
          <w:rFonts w:ascii="Arial" w:hAnsi="Arial" w:cs="Arial"/>
          <w:sz w:val="20"/>
          <w:szCs w:val="20"/>
        </w:rPr>
        <w:t>dunia</w:t>
      </w:r>
      <w:proofErr w:type="spellEnd"/>
      <w:r>
        <w:rPr>
          <w:rFonts w:ascii="Arial" w:hAnsi="Arial" w:cs="Arial"/>
          <w:sz w:val="20"/>
          <w:szCs w:val="20"/>
        </w:rPr>
        <w:t xml:space="preserve">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Pr>
          <w:rFonts w:ascii="Arial" w:hAnsi="Arial" w:cs="Arial"/>
          <w:sz w:val="20"/>
          <w:szCs w:val="20"/>
        </w:rPr>
        <w:t>di</w:t>
      </w:r>
      <w:proofErr w:type="spellEnd"/>
      <w:r>
        <w:rPr>
          <w:rFonts w:ascii="Arial" w:hAnsi="Arial" w:cs="Arial"/>
          <w:sz w:val="20"/>
          <w:szCs w:val="20"/>
        </w:rPr>
        <w:t xml:space="preserve"> </w:t>
      </w:r>
      <w:smartTag w:uri="urn:schemas-microsoft-com:office:smarttags" w:element="place">
        <w:smartTag w:uri="urn:schemas-microsoft-com:office:smarttags" w:element="country-region">
          <w:r>
            <w:rPr>
              <w:rFonts w:ascii="Arial" w:hAnsi="Arial" w:cs="Arial"/>
              <w:sz w:val="20"/>
              <w:szCs w:val="20"/>
            </w:rPr>
            <w:t>Indonesia</w:t>
          </w:r>
        </w:smartTag>
      </w:smartTag>
      <w:r>
        <w:rPr>
          <w:rFonts w:ascii="Arial" w:hAnsi="Arial" w:cs="Arial"/>
          <w:sz w:val="20"/>
          <w:szCs w:val="20"/>
        </w:rPr>
        <w:t>.</w:t>
      </w:r>
      <w:proofErr w:type="gramEnd"/>
      <w:r>
        <w:rPr>
          <w:rFonts w:ascii="Arial" w:hAnsi="Arial" w:cs="Arial"/>
          <w:sz w:val="20"/>
          <w:szCs w:val="20"/>
        </w:rPr>
        <w:t xml:space="preserve"> </w:t>
      </w:r>
      <w:proofErr w:type="spellStart"/>
      <w:r w:rsidRPr="00413A31">
        <w:rPr>
          <w:rFonts w:ascii="Arial" w:hAnsi="Arial" w:cs="Arial"/>
          <w:sz w:val="20"/>
          <w:szCs w:val="20"/>
        </w:rPr>
        <w:t>Berdasarkan</w:t>
      </w:r>
      <w:proofErr w:type="spellEnd"/>
      <w:r w:rsidRPr="00413A31">
        <w:rPr>
          <w:rFonts w:ascii="Arial" w:hAnsi="Arial" w:cs="Arial"/>
          <w:sz w:val="20"/>
          <w:szCs w:val="20"/>
        </w:rPr>
        <w:t xml:space="preserve"> data </w:t>
      </w:r>
      <w:proofErr w:type="spellStart"/>
      <w:r w:rsidRPr="00413A31">
        <w:rPr>
          <w:rFonts w:ascii="Arial" w:hAnsi="Arial" w:cs="Arial"/>
          <w:sz w:val="20"/>
          <w:szCs w:val="20"/>
        </w:rPr>
        <w:t>dari</w:t>
      </w:r>
      <w:proofErr w:type="spellEnd"/>
      <w:r w:rsidRPr="00413A31">
        <w:rPr>
          <w:rFonts w:ascii="Arial" w:hAnsi="Arial" w:cs="Arial"/>
          <w:sz w:val="20"/>
          <w:szCs w:val="20"/>
        </w:rPr>
        <w:t xml:space="preserve"> WHO </w:t>
      </w:r>
      <w:proofErr w:type="spellStart"/>
      <w:r w:rsidRPr="00413A31">
        <w:rPr>
          <w:rFonts w:ascii="Arial" w:hAnsi="Arial" w:cs="Arial"/>
          <w:sz w:val="20"/>
          <w:szCs w:val="20"/>
        </w:rPr>
        <w:t>jumla</w:t>
      </w:r>
      <w:r>
        <w:rPr>
          <w:rFonts w:ascii="Arial" w:hAnsi="Arial" w:cs="Arial"/>
          <w:sz w:val="20"/>
          <w:szCs w:val="20"/>
        </w:rPr>
        <w:t>h</w:t>
      </w:r>
      <w:proofErr w:type="spellEnd"/>
      <w:r>
        <w:rPr>
          <w:rFonts w:ascii="Arial" w:hAnsi="Arial" w:cs="Arial"/>
          <w:sz w:val="20"/>
          <w:szCs w:val="20"/>
        </w:rPr>
        <w:t xml:space="preserve"> </w:t>
      </w:r>
      <w:proofErr w:type="spellStart"/>
      <w:r>
        <w:rPr>
          <w:rFonts w:ascii="Arial" w:hAnsi="Arial" w:cs="Arial"/>
          <w:sz w:val="20"/>
          <w:szCs w:val="20"/>
        </w:rPr>
        <w:t>kematian</w:t>
      </w:r>
      <w:proofErr w:type="spellEnd"/>
      <w:r>
        <w:rPr>
          <w:rFonts w:ascii="Arial" w:hAnsi="Arial" w:cs="Arial"/>
          <w:sz w:val="20"/>
          <w:szCs w:val="20"/>
        </w:rPr>
        <w:t xml:space="preserve"> </w:t>
      </w:r>
      <w:proofErr w:type="spellStart"/>
      <w:r>
        <w:rPr>
          <w:rFonts w:ascii="Arial" w:hAnsi="Arial" w:cs="Arial"/>
          <w:sz w:val="20"/>
          <w:szCs w:val="20"/>
        </w:rPr>
        <w:t>bayi</w:t>
      </w:r>
      <w:proofErr w:type="spellEnd"/>
      <w:r>
        <w:rPr>
          <w:rFonts w:ascii="Arial" w:hAnsi="Arial" w:cs="Arial"/>
          <w:sz w:val="20"/>
          <w:szCs w:val="20"/>
        </w:rPr>
        <w:t xml:space="preserve"> </w:t>
      </w:r>
      <w:proofErr w:type="spellStart"/>
      <w:r>
        <w:rPr>
          <w:rFonts w:ascii="Arial" w:hAnsi="Arial" w:cs="Arial"/>
          <w:sz w:val="20"/>
          <w:szCs w:val="20"/>
        </w:rPr>
        <w:t>pada</w:t>
      </w:r>
      <w:proofErr w:type="spellEnd"/>
      <w:r>
        <w:rPr>
          <w:rFonts w:ascii="Arial" w:hAnsi="Arial" w:cs="Arial"/>
          <w:sz w:val="20"/>
          <w:szCs w:val="20"/>
        </w:rPr>
        <w:t xml:space="preserve"> </w:t>
      </w:r>
      <w:proofErr w:type="spellStart"/>
      <w:r>
        <w:rPr>
          <w:rFonts w:ascii="Arial" w:hAnsi="Arial" w:cs="Arial"/>
          <w:sz w:val="20"/>
          <w:szCs w:val="20"/>
        </w:rPr>
        <w:t>tahun</w:t>
      </w:r>
      <w:proofErr w:type="spellEnd"/>
      <w:r>
        <w:rPr>
          <w:rFonts w:ascii="Arial" w:hAnsi="Arial" w:cs="Arial"/>
          <w:sz w:val="20"/>
          <w:szCs w:val="20"/>
        </w:rPr>
        <w:t xml:space="preserve"> 2000 </w:t>
      </w:r>
      <w:proofErr w:type="spellStart"/>
      <w:r w:rsidRPr="00413A31">
        <w:rPr>
          <w:rFonts w:ascii="Arial" w:hAnsi="Arial" w:cs="Arial"/>
          <w:sz w:val="20"/>
          <w:szCs w:val="20"/>
        </w:rPr>
        <w:t>adalah</w:t>
      </w:r>
      <w:proofErr w:type="spellEnd"/>
      <w:r w:rsidRPr="00413A31">
        <w:rPr>
          <w:rFonts w:ascii="Arial" w:hAnsi="Arial" w:cs="Arial"/>
          <w:sz w:val="20"/>
          <w:szCs w:val="20"/>
        </w:rPr>
        <w:t xml:space="preserve"> </w:t>
      </w:r>
      <w:proofErr w:type="spellStart"/>
      <w:r w:rsidRPr="00413A31">
        <w:rPr>
          <w:rFonts w:ascii="Arial" w:hAnsi="Arial" w:cs="Arial"/>
          <w:sz w:val="20"/>
          <w:szCs w:val="20"/>
        </w:rPr>
        <w:t>sebesar</w:t>
      </w:r>
      <w:proofErr w:type="spellEnd"/>
      <w:r w:rsidRPr="00413A31">
        <w:rPr>
          <w:rFonts w:ascii="Arial" w:hAnsi="Arial" w:cs="Arial"/>
          <w:sz w:val="20"/>
          <w:szCs w:val="20"/>
        </w:rPr>
        <w:t xml:space="preserve"> 30 % </w:t>
      </w:r>
      <w:proofErr w:type="spellStart"/>
      <w:r w:rsidRPr="00413A31">
        <w:rPr>
          <w:rFonts w:ascii="Arial" w:hAnsi="Arial" w:cs="Arial"/>
          <w:sz w:val="20"/>
          <w:szCs w:val="20"/>
        </w:rPr>
        <w:t>dari</w:t>
      </w:r>
      <w:proofErr w:type="spellEnd"/>
      <w:r w:rsidRPr="00413A31">
        <w:rPr>
          <w:rFonts w:ascii="Arial" w:hAnsi="Arial" w:cs="Arial"/>
          <w:sz w:val="20"/>
          <w:szCs w:val="20"/>
        </w:rPr>
        <w:t xml:space="preserve"> 132</w:t>
      </w:r>
      <w:r>
        <w:rPr>
          <w:rFonts w:ascii="Arial" w:hAnsi="Arial" w:cs="Arial"/>
          <w:sz w:val="20"/>
          <w:szCs w:val="20"/>
        </w:rPr>
        <w:t>882</w:t>
      </w:r>
      <w:r w:rsidRPr="00413A31">
        <w:rPr>
          <w:rFonts w:ascii="Arial" w:hAnsi="Arial" w:cs="Arial"/>
          <w:sz w:val="20"/>
          <w:szCs w:val="20"/>
        </w:rPr>
        <w:t xml:space="preserve"> </w:t>
      </w:r>
      <w:proofErr w:type="spellStart"/>
      <w:r w:rsidRPr="00413A31">
        <w:rPr>
          <w:rFonts w:ascii="Arial" w:hAnsi="Arial" w:cs="Arial"/>
          <w:sz w:val="20"/>
          <w:szCs w:val="20"/>
        </w:rPr>
        <w:t>kelahiran</w:t>
      </w:r>
      <w:proofErr w:type="spellEnd"/>
      <w:r w:rsidRPr="00413A31">
        <w:rPr>
          <w:rFonts w:ascii="Arial" w:hAnsi="Arial" w:cs="Arial"/>
          <w:sz w:val="20"/>
          <w:szCs w:val="20"/>
        </w:rPr>
        <w:t xml:space="preserve"> </w:t>
      </w:r>
      <w:proofErr w:type="spellStart"/>
      <w:r w:rsidRPr="00413A31">
        <w:rPr>
          <w:rFonts w:ascii="Arial" w:hAnsi="Arial" w:cs="Arial"/>
          <w:sz w:val="20"/>
          <w:szCs w:val="20"/>
        </w:rPr>
        <w:t>hidup</w:t>
      </w:r>
      <w:proofErr w:type="spellEnd"/>
      <w:r w:rsidRPr="00413A31">
        <w:rPr>
          <w:rFonts w:ascii="Arial" w:hAnsi="Arial" w:cs="Arial"/>
          <w:sz w:val="20"/>
          <w:szCs w:val="20"/>
        </w:rPr>
        <w:t xml:space="preserve"> </w:t>
      </w:r>
      <w:r w:rsidRPr="00413A31">
        <w:rPr>
          <w:rFonts w:ascii="Arial" w:hAnsi="Arial" w:cs="Arial"/>
          <w:color w:val="000000"/>
          <w:sz w:val="20"/>
          <w:szCs w:val="20"/>
        </w:rPr>
        <w:t xml:space="preserve">(WHO, 2006, Neonatal and </w:t>
      </w:r>
      <w:proofErr w:type="spellStart"/>
      <w:r w:rsidRPr="00413A31">
        <w:rPr>
          <w:rFonts w:ascii="Arial" w:hAnsi="Arial" w:cs="Arial"/>
          <w:color w:val="000000"/>
          <w:sz w:val="20"/>
          <w:szCs w:val="20"/>
        </w:rPr>
        <w:t>Perinatal</w:t>
      </w:r>
      <w:proofErr w:type="spellEnd"/>
      <w:r w:rsidRPr="00413A31">
        <w:rPr>
          <w:rFonts w:ascii="Arial" w:hAnsi="Arial" w:cs="Arial"/>
          <w:color w:val="000000"/>
          <w:sz w:val="20"/>
          <w:szCs w:val="20"/>
        </w:rPr>
        <w:t xml:space="preserve"> mortality</w:t>
      </w:r>
      <w:r>
        <w:rPr>
          <w:rFonts w:ascii="Arial" w:hAnsi="Arial" w:cs="Arial"/>
          <w:color w:val="000000"/>
          <w:sz w:val="20"/>
          <w:szCs w:val="20"/>
        </w:rPr>
        <w:t>, ¶, 47, {</w:t>
      </w:r>
      <w:r w:rsidRPr="00413A31">
        <w:rPr>
          <w:rFonts w:ascii="Arial" w:hAnsi="Arial" w:cs="Arial"/>
          <w:color w:val="000000"/>
          <w:sz w:val="20"/>
          <w:szCs w:val="20"/>
        </w:rPr>
        <w:t>“</w:t>
      </w:r>
      <w:r>
        <w:rPr>
          <w:rFonts w:ascii="Arial" w:hAnsi="Arial" w:cs="Arial"/>
          <w:color w:val="000000"/>
          <w:sz w:val="20"/>
          <w:szCs w:val="20"/>
          <w:u w:val="single"/>
        </w:rPr>
        <w:t>http://www.</w:t>
      </w:r>
      <w:r w:rsidRPr="00815C28">
        <w:rPr>
          <w:rFonts w:ascii="Arial" w:hAnsi="Arial" w:cs="Arial"/>
          <w:color w:val="000000"/>
          <w:sz w:val="20"/>
          <w:szCs w:val="20"/>
          <w:u w:val="single"/>
        </w:rPr>
        <w:t>WHO.</w:t>
      </w:r>
      <w:r w:rsidRPr="00413A31">
        <w:rPr>
          <w:rFonts w:ascii="Arial" w:hAnsi="Arial" w:cs="Arial"/>
          <w:color w:val="000000"/>
          <w:sz w:val="20"/>
          <w:szCs w:val="20"/>
          <w:u w:val="single"/>
        </w:rPr>
        <w:t>com”</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20 </w:t>
      </w:r>
      <w:proofErr w:type="spellStart"/>
      <w:r w:rsidRPr="00413A31">
        <w:rPr>
          <w:rFonts w:ascii="Arial" w:hAnsi="Arial" w:cs="Arial"/>
          <w:color w:val="000000"/>
          <w:sz w:val="20"/>
          <w:szCs w:val="20"/>
        </w:rPr>
        <w:t>Juni</w:t>
      </w:r>
      <w:proofErr w:type="spellEnd"/>
      <w:r w:rsidRPr="00413A31">
        <w:rPr>
          <w:rFonts w:ascii="Arial" w:hAnsi="Arial" w:cs="Arial"/>
          <w:color w:val="000000"/>
          <w:sz w:val="20"/>
          <w:szCs w:val="20"/>
        </w:rPr>
        <w:t xml:space="preserve"> 2007). </w:t>
      </w:r>
      <w:r>
        <w:rPr>
          <w:rFonts w:ascii="Arial" w:hAnsi="Arial" w:cs="Arial"/>
          <w:color w:val="000000"/>
          <w:sz w:val="20"/>
          <w:szCs w:val="20"/>
        </w:rPr>
        <w:t xml:space="preserve">Di </w:t>
      </w:r>
      <w:proofErr w:type="spellStart"/>
      <w:r w:rsidRPr="00413A31">
        <w:rPr>
          <w:rFonts w:ascii="Arial" w:hAnsi="Arial" w:cs="Arial"/>
          <w:sz w:val="20"/>
          <w:szCs w:val="20"/>
        </w:rPr>
        <w:t>Singapura</w:t>
      </w:r>
      <w:proofErr w:type="spellEnd"/>
      <w:r>
        <w:rPr>
          <w:rFonts w:ascii="Arial" w:hAnsi="Arial" w:cs="Arial"/>
          <w:sz w:val="20"/>
          <w:szCs w:val="20"/>
        </w:rPr>
        <w:t xml:space="preserve"> </w:t>
      </w:r>
      <w:proofErr w:type="spellStart"/>
      <w:r>
        <w:rPr>
          <w:rFonts w:ascii="Arial" w:hAnsi="Arial" w:cs="Arial"/>
          <w:sz w:val="20"/>
          <w:szCs w:val="20"/>
        </w:rPr>
        <w:t>angka</w:t>
      </w:r>
      <w:proofErr w:type="spellEnd"/>
      <w:r>
        <w:rPr>
          <w:rFonts w:ascii="Arial" w:hAnsi="Arial" w:cs="Arial"/>
          <w:sz w:val="20"/>
          <w:szCs w:val="20"/>
        </w:rPr>
        <w:t xml:space="preserve"> </w:t>
      </w:r>
      <w:proofErr w:type="spellStart"/>
      <w:r>
        <w:rPr>
          <w:rFonts w:ascii="Arial" w:hAnsi="Arial" w:cs="Arial"/>
          <w:sz w:val="20"/>
          <w:szCs w:val="20"/>
        </w:rPr>
        <w:t>kematian</w:t>
      </w:r>
      <w:proofErr w:type="spellEnd"/>
      <w:r>
        <w:rPr>
          <w:rFonts w:ascii="Arial" w:hAnsi="Arial" w:cs="Arial"/>
          <w:sz w:val="20"/>
          <w:szCs w:val="20"/>
        </w:rPr>
        <w:t xml:space="preserve"> </w:t>
      </w:r>
      <w:proofErr w:type="spellStart"/>
      <w:r>
        <w:rPr>
          <w:rFonts w:ascii="Arial" w:hAnsi="Arial" w:cs="Arial"/>
          <w:sz w:val="20"/>
          <w:szCs w:val="20"/>
        </w:rPr>
        <w:t>bayi</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r w:rsidRPr="00413A31">
        <w:rPr>
          <w:rFonts w:ascii="Arial" w:hAnsi="Arial" w:cs="Arial"/>
          <w:sz w:val="20"/>
          <w:szCs w:val="20"/>
        </w:rPr>
        <w:t xml:space="preserve"> 4 per 1000 </w:t>
      </w:r>
      <w:proofErr w:type="spellStart"/>
      <w:r w:rsidRPr="00413A31">
        <w:rPr>
          <w:rFonts w:ascii="Arial" w:hAnsi="Arial" w:cs="Arial"/>
          <w:sz w:val="20"/>
          <w:szCs w:val="20"/>
        </w:rPr>
        <w:t>kelahiran</w:t>
      </w:r>
      <w:proofErr w:type="spellEnd"/>
      <w:r w:rsidRPr="00413A31">
        <w:rPr>
          <w:rFonts w:ascii="Arial" w:hAnsi="Arial" w:cs="Arial"/>
          <w:sz w:val="20"/>
          <w:szCs w:val="20"/>
        </w:rPr>
        <w:t xml:space="preserve"> </w:t>
      </w:r>
      <w:proofErr w:type="spellStart"/>
      <w:r w:rsidRPr="00413A31">
        <w:rPr>
          <w:rFonts w:ascii="Arial" w:hAnsi="Arial" w:cs="Arial"/>
          <w:sz w:val="20"/>
          <w:szCs w:val="20"/>
        </w:rPr>
        <w:t>hidup</w:t>
      </w:r>
      <w:proofErr w:type="spellEnd"/>
      <w:r w:rsidRPr="00413A31">
        <w:rPr>
          <w:rFonts w:ascii="Arial" w:hAnsi="Arial" w:cs="Arial"/>
          <w:sz w:val="20"/>
          <w:szCs w:val="20"/>
        </w:rPr>
        <w:t xml:space="preserve">, Malaysia 12 per 1000, </w:t>
      </w:r>
      <w:proofErr w:type="spellStart"/>
      <w:r w:rsidRPr="00413A31">
        <w:rPr>
          <w:rFonts w:ascii="Arial" w:hAnsi="Arial" w:cs="Arial"/>
          <w:sz w:val="20"/>
          <w:szCs w:val="20"/>
        </w:rPr>
        <w:t>dan</w:t>
      </w:r>
      <w:proofErr w:type="spellEnd"/>
      <w:r w:rsidRPr="00413A31">
        <w:rPr>
          <w:rFonts w:ascii="Arial" w:hAnsi="Arial" w:cs="Arial"/>
          <w:sz w:val="20"/>
          <w:szCs w:val="20"/>
        </w:rPr>
        <w:t xml:space="preserve"> Thailand 32 per 1000 </w:t>
      </w:r>
      <w:proofErr w:type="spellStart"/>
      <w:r w:rsidRPr="00413A31">
        <w:rPr>
          <w:rFonts w:ascii="Arial" w:hAnsi="Arial" w:cs="Arial"/>
          <w:sz w:val="20"/>
          <w:szCs w:val="20"/>
        </w:rPr>
        <w:t>kelahiran</w:t>
      </w:r>
      <w:proofErr w:type="spellEnd"/>
      <w:r w:rsidRPr="00413A31">
        <w:rPr>
          <w:rFonts w:ascii="Arial" w:hAnsi="Arial" w:cs="Arial"/>
          <w:sz w:val="20"/>
          <w:szCs w:val="20"/>
        </w:rPr>
        <w:t xml:space="preserve"> </w:t>
      </w:r>
      <w:proofErr w:type="spellStart"/>
      <w:r w:rsidRPr="00413A31">
        <w:rPr>
          <w:rFonts w:ascii="Arial" w:hAnsi="Arial" w:cs="Arial"/>
          <w:sz w:val="20"/>
          <w:szCs w:val="20"/>
        </w:rPr>
        <w:t>hidup</w:t>
      </w:r>
      <w:proofErr w:type="spellEnd"/>
      <w:r>
        <w:rPr>
          <w:rFonts w:ascii="Arial" w:hAnsi="Arial" w:cs="Arial"/>
          <w:sz w:val="20"/>
          <w:szCs w:val="20"/>
        </w:rPr>
        <w:t xml:space="preserve"> </w:t>
      </w:r>
      <w:r w:rsidRPr="00413A31">
        <w:rPr>
          <w:rFonts w:ascii="Arial" w:hAnsi="Arial" w:cs="Arial"/>
          <w:color w:val="000000"/>
          <w:sz w:val="20"/>
          <w:szCs w:val="20"/>
        </w:rPr>
        <w:t>(</w:t>
      </w:r>
      <w:proofErr w:type="spellStart"/>
      <w:r>
        <w:rPr>
          <w:rFonts w:ascii="Arial" w:hAnsi="Arial" w:cs="Arial"/>
          <w:color w:val="000000"/>
          <w:sz w:val="20"/>
          <w:szCs w:val="20"/>
        </w:rPr>
        <w:t>Depkes</w:t>
      </w:r>
      <w:proofErr w:type="spellEnd"/>
      <w:r w:rsidRPr="00413A31">
        <w:rPr>
          <w:rFonts w:ascii="Arial" w:hAnsi="Arial" w:cs="Arial"/>
          <w:color w:val="000000"/>
          <w:sz w:val="20"/>
          <w:szCs w:val="20"/>
        </w:rPr>
        <w:t xml:space="preserve">, 2004, </w:t>
      </w:r>
      <w:proofErr w:type="spellStart"/>
      <w:r w:rsidRPr="00413A31">
        <w:rPr>
          <w:rFonts w:ascii="Arial" w:hAnsi="Arial" w:cs="Arial"/>
          <w:color w:val="000000"/>
          <w:sz w:val="20"/>
          <w:szCs w:val="20"/>
        </w:rPr>
        <w:t>Kese</w:t>
      </w:r>
      <w:r>
        <w:rPr>
          <w:rFonts w:ascii="Arial" w:hAnsi="Arial" w:cs="Arial"/>
          <w:color w:val="000000"/>
          <w:sz w:val="20"/>
          <w:szCs w:val="20"/>
        </w:rPr>
        <w:t>jahteraan</w:t>
      </w:r>
      <w:proofErr w:type="spellEnd"/>
      <w:r>
        <w:rPr>
          <w:rFonts w:ascii="Arial" w:hAnsi="Arial" w:cs="Arial"/>
          <w:color w:val="000000"/>
          <w:sz w:val="20"/>
          <w:szCs w:val="20"/>
        </w:rPr>
        <w:t xml:space="preserve"> </w:t>
      </w:r>
      <w:proofErr w:type="spellStart"/>
      <w:r>
        <w:rPr>
          <w:rFonts w:ascii="Arial" w:hAnsi="Arial" w:cs="Arial"/>
          <w:color w:val="000000"/>
          <w:sz w:val="20"/>
          <w:szCs w:val="20"/>
        </w:rPr>
        <w:t>ibu</w:t>
      </w:r>
      <w:proofErr w:type="spellEnd"/>
      <w:r>
        <w:rPr>
          <w:rFonts w:ascii="Arial" w:hAnsi="Arial" w:cs="Arial"/>
          <w:color w:val="000000"/>
          <w:sz w:val="20"/>
          <w:szCs w:val="20"/>
        </w:rPr>
        <w:t xml:space="preserve"> </w:t>
      </w:r>
      <w:proofErr w:type="spellStart"/>
      <w:r>
        <w:rPr>
          <w:rFonts w:ascii="Arial" w:hAnsi="Arial" w:cs="Arial"/>
          <w:color w:val="000000"/>
          <w:sz w:val="20"/>
          <w:szCs w:val="20"/>
        </w:rPr>
        <w:t>dan</w:t>
      </w:r>
      <w:proofErr w:type="spellEnd"/>
      <w:r>
        <w:rPr>
          <w:rFonts w:ascii="Arial" w:hAnsi="Arial" w:cs="Arial"/>
          <w:color w:val="000000"/>
          <w:sz w:val="20"/>
          <w:szCs w:val="20"/>
        </w:rPr>
        <w:t xml:space="preserve"> </w:t>
      </w:r>
      <w:proofErr w:type="spellStart"/>
      <w:r>
        <w:rPr>
          <w:rFonts w:ascii="Arial" w:hAnsi="Arial" w:cs="Arial"/>
          <w:color w:val="000000"/>
          <w:sz w:val="20"/>
          <w:szCs w:val="20"/>
        </w:rPr>
        <w:t>anak</w:t>
      </w:r>
      <w:proofErr w:type="spellEnd"/>
      <w:r>
        <w:rPr>
          <w:rFonts w:ascii="Arial" w:hAnsi="Arial" w:cs="Arial"/>
          <w:color w:val="000000"/>
          <w:sz w:val="20"/>
          <w:szCs w:val="20"/>
        </w:rPr>
        <w:t>, ¶, 1, {</w:t>
      </w:r>
      <w:r w:rsidRPr="00413A31">
        <w:rPr>
          <w:rFonts w:ascii="Arial" w:hAnsi="Arial" w:cs="Arial"/>
          <w:color w:val="000000"/>
          <w:sz w:val="20"/>
          <w:szCs w:val="20"/>
        </w:rPr>
        <w:t>“</w:t>
      </w:r>
      <w:r w:rsidRPr="00413A31">
        <w:rPr>
          <w:rFonts w:ascii="Arial" w:hAnsi="Arial" w:cs="Arial"/>
          <w:color w:val="000000"/>
          <w:sz w:val="20"/>
          <w:szCs w:val="20"/>
          <w:u w:val="single"/>
        </w:rPr>
        <w:t>http://www.depkes.go.id”</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7 Mei 2007).</w:t>
      </w:r>
      <w:r>
        <w:rPr>
          <w:rFonts w:ascii="Arial" w:hAnsi="Arial" w:cs="Arial"/>
          <w:sz w:val="20"/>
          <w:szCs w:val="20"/>
        </w:rPr>
        <w:t xml:space="preserve"> </w:t>
      </w:r>
      <w:proofErr w:type="spellStart"/>
      <w:r w:rsidRPr="00413A31">
        <w:rPr>
          <w:rFonts w:ascii="Arial" w:hAnsi="Arial" w:cs="Arial"/>
          <w:color w:val="000000"/>
          <w:sz w:val="20"/>
          <w:szCs w:val="20"/>
        </w:rPr>
        <w:t>Berdasarkan</w:t>
      </w:r>
      <w:proofErr w:type="spellEnd"/>
      <w:r w:rsidRPr="00413A31">
        <w:rPr>
          <w:rFonts w:ascii="Arial" w:hAnsi="Arial" w:cs="Arial"/>
          <w:color w:val="000000"/>
          <w:sz w:val="20"/>
          <w:szCs w:val="20"/>
        </w:rPr>
        <w:t xml:space="preserve"> data </w:t>
      </w:r>
      <w:proofErr w:type="spellStart"/>
      <w:r w:rsidRPr="00413A31">
        <w:rPr>
          <w:rFonts w:ascii="Arial" w:hAnsi="Arial" w:cs="Arial"/>
          <w:color w:val="000000"/>
          <w:sz w:val="20"/>
          <w:szCs w:val="20"/>
        </w:rPr>
        <w:t>Survei</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Demografi</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tahun</w:t>
      </w:r>
      <w:proofErr w:type="spellEnd"/>
      <w:r w:rsidRPr="00413A31">
        <w:rPr>
          <w:rFonts w:ascii="Arial" w:hAnsi="Arial" w:cs="Arial"/>
          <w:color w:val="000000"/>
          <w:sz w:val="20"/>
          <w:szCs w:val="20"/>
        </w:rPr>
        <w:t xml:space="preserve"> 2002, </w:t>
      </w:r>
      <w:proofErr w:type="spellStart"/>
      <w:r w:rsidRPr="00413A31">
        <w:rPr>
          <w:rFonts w:ascii="Arial" w:hAnsi="Arial" w:cs="Arial"/>
          <w:color w:val="000000"/>
          <w:sz w:val="20"/>
          <w:szCs w:val="20"/>
        </w:rPr>
        <w:t>angka</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kematian</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bayi</w:t>
      </w:r>
      <w:proofErr w:type="spellEnd"/>
      <w:r w:rsidRPr="00413A31">
        <w:rPr>
          <w:rFonts w:ascii="Arial" w:hAnsi="Arial" w:cs="Arial"/>
          <w:color w:val="000000"/>
          <w:sz w:val="20"/>
          <w:szCs w:val="20"/>
        </w:rPr>
        <w:t xml:space="preserve"> (AKB) </w:t>
      </w:r>
      <w:proofErr w:type="spellStart"/>
      <w:r w:rsidRPr="00413A31">
        <w:rPr>
          <w:rFonts w:ascii="Arial" w:hAnsi="Arial" w:cs="Arial"/>
          <w:color w:val="000000"/>
          <w:sz w:val="20"/>
          <w:szCs w:val="20"/>
        </w:rPr>
        <w:t>di</w:t>
      </w:r>
      <w:proofErr w:type="spellEnd"/>
      <w:r w:rsidRPr="00413A31">
        <w:rPr>
          <w:rFonts w:ascii="Arial" w:hAnsi="Arial" w:cs="Arial"/>
          <w:color w:val="000000"/>
          <w:sz w:val="20"/>
          <w:szCs w:val="20"/>
        </w:rPr>
        <w:t xml:space="preserve"> Indonesia </w:t>
      </w:r>
      <w:proofErr w:type="spellStart"/>
      <w:r w:rsidRPr="00413A31">
        <w:rPr>
          <w:rFonts w:ascii="Arial" w:hAnsi="Arial" w:cs="Arial"/>
          <w:color w:val="000000"/>
          <w:sz w:val="20"/>
          <w:szCs w:val="20"/>
        </w:rPr>
        <w:t>yaitu</w:t>
      </w:r>
      <w:proofErr w:type="spellEnd"/>
      <w:r w:rsidRPr="00413A31">
        <w:rPr>
          <w:rFonts w:ascii="Arial" w:hAnsi="Arial" w:cs="Arial"/>
          <w:color w:val="000000"/>
          <w:sz w:val="20"/>
          <w:szCs w:val="20"/>
        </w:rPr>
        <w:t xml:space="preserve"> 52 per 1000 </w:t>
      </w:r>
      <w:proofErr w:type="spellStart"/>
      <w:r w:rsidRPr="00413A31">
        <w:rPr>
          <w:rFonts w:ascii="Arial" w:hAnsi="Arial" w:cs="Arial"/>
          <w:color w:val="000000"/>
          <w:sz w:val="20"/>
          <w:szCs w:val="20"/>
        </w:rPr>
        <w:t>kelahiran</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hidup</w:t>
      </w:r>
      <w:proofErr w:type="spellEnd"/>
      <w:r w:rsidRPr="00413A31">
        <w:rPr>
          <w:rFonts w:ascii="Arial" w:hAnsi="Arial" w:cs="Arial"/>
          <w:color w:val="000000"/>
          <w:sz w:val="20"/>
          <w:szCs w:val="20"/>
        </w:rPr>
        <w:t xml:space="preserve"> (</w:t>
      </w:r>
      <w:proofErr w:type="spellStart"/>
      <w:r>
        <w:rPr>
          <w:rFonts w:ascii="Arial" w:hAnsi="Arial" w:cs="Arial"/>
          <w:color w:val="000000"/>
          <w:sz w:val="20"/>
          <w:szCs w:val="20"/>
        </w:rPr>
        <w:t>Depkes</w:t>
      </w:r>
      <w:proofErr w:type="spellEnd"/>
      <w:r w:rsidRPr="00413A31">
        <w:rPr>
          <w:rFonts w:ascii="Arial" w:hAnsi="Arial" w:cs="Arial"/>
          <w:color w:val="000000"/>
          <w:sz w:val="20"/>
          <w:szCs w:val="20"/>
        </w:rPr>
        <w:t xml:space="preserve">, 2004, </w:t>
      </w:r>
      <w:proofErr w:type="spellStart"/>
      <w:r w:rsidRPr="00413A31">
        <w:rPr>
          <w:rFonts w:ascii="Arial" w:hAnsi="Arial" w:cs="Arial"/>
          <w:color w:val="000000"/>
          <w:sz w:val="20"/>
          <w:szCs w:val="20"/>
        </w:rPr>
        <w:t>Kesejahteraan</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ibu</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dan</w:t>
      </w:r>
      <w:proofErr w:type="spellEnd"/>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anak</w:t>
      </w:r>
      <w:proofErr w:type="spellEnd"/>
      <w:r w:rsidRPr="00413A31">
        <w:rPr>
          <w:rFonts w:ascii="Arial" w:hAnsi="Arial" w:cs="Arial"/>
          <w:color w:val="000000"/>
          <w:sz w:val="20"/>
          <w:szCs w:val="20"/>
        </w:rPr>
        <w:t xml:space="preserve">, ¶, 1, </w:t>
      </w:r>
      <w:proofErr w:type="gramStart"/>
      <w:r w:rsidRPr="00413A31">
        <w:rPr>
          <w:rFonts w:ascii="Arial" w:hAnsi="Arial" w:cs="Arial"/>
          <w:color w:val="000000"/>
          <w:sz w:val="20"/>
          <w:szCs w:val="20"/>
        </w:rPr>
        <w:t>{ “</w:t>
      </w:r>
      <w:proofErr w:type="gramEnd"/>
      <w:r w:rsidRPr="00413A31">
        <w:rPr>
          <w:rFonts w:ascii="Arial" w:hAnsi="Arial" w:cs="Arial"/>
          <w:color w:val="000000"/>
          <w:sz w:val="20"/>
          <w:szCs w:val="20"/>
          <w:u w:val="single"/>
        </w:rPr>
        <w:t>http://www.depkes.go.id”</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7 Mei 2007).</w:t>
      </w:r>
      <w:r>
        <w:rPr>
          <w:rFonts w:ascii="Arial" w:hAnsi="Arial" w:cs="Arial"/>
          <w:color w:val="000000"/>
          <w:sz w:val="20"/>
          <w:szCs w:val="20"/>
        </w:rPr>
        <w:t xml:space="preserve"> </w:t>
      </w:r>
    </w:p>
    <w:p w:rsidR="00E65851" w:rsidRPr="002A6873" w:rsidRDefault="00E65851" w:rsidP="00E65851">
      <w:pPr>
        <w:pStyle w:val="NormalWeb"/>
        <w:tabs>
          <w:tab w:val="left" w:pos="840"/>
        </w:tabs>
        <w:spacing w:before="0" w:beforeAutospacing="0" w:after="0" w:afterAutospacing="0" w:line="360" w:lineRule="auto"/>
        <w:jc w:val="both"/>
        <w:rPr>
          <w:rFonts w:ascii="Arial" w:hAnsi="Arial" w:cs="Arial"/>
          <w:color w:val="000000"/>
          <w:sz w:val="20"/>
          <w:szCs w:val="20"/>
          <w:lang w:val="sv-SE"/>
        </w:rPr>
      </w:pPr>
      <w:r>
        <w:rPr>
          <w:rFonts w:ascii="Arial" w:hAnsi="Arial" w:cs="Arial"/>
          <w:color w:val="000000"/>
          <w:sz w:val="20"/>
          <w:szCs w:val="20"/>
        </w:rPr>
        <w:lastRenderedPageBreak/>
        <w:t xml:space="preserve">       </w:t>
      </w:r>
      <w:proofErr w:type="spellStart"/>
      <w:proofErr w:type="gramStart"/>
      <w:r>
        <w:rPr>
          <w:rFonts w:ascii="Arial" w:hAnsi="Arial" w:cs="Arial"/>
          <w:color w:val="000000"/>
          <w:sz w:val="20"/>
          <w:szCs w:val="20"/>
        </w:rPr>
        <w:t>Salah</w:t>
      </w:r>
      <w:proofErr w:type="spellEnd"/>
      <w:r>
        <w:rPr>
          <w:rFonts w:ascii="Arial" w:hAnsi="Arial" w:cs="Arial"/>
          <w:color w:val="000000"/>
          <w:sz w:val="20"/>
          <w:szCs w:val="20"/>
        </w:rPr>
        <w:t xml:space="preserve"> </w:t>
      </w:r>
      <w:proofErr w:type="spellStart"/>
      <w:r>
        <w:rPr>
          <w:rFonts w:ascii="Arial" w:hAnsi="Arial" w:cs="Arial"/>
          <w:color w:val="000000"/>
          <w:sz w:val="20"/>
          <w:szCs w:val="20"/>
        </w:rPr>
        <w:t>satu</w:t>
      </w:r>
      <w:proofErr w:type="spellEnd"/>
      <w:r>
        <w:rPr>
          <w:rFonts w:ascii="Arial" w:hAnsi="Arial" w:cs="Arial"/>
          <w:color w:val="000000"/>
          <w:sz w:val="20"/>
          <w:szCs w:val="20"/>
        </w:rPr>
        <w:t xml:space="preserve"> </w:t>
      </w:r>
      <w:proofErr w:type="spellStart"/>
      <w:r>
        <w:rPr>
          <w:rFonts w:ascii="Arial" w:hAnsi="Arial" w:cs="Arial"/>
          <w:color w:val="000000"/>
          <w:sz w:val="20"/>
          <w:szCs w:val="20"/>
        </w:rPr>
        <w:t>penyebab</w:t>
      </w:r>
      <w:proofErr w:type="spellEnd"/>
      <w:r>
        <w:rPr>
          <w:rFonts w:ascii="Arial" w:hAnsi="Arial" w:cs="Arial"/>
          <w:color w:val="000000"/>
          <w:sz w:val="20"/>
          <w:szCs w:val="20"/>
        </w:rPr>
        <w:t xml:space="preserve"> </w:t>
      </w:r>
      <w:proofErr w:type="spellStart"/>
      <w:r>
        <w:rPr>
          <w:rFonts w:ascii="Arial" w:hAnsi="Arial" w:cs="Arial"/>
          <w:color w:val="000000"/>
          <w:sz w:val="20"/>
          <w:szCs w:val="20"/>
        </w:rPr>
        <w:t>kematian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bayi</w:t>
      </w:r>
      <w:proofErr w:type="spellEnd"/>
      <w:r>
        <w:rPr>
          <w:rFonts w:ascii="Arial" w:hAnsi="Arial" w:cs="Arial"/>
          <w:color w:val="000000"/>
          <w:sz w:val="20"/>
          <w:szCs w:val="20"/>
        </w:rPr>
        <w:t xml:space="preserve"> </w:t>
      </w:r>
      <w:proofErr w:type="spellStart"/>
      <w:r>
        <w:rPr>
          <w:rFonts w:ascii="Arial" w:hAnsi="Arial" w:cs="Arial"/>
          <w:color w:val="000000"/>
          <w:sz w:val="20"/>
          <w:szCs w:val="20"/>
        </w:rPr>
        <w:t>adalah</w:t>
      </w:r>
      <w:proofErr w:type="spellEnd"/>
      <w:r>
        <w:rPr>
          <w:rFonts w:ascii="Arial" w:hAnsi="Arial" w:cs="Arial"/>
          <w:color w:val="000000"/>
          <w:sz w:val="20"/>
          <w:szCs w:val="20"/>
        </w:rPr>
        <w:t xml:space="preserve"> </w:t>
      </w:r>
      <w:proofErr w:type="spellStart"/>
      <w:r>
        <w:rPr>
          <w:rFonts w:ascii="Arial" w:hAnsi="Arial" w:cs="Arial"/>
          <w:color w:val="000000"/>
          <w:sz w:val="20"/>
          <w:szCs w:val="20"/>
        </w:rPr>
        <w:t>berat</w:t>
      </w:r>
      <w:proofErr w:type="spellEnd"/>
      <w:r>
        <w:rPr>
          <w:rFonts w:ascii="Arial" w:hAnsi="Arial" w:cs="Arial"/>
          <w:color w:val="000000"/>
          <w:sz w:val="20"/>
          <w:szCs w:val="20"/>
        </w:rPr>
        <w:t xml:space="preserve"> </w:t>
      </w:r>
      <w:proofErr w:type="spellStart"/>
      <w:r>
        <w:rPr>
          <w:rFonts w:ascii="Arial" w:hAnsi="Arial" w:cs="Arial"/>
          <w:color w:val="000000"/>
          <w:sz w:val="20"/>
          <w:szCs w:val="20"/>
        </w:rPr>
        <w:t>badan</w:t>
      </w:r>
      <w:proofErr w:type="spellEnd"/>
      <w:r>
        <w:rPr>
          <w:rFonts w:ascii="Arial" w:hAnsi="Arial" w:cs="Arial"/>
          <w:color w:val="000000"/>
          <w:sz w:val="20"/>
          <w:szCs w:val="20"/>
        </w:rPr>
        <w:t xml:space="preserve"> </w:t>
      </w:r>
      <w:proofErr w:type="spellStart"/>
      <w:r>
        <w:rPr>
          <w:rFonts w:ascii="Arial" w:hAnsi="Arial" w:cs="Arial"/>
          <w:color w:val="000000"/>
          <w:sz w:val="20"/>
          <w:szCs w:val="20"/>
        </w:rPr>
        <w:t>lahir</w:t>
      </w:r>
      <w:proofErr w:type="spellEnd"/>
      <w:r>
        <w:rPr>
          <w:rFonts w:ascii="Arial" w:hAnsi="Arial" w:cs="Arial"/>
          <w:color w:val="000000"/>
          <w:sz w:val="20"/>
          <w:szCs w:val="20"/>
        </w:rPr>
        <w:t xml:space="preserve"> </w:t>
      </w:r>
      <w:proofErr w:type="spellStart"/>
      <w:r>
        <w:rPr>
          <w:rFonts w:ascii="Arial" w:hAnsi="Arial" w:cs="Arial"/>
          <w:color w:val="000000"/>
          <w:sz w:val="20"/>
          <w:szCs w:val="20"/>
        </w:rPr>
        <w:t>rendah</w:t>
      </w:r>
      <w:proofErr w:type="spellEnd"/>
      <w:r>
        <w:rPr>
          <w:rFonts w:ascii="Arial" w:hAnsi="Arial" w:cs="Arial"/>
          <w:color w:val="000000"/>
          <w:sz w:val="20"/>
          <w:szCs w:val="20"/>
        </w:rPr>
        <w:t>.</w:t>
      </w:r>
      <w:proofErr w:type="gramEnd"/>
      <w:r>
        <w:rPr>
          <w:rFonts w:ascii="Arial" w:hAnsi="Arial" w:cs="Arial"/>
          <w:color w:val="000000"/>
          <w:sz w:val="20"/>
          <w:szCs w:val="20"/>
        </w:rPr>
        <w:t xml:space="preserve"> </w:t>
      </w:r>
      <w:proofErr w:type="spellStart"/>
      <w:r>
        <w:rPr>
          <w:rFonts w:ascii="Arial" w:hAnsi="Arial" w:cs="Arial"/>
          <w:color w:val="000000"/>
          <w:sz w:val="20"/>
          <w:szCs w:val="20"/>
        </w:rPr>
        <w:t>Menurut</w:t>
      </w:r>
      <w:proofErr w:type="spellEnd"/>
      <w:r>
        <w:rPr>
          <w:rFonts w:ascii="Arial" w:hAnsi="Arial" w:cs="Arial"/>
          <w:color w:val="000000"/>
          <w:sz w:val="20"/>
          <w:szCs w:val="20"/>
        </w:rPr>
        <w:t xml:space="preserve"> WHO </w:t>
      </w:r>
      <w:proofErr w:type="spellStart"/>
      <w:r>
        <w:rPr>
          <w:rFonts w:ascii="Arial" w:hAnsi="Arial" w:cs="Arial"/>
          <w:color w:val="000000"/>
          <w:sz w:val="20"/>
          <w:szCs w:val="20"/>
        </w:rPr>
        <w:t>angka</w:t>
      </w:r>
      <w:proofErr w:type="spellEnd"/>
      <w:r>
        <w:rPr>
          <w:rFonts w:ascii="Arial" w:hAnsi="Arial" w:cs="Arial"/>
          <w:color w:val="000000"/>
          <w:sz w:val="20"/>
          <w:szCs w:val="20"/>
        </w:rPr>
        <w:t xml:space="preserve">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bayi</w:t>
      </w:r>
      <w:proofErr w:type="spellEnd"/>
      <w:r>
        <w:rPr>
          <w:rFonts w:ascii="Arial" w:hAnsi="Arial" w:cs="Arial"/>
          <w:color w:val="000000"/>
          <w:sz w:val="20"/>
          <w:szCs w:val="20"/>
        </w:rPr>
        <w:t xml:space="preserve"> BBLR </w:t>
      </w:r>
      <w:proofErr w:type="spellStart"/>
      <w:r>
        <w:rPr>
          <w:rFonts w:ascii="Arial" w:hAnsi="Arial" w:cs="Arial"/>
          <w:color w:val="000000"/>
          <w:sz w:val="20"/>
          <w:szCs w:val="20"/>
        </w:rPr>
        <w:t>pada</w:t>
      </w:r>
      <w:proofErr w:type="spellEnd"/>
      <w:r>
        <w:rPr>
          <w:rFonts w:ascii="Arial" w:hAnsi="Arial" w:cs="Arial"/>
          <w:color w:val="000000"/>
          <w:sz w:val="20"/>
          <w:szCs w:val="20"/>
        </w:rPr>
        <w:t xml:space="preserve"> </w:t>
      </w:r>
      <w:proofErr w:type="spellStart"/>
      <w:r>
        <w:rPr>
          <w:rFonts w:ascii="Arial" w:hAnsi="Arial" w:cs="Arial"/>
          <w:color w:val="000000"/>
          <w:sz w:val="20"/>
          <w:szCs w:val="20"/>
        </w:rPr>
        <w:t>tahun</w:t>
      </w:r>
      <w:proofErr w:type="spellEnd"/>
      <w:r>
        <w:rPr>
          <w:rFonts w:ascii="Arial" w:hAnsi="Arial" w:cs="Arial"/>
          <w:color w:val="000000"/>
          <w:sz w:val="20"/>
          <w:szCs w:val="20"/>
        </w:rPr>
        <w:t xml:space="preserve"> 2000 </w:t>
      </w:r>
      <w:proofErr w:type="spellStart"/>
      <w:r>
        <w:rPr>
          <w:rFonts w:ascii="Arial" w:hAnsi="Arial" w:cs="Arial"/>
          <w:color w:val="000000"/>
          <w:sz w:val="20"/>
          <w:szCs w:val="20"/>
        </w:rPr>
        <w:t>adalah</w:t>
      </w:r>
      <w:proofErr w:type="spellEnd"/>
      <w:r>
        <w:rPr>
          <w:rFonts w:ascii="Arial" w:hAnsi="Arial" w:cs="Arial"/>
          <w:color w:val="000000"/>
          <w:sz w:val="20"/>
          <w:szCs w:val="20"/>
        </w:rPr>
        <w:t xml:space="preserve"> </w:t>
      </w:r>
      <w:proofErr w:type="spellStart"/>
      <w:r>
        <w:rPr>
          <w:rFonts w:ascii="Arial" w:hAnsi="Arial" w:cs="Arial"/>
          <w:color w:val="000000"/>
          <w:sz w:val="20"/>
          <w:szCs w:val="20"/>
        </w:rPr>
        <w:t>sebesar</w:t>
      </w:r>
      <w:proofErr w:type="spellEnd"/>
      <w:r>
        <w:rPr>
          <w:rFonts w:ascii="Arial" w:hAnsi="Arial" w:cs="Arial"/>
          <w:color w:val="000000"/>
          <w:sz w:val="20"/>
          <w:szCs w:val="20"/>
        </w:rPr>
        <w:t xml:space="preserve"> 15% </w:t>
      </w:r>
      <w:proofErr w:type="spellStart"/>
      <w:r>
        <w:rPr>
          <w:rFonts w:ascii="Arial" w:hAnsi="Arial" w:cs="Arial"/>
          <w:color w:val="000000"/>
          <w:sz w:val="20"/>
          <w:szCs w:val="20"/>
        </w:rPr>
        <w:t>dari</w:t>
      </w:r>
      <w:proofErr w:type="spellEnd"/>
      <w:r>
        <w:rPr>
          <w:rFonts w:ascii="Arial" w:hAnsi="Arial" w:cs="Arial"/>
          <w:color w:val="000000"/>
          <w:sz w:val="20"/>
          <w:szCs w:val="20"/>
        </w:rPr>
        <w:t xml:space="preserve"> 132882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hidup</w:t>
      </w:r>
      <w:proofErr w:type="spellEnd"/>
      <w:r>
        <w:rPr>
          <w:rFonts w:ascii="Arial" w:hAnsi="Arial" w:cs="Arial"/>
          <w:color w:val="000000"/>
          <w:sz w:val="20"/>
          <w:szCs w:val="20"/>
        </w:rPr>
        <w:t xml:space="preserve"> </w:t>
      </w:r>
      <w:r w:rsidRPr="00413A31">
        <w:rPr>
          <w:rFonts w:ascii="Arial" w:hAnsi="Arial" w:cs="Arial"/>
          <w:color w:val="000000"/>
          <w:sz w:val="20"/>
          <w:szCs w:val="20"/>
        </w:rPr>
        <w:t xml:space="preserve">(WHO, 2006, Neonatal and </w:t>
      </w:r>
      <w:proofErr w:type="spellStart"/>
      <w:r w:rsidRPr="00413A31">
        <w:rPr>
          <w:rFonts w:ascii="Arial" w:hAnsi="Arial" w:cs="Arial"/>
          <w:color w:val="000000"/>
          <w:sz w:val="20"/>
          <w:szCs w:val="20"/>
        </w:rPr>
        <w:t>Perinatal</w:t>
      </w:r>
      <w:proofErr w:type="spellEnd"/>
      <w:r w:rsidRPr="00413A31">
        <w:rPr>
          <w:rFonts w:ascii="Arial" w:hAnsi="Arial" w:cs="Arial"/>
          <w:color w:val="000000"/>
          <w:sz w:val="20"/>
          <w:szCs w:val="20"/>
        </w:rPr>
        <w:t xml:space="preserve"> mortality</w:t>
      </w:r>
      <w:r>
        <w:rPr>
          <w:rFonts w:ascii="Arial" w:hAnsi="Arial" w:cs="Arial"/>
          <w:color w:val="000000"/>
          <w:sz w:val="20"/>
          <w:szCs w:val="20"/>
        </w:rPr>
        <w:t>, ¶, 47, {</w:t>
      </w:r>
      <w:r w:rsidRPr="00413A31">
        <w:rPr>
          <w:rFonts w:ascii="Arial" w:hAnsi="Arial" w:cs="Arial"/>
          <w:color w:val="000000"/>
          <w:sz w:val="20"/>
          <w:szCs w:val="20"/>
        </w:rPr>
        <w:t>“</w:t>
      </w:r>
      <w:r>
        <w:rPr>
          <w:rFonts w:ascii="Arial" w:hAnsi="Arial" w:cs="Arial"/>
          <w:color w:val="000000"/>
          <w:sz w:val="20"/>
          <w:szCs w:val="20"/>
          <w:u w:val="single"/>
        </w:rPr>
        <w:t>http://www.</w:t>
      </w:r>
      <w:r w:rsidRPr="00815C28">
        <w:rPr>
          <w:rFonts w:ascii="Arial" w:hAnsi="Arial" w:cs="Arial"/>
          <w:color w:val="000000"/>
          <w:sz w:val="20"/>
          <w:szCs w:val="20"/>
          <w:u w:val="single"/>
        </w:rPr>
        <w:t>WHO.</w:t>
      </w:r>
      <w:r w:rsidRPr="00413A31">
        <w:rPr>
          <w:rFonts w:ascii="Arial" w:hAnsi="Arial" w:cs="Arial"/>
          <w:color w:val="000000"/>
          <w:sz w:val="20"/>
          <w:szCs w:val="20"/>
          <w:u w:val="single"/>
        </w:rPr>
        <w:t>com”</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20 </w:t>
      </w:r>
      <w:proofErr w:type="spellStart"/>
      <w:r w:rsidRPr="00413A31">
        <w:rPr>
          <w:rFonts w:ascii="Arial" w:hAnsi="Arial" w:cs="Arial"/>
          <w:color w:val="000000"/>
          <w:sz w:val="20"/>
          <w:szCs w:val="20"/>
        </w:rPr>
        <w:t>Juni</w:t>
      </w:r>
      <w:proofErr w:type="spellEnd"/>
      <w:r w:rsidRPr="00413A31">
        <w:rPr>
          <w:rFonts w:ascii="Arial" w:hAnsi="Arial" w:cs="Arial"/>
          <w:color w:val="000000"/>
          <w:sz w:val="20"/>
          <w:szCs w:val="20"/>
        </w:rPr>
        <w:t xml:space="preserve"> 2007).</w:t>
      </w:r>
      <w:r>
        <w:rPr>
          <w:rFonts w:ascii="Arial" w:hAnsi="Arial" w:cs="Arial"/>
          <w:color w:val="000000"/>
          <w:sz w:val="20"/>
          <w:szCs w:val="20"/>
        </w:rPr>
        <w:t xml:space="preserve"> Di </w:t>
      </w:r>
      <w:proofErr w:type="spellStart"/>
      <w:r>
        <w:rPr>
          <w:rFonts w:ascii="Arial" w:hAnsi="Arial" w:cs="Arial"/>
          <w:color w:val="000000"/>
          <w:sz w:val="20"/>
          <w:szCs w:val="20"/>
        </w:rPr>
        <w:t>Singapura</w:t>
      </w:r>
      <w:proofErr w:type="spellEnd"/>
      <w:r>
        <w:rPr>
          <w:rFonts w:ascii="Arial" w:hAnsi="Arial" w:cs="Arial"/>
          <w:color w:val="000000"/>
          <w:sz w:val="20"/>
          <w:szCs w:val="20"/>
        </w:rPr>
        <w:t xml:space="preserve">, </w:t>
      </w:r>
      <w:proofErr w:type="spellStart"/>
      <w:r>
        <w:rPr>
          <w:rFonts w:ascii="Arial" w:hAnsi="Arial" w:cs="Arial"/>
          <w:color w:val="000000"/>
          <w:sz w:val="20"/>
          <w:szCs w:val="20"/>
        </w:rPr>
        <w:t>persentase</w:t>
      </w:r>
      <w:proofErr w:type="spellEnd"/>
      <w:r>
        <w:rPr>
          <w:rFonts w:ascii="Arial" w:hAnsi="Arial" w:cs="Arial"/>
          <w:color w:val="000000"/>
          <w:sz w:val="20"/>
          <w:szCs w:val="20"/>
        </w:rPr>
        <w:t xml:space="preserve"> </w:t>
      </w:r>
      <w:proofErr w:type="spellStart"/>
      <w:r>
        <w:rPr>
          <w:rFonts w:ascii="Arial" w:hAnsi="Arial" w:cs="Arial"/>
          <w:color w:val="000000"/>
          <w:sz w:val="20"/>
          <w:szCs w:val="20"/>
        </w:rPr>
        <w:t>angka</w:t>
      </w:r>
      <w:proofErr w:type="spellEnd"/>
      <w:r>
        <w:rPr>
          <w:rFonts w:ascii="Arial" w:hAnsi="Arial" w:cs="Arial"/>
          <w:color w:val="000000"/>
          <w:sz w:val="20"/>
          <w:szCs w:val="20"/>
        </w:rPr>
        <w:t xml:space="preserve">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bayi</w:t>
      </w:r>
      <w:proofErr w:type="spellEnd"/>
      <w:r>
        <w:rPr>
          <w:rFonts w:ascii="Arial" w:hAnsi="Arial" w:cs="Arial"/>
          <w:color w:val="000000"/>
          <w:sz w:val="20"/>
          <w:szCs w:val="20"/>
        </w:rPr>
        <w:t xml:space="preserve"> BBLR </w:t>
      </w:r>
      <w:proofErr w:type="spellStart"/>
      <w:r>
        <w:rPr>
          <w:rFonts w:ascii="Arial" w:hAnsi="Arial" w:cs="Arial"/>
          <w:color w:val="000000"/>
          <w:sz w:val="20"/>
          <w:szCs w:val="20"/>
        </w:rPr>
        <w:t>pada</w:t>
      </w:r>
      <w:proofErr w:type="spellEnd"/>
      <w:r>
        <w:rPr>
          <w:rFonts w:ascii="Arial" w:hAnsi="Arial" w:cs="Arial"/>
          <w:color w:val="000000"/>
          <w:sz w:val="20"/>
          <w:szCs w:val="20"/>
        </w:rPr>
        <w:t xml:space="preserve"> </w:t>
      </w:r>
      <w:proofErr w:type="spellStart"/>
      <w:r>
        <w:rPr>
          <w:rFonts w:ascii="Arial" w:hAnsi="Arial" w:cs="Arial"/>
          <w:color w:val="000000"/>
          <w:sz w:val="20"/>
          <w:szCs w:val="20"/>
        </w:rPr>
        <w:t>periode</w:t>
      </w:r>
      <w:proofErr w:type="spellEnd"/>
      <w:r>
        <w:rPr>
          <w:rFonts w:ascii="Arial" w:hAnsi="Arial" w:cs="Arial"/>
          <w:color w:val="000000"/>
          <w:sz w:val="20"/>
          <w:szCs w:val="20"/>
        </w:rPr>
        <w:t xml:space="preserve"> 1998-2003 </w:t>
      </w:r>
      <w:proofErr w:type="spellStart"/>
      <w:r>
        <w:rPr>
          <w:rFonts w:ascii="Arial" w:hAnsi="Arial" w:cs="Arial"/>
          <w:color w:val="000000"/>
          <w:sz w:val="20"/>
          <w:szCs w:val="20"/>
        </w:rPr>
        <w:t>sebesar</w:t>
      </w:r>
      <w:proofErr w:type="spellEnd"/>
      <w:r>
        <w:rPr>
          <w:rFonts w:ascii="Arial" w:hAnsi="Arial" w:cs="Arial"/>
          <w:color w:val="000000"/>
          <w:sz w:val="20"/>
          <w:szCs w:val="20"/>
        </w:rPr>
        <w:t xml:space="preserve"> 8% per 1000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hidup</w:t>
      </w:r>
      <w:proofErr w:type="spellEnd"/>
      <w:r>
        <w:rPr>
          <w:rFonts w:ascii="Arial" w:hAnsi="Arial" w:cs="Arial"/>
          <w:color w:val="000000"/>
          <w:sz w:val="20"/>
          <w:szCs w:val="20"/>
        </w:rPr>
        <w:t xml:space="preserve">, Thailand </w:t>
      </w:r>
      <w:proofErr w:type="spellStart"/>
      <w:r>
        <w:rPr>
          <w:rFonts w:ascii="Arial" w:hAnsi="Arial" w:cs="Arial"/>
          <w:color w:val="000000"/>
          <w:sz w:val="20"/>
          <w:szCs w:val="20"/>
        </w:rPr>
        <w:t>dan</w:t>
      </w:r>
      <w:proofErr w:type="spellEnd"/>
      <w:r>
        <w:rPr>
          <w:rFonts w:ascii="Arial" w:hAnsi="Arial" w:cs="Arial"/>
          <w:color w:val="000000"/>
          <w:sz w:val="20"/>
          <w:szCs w:val="20"/>
        </w:rPr>
        <w:t xml:space="preserve"> Vietnam 9% per 1000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hidup</w:t>
      </w:r>
      <w:proofErr w:type="spellEnd"/>
      <w:r>
        <w:rPr>
          <w:rFonts w:ascii="Arial" w:hAnsi="Arial" w:cs="Arial"/>
          <w:color w:val="000000"/>
          <w:sz w:val="20"/>
          <w:szCs w:val="20"/>
        </w:rPr>
        <w:t xml:space="preserve">, </w:t>
      </w:r>
      <w:proofErr w:type="spellStart"/>
      <w:r>
        <w:rPr>
          <w:rFonts w:ascii="Arial" w:hAnsi="Arial" w:cs="Arial"/>
          <w:color w:val="000000"/>
          <w:sz w:val="20"/>
          <w:szCs w:val="20"/>
        </w:rPr>
        <w:t>dan</w:t>
      </w:r>
      <w:proofErr w:type="spellEnd"/>
      <w:r>
        <w:rPr>
          <w:rFonts w:ascii="Arial" w:hAnsi="Arial" w:cs="Arial"/>
          <w:color w:val="000000"/>
          <w:sz w:val="20"/>
          <w:szCs w:val="20"/>
        </w:rPr>
        <w:t xml:space="preserve"> </w:t>
      </w:r>
      <w:proofErr w:type="spellStart"/>
      <w:r>
        <w:rPr>
          <w:rFonts w:ascii="Arial" w:hAnsi="Arial" w:cs="Arial"/>
          <w:color w:val="000000"/>
          <w:sz w:val="20"/>
          <w:szCs w:val="20"/>
        </w:rPr>
        <w:t>di</w:t>
      </w:r>
      <w:proofErr w:type="spellEnd"/>
      <w:r>
        <w:rPr>
          <w:rFonts w:ascii="Arial" w:hAnsi="Arial" w:cs="Arial"/>
          <w:color w:val="000000"/>
          <w:sz w:val="20"/>
          <w:szCs w:val="20"/>
        </w:rPr>
        <w:t xml:space="preserve"> Indonesia 10% per 1000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hidup</w:t>
      </w:r>
      <w:proofErr w:type="spellEnd"/>
      <w:r>
        <w:rPr>
          <w:rFonts w:ascii="Arial" w:hAnsi="Arial" w:cs="Arial"/>
          <w:color w:val="000000"/>
          <w:sz w:val="20"/>
          <w:szCs w:val="20"/>
        </w:rPr>
        <w:t xml:space="preserve"> </w:t>
      </w:r>
      <w:r w:rsidRPr="00413A31">
        <w:rPr>
          <w:rFonts w:ascii="Arial" w:hAnsi="Arial" w:cs="Arial"/>
          <w:color w:val="000000"/>
          <w:sz w:val="20"/>
          <w:szCs w:val="20"/>
        </w:rPr>
        <w:t>(</w:t>
      </w:r>
      <w:r>
        <w:rPr>
          <w:rFonts w:ascii="Arial" w:hAnsi="Arial" w:cs="Arial"/>
          <w:color w:val="000000"/>
          <w:sz w:val="20"/>
          <w:szCs w:val="20"/>
        </w:rPr>
        <w:t>UNICEF</w:t>
      </w:r>
      <w:r w:rsidRPr="00413A31">
        <w:rPr>
          <w:rFonts w:ascii="Arial" w:hAnsi="Arial" w:cs="Arial"/>
          <w:color w:val="000000"/>
          <w:sz w:val="20"/>
          <w:szCs w:val="20"/>
        </w:rPr>
        <w:t>, 200</w:t>
      </w:r>
      <w:r>
        <w:rPr>
          <w:rFonts w:ascii="Arial" w:hAnsi="Arial" w:cs="Arial"/>
          <w:color w:val="000000"/>
          <w:sz w:val="20"/>
          <w:szCs w:val="20"/>
        </w:rPr>
        <w:t>4</w:t>
      </w:r>
      <w:r w:rsidRPr="00413A31">
        <w:rPr>
          <w:rFonts w:ascii="Arial" w:hAnsi="Arial" w:cs="Arial"/>
          <w:color w:val="000000"/>
          <w:sz w:val="20"/>
          <w:szCs w:val="20"/>
        </w:rPr>
        <w:t xml:space="preserve">, </w:t>
      </w:r>
      <w:r>
        <w:rPr>
          <w:rFonts w:ascii="Arial" w:hAnsi="Arial" w:cs="Arial"/>
          <w:color w:val="000000"/>
          <w:sz w:val="20"/>
          <w:szCs w:val="20"/>
        </w:rPr>
        <w:t>The World Health Report 2003, ¶, 17, {</w:t>
      </w:r>
      <w:r w:rsidRPr="00413A31">
        <w:rPr>
          <w:rFonts w:ascii="Arial" w:hAnsi="Arial" w:cs="Arial"/>
          <w:color w:val="000000"/>
          <w:sz w:val="20"/>
          <w:szCs w:val="20"/>
        </w:rPr>
        <w:t>“</w:t>
      </w:r>
      <w:r>
        <w:rPr>
          <w:rFonts w:ascii="Arial" w:hAnsi="Arial" w:cs="Arial"/>
          <w:color w:val="000000"/>
          <w:sz w:val="20"/>
          <w:szCs w:val="20"/>
          <w:u w:val="single"/>
        </w:rPr>
        <w:t>http://www.UNICEF</w:t>
      </w:r>
      <w:r w:rsidRPr="00815C28">
        <w:rPr>
          <w:rFonts w:ascii="Arial" w:hAnsi="Arial" w:cs="Arial"/>
          <w:color w:val="000000"/>
          <w:sz w:val="20"/>
          <w:szCs w:val="20"/>
          <w:u w:val="single"/>
        </w:rPr>
        <w:t>.</w:t>
      </w:r>
      <w:r w:rsidRPr="00413A31">
        <w:rPr>
          <w:rFonts w:ascii="Arial" w:hAnsi="Arial" w:cs="Arial"/>
          <w:color w:val="000000"/>
          <w:sz w:val="20"/>
          <w:szCs w:val="20"/>
          <w:u w:val="single"/>
        </w:rPr>
        <w:t>com”</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20 </w:t>
      </w:r>
      <w:proofErr w:type="spellStart"/>
      <w:r w:rsidRPr="00413A31">
        <w:rPr>
          <w:rFonts w:ascii="Arial" w:hAnsi="Arial" w:cs="Arial"/>
          <w:color w:val="000000"/>
          <w:sz w:val="20"/>
          <w:szCs w:val="20"/>
        </w:rPr>
        <w:t>Juni</w:t>
      </w:r>
      <w:proofErr w:type="spellEnd"/>
      <w:r w:rsidRPr="00413A31">
        <w:rPr>
          <w:rFonts w:ascii="Arial" w:hAnsi="Arial" w:cs="Arial"/>
          <w:color w:val="000000"/>
          <w:sz w:val="20"/>
          <w:szCs w:val="20"/>
        </w:rPr>
        <w:t xml:space="preserve"> 2007).</w:t>
      </w:r>
      <w:r>
        <w:rPr>
          <w:rFonts w:ascii="Arial" w:hAnsi="Arial" w:cs="Arial"/>
          <w:color w:val="000000"/>
          <w:sz w:val="20"/>
          <w:szCs w:val="20"/>
        </w:rPr>
        <w:t xml:space="preserve"> Dan </w:t>
      </w:r>
      <w:proofErr w:type="spellStart"/>
      <w:r>
        <w:rPr>
          <w:rFonts w:ascii="Arial" w:hAnsi="Arial" w:cs="Arial"/>
          <w:color w:val="000000"/>
          <w:sz w:val="20"/>
          <w:szCs w:val="20"/>
        </w:rPr>
        <w:t>menurut</w:t>
      </w:r>
      <w:proofErr w:type="spellEnd"/>
      <w:r>
        <w:rPr>
          <w:rFonts w:ascii="Arial" w:hAnsi="Arial" w:cs="Arial"/>
          <w:color w:val="000000"/>
          <w:sz w:val="20"/>
          <w:szCs w:val="20"/>
        </w:rPr>
        <w:t xml:space="preserve"> data yang </w:t>
      </w:r>
      <w:proofErr w:type="spellStart"/>
      <w:r>
        <w:rPr>
          <w:rFonts w:ascii="Arial" w:hAnsi="Arial" w:cs="Arial"/>
          <w:color w:val="000000"/>
          <w:sz w:val="20"/>
          <w:szCs w:val="20"/>
        </w:rPr>
        <w:t>diperoleh</w:t>
      </w:r>
      <w:proofErr w:type="spellEnd"/>
      <w:r>
        <w:rPr>
          <w:rFonts w:ascii="Arial" w:hAnsi="Arial" w:cs="Arial"/>
          <w:color w:val="000000"/>
          <w:sz w:val="20"/>
          <w:szCs w:val="20"/>
        </w:rPr>
        <w:t xml:space="preserve"> </w:t>
      </w:r>
      <w:proofErr w:type="spellStart"/>
      <w:r>
        <w:rPr>
          <w:rFonts w:ascii="Arial" w:hAnsi="Arial" w:cs="Arial"/>
          <w:color w:val="000000"/>
          <w:sz w:val="20"/>
          <w:szCs w:val="20"/>
        </w:rPr>
        <w:t>dari</w:t>
      </w:r>
      <w:proofErr w:type="spellEnd"/>
      <w:r>
        <w:rPr>
          <w:rFonts w:ascii="Arial" w:hAnsi="Arial" w:cs="Arial"/>
          <w:color w:val="000000"/>
          <w:sz w:val="20"/>
          <w:szCs w:val="20"/>
        </w:rPr>
        <w:t xml:space="preserve"> </w:t>
      </w:r>
      <w:proofErr w:type="spellStart"/>
      <w:r>
        <w:rPr>
          <w:rFonts w:ascii="Arial" w:hAnsi="Arial" w:cs="Arial"/>
          <w:color w:val="000000"/>
          <w:sz w:val="20"/>
          <w:szCs w:val="20"/>
        </w:rPr>
        <w:t>Depkes</w:t>
      </w:r>
      <w:proofErr w:type="spellEnd"/>
      <w:r>
        <w:rPr>
          <w:rFonts w:ascii="Arial" w:hAnsi="Arial" w:cs="Arial"/>
          <w:color w:val="000000"/>
          <w:sz w:val="20"/>
          <w:szCs w:val="20"/>
        </w:rPr>
        <w:t xml:space="preserve">, </w:t>
      </w:r>
      <w:proofErr w:type="spellStart"/>
      <w:r>
        <w:rPr>
          <w:rFonts w:ascii="Arial" w:hAnsi="Arial" w:cs="Arial"/>
          <w:color w:val="000000"/>
          <w:sz w:val="20"/>
          <w:szCs w:val="20"/>
        </w:rPr>
        <w:t>angka</w:t>
      </w:r>
      <w:proofErr w:type="spellEnd"/>
      <w:r>
        <w:rPr>
          <w:rFonts w:ascii="Arial" w:hAnsi="Arial" w:cs="Arial"/>
          <w:color w:val="000000"/>
          <w:sz w:val="20"/>
          <w:szCs w:val="20"/>
        </w:rPr>
        <w:t xml:space="preserve">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proofErr w:type="spellStart"/>
      <w:r>
        <w:rPr>
          <w:rFonts w:ascii="Arial" w:hAnsi="Arial" w:cs="Arial"/>
          <w:color w:val="000000"/>
          <w:sz w:val="20"/>
          <w:szCs w:val="20"/>
        </w:rPr>
        <w:t>bayi</w:t>
      </w:r>
      <w:proofErr w:type="spellEnd"/>
      <w:r>
        <w:rPr>
          <w:rFonts w:ascii="Arial" w:hAnsi="Arial" w:cs="Arial"/>
          <w:color w:val="000000"/>
          <w:sz w:val="20"/>
          <w:szCs w:val="20"/>
        </w:rPr>
        <w:t xml:space="preserve"> BBLR </w:t>
      </w:r>
      <w:proofErr w:type="spellStart"/>
      <w:r>
        <w:rPr>
          <w:rFonts w:ascii="Arial" w:hAnsi="Arial" w:cs="Arial"/>
          <w:color w:val="000000"/>
          <w:sz w:val="20"/>
          <w:szCs w:val="20"/>
        </w:rPr>
        <w:t>di</w:t>
      </w:r>
      <w:proofErr w:type="spellEnd"/>
      <w:r>
        <w:rPr>
          <w:rFonts w:ascii="Arial" w:hAnsi="Arial" w:cs="Arial"/>
          <w:color w:val="000000"/>
          <w:sz w:val="20"/>
          <w:szCs w:val="20"/>
        </w:rPr>
        <w:t xml:space="preserve"> Indonesia </w:t>
      </w:r>
      <w:proofErr w:type="spellStart"/>
      <w:r>
        <w:rPr>
          <w:rFonts w:ascii="Arial" w:hAnsi="Arial" w:cs="Arial"/>
          <w:color w:val="000000"/>
          <w:sz w:val="20"/>
          <w:szCs w:val="20"/>
        </w:rPr>
        <w:t>masih</w:t>
      </w:r>
      <w:proofErr w:type="spellEnd"/>
      <w:r>
        <w:rPr>
          <w:rFonts w:ascii="Arial" w:hAnsi="Arial" w:cs="Arial"/>
          <w:color w:val="000000"/>
          <w:sz w:val="20"/>
          <w:szCs w:val="20"/>
        </w:rPr>
        <w:t xml:space="preserve"> </w:t>
      </w:r>
      <w:proofErr w:type="spellStart"/>
      <w:r>
        <w:rPr>
          <w:rFonts w:ascii="Arial" w:hAnsi="Arial" w:cs="Arial"/>
          <w:color w:val="000000"/>
          <w:sz w:val="20"/>
          <w:szCs w:val="20"/>
        </w:rPr>
        <w:t>cukup</w:t>
      </w:r>
      <w:proofErr w:type="spellEnd"/>
      <w:r>
        <w:rPr>
          <w:rFonts w:ascii="Arial" w:hAnsi="Arial" w:cs="Arial"/>
          <w:color w:val="000000"/>
          <w:sz w:val="20"/>
          <w:szCs w:val="20"/>
        </w:rPr>
        <w:t xml:space="preserve"> </w:t>
      </w:r>
      <w:proofErr w:type="spellStart"/>
      <w:r>
        <w:rPr>
          <w:rFonts w:ascii="Arial" w:hAnsi="Arial" w:cs="Arial"/>
          <w:color w:val="000000"/>
          <w:sz w:val="20"/>
          <w:szCs w:val="20"/>
        </w:rPr>
        <w:t>tinggi</w:t>
      </w:r>
      <w:proofErr w:type="spellEnd"/>
      <w:r>
        <w:rPr>
          <w:rFonts w:ascii="Arial" w:hAnsi="Arial" w:cs="Arial"/>
          <w:color w:val="000000"/>
          <w:sz w:val="20"/>
          <w:szCs w:val="20"/>
        </w:rPr>
        <w:t xml:space="preserve"> </w:t>
      </w:r>
      <w:proofErr w:type="spellStart"/>
      <w:r>
        <w:rPr>
          <w:rFonts w:ascii="Arial" w:hAnsi="Arial" w:cs="Arial"/>
          <w:color w:val="000000"/>
          <w:sz w:val="20"/>
          <w:szCs w:val="20"/>
        </w:rPr>
        <w:t>yaitu</w:t>
      </w:r>
      <w:proofErr w:type="spellEnd"/>
      <w:r>
        <w:rPr>
          <w:rFonts w:ascii="Arial" w:hAnsi="Arial" w:cs="Arial"/>
          <w:color w:val="000000"/>
          <w:sz w:val="20"/>
          <w:szCs w:val="20"/>
        </w:rPr>
        <w:t xml:space="preserve"> </w:t>
      </w:r>
      <w:proofErr w:type="spellStart"/>
      <w:r>
        <w:rPr>
          <w:rFonts w:ascii="Arial" w:hAnsi="Arial" w:cs="Arial"/>
          <w:color w:val="000000"/>
          <w:sz w:val="20"/>
          <w:szCs w:val="20"/>
        </w:rPr>
        <w:t>sekitar</w:t>
      </w:r>
      <w:proofErr w:type="spellEnd"/>
      <w:r>
        <w:rPr>
          <w:rFonts w:ascii="Arial" w:hAnsi="Arial" w:cs="Arial"/>
          <w:color w:val="000000"/>
          <w:sz w:val="20"/>
          <w:szCs w:val="20"/>
        </w:rPr>
        <w:t xml:space="preserve"> 350 </w:t>
      </w:r>
      <w:proofErr w:type="spellStart"/>
      <w:r>
        <w:rPr>
          <w:rFonts w:ascii="Arial" w:hAnsi="Arial" w:cs="Arial"/>
          <w:color w:val="000000"/>
          <w:sz w:val="20"/>
          <w:szCs w:val="20"/>
        </w:rPr>
        <w:t>ribu</w:t>
      </w:r>
      <w:proofErr w:type="spellEnd"/>
      <w:r>
        <w:rPr>
          <w:rFonts w:ascii="Arial" w:hAnsi="Arial" w:cs="Arial"/>
          <w:color w:val="000000"/>
          <w:sz w:val="20"/>
          <w:szCs w:val="20"/>
        </w:rPr>
        <w:t xml:space="preserve"> </w:t>
      </w:r>
      <w:proofErr w:type="spellStart"/>
      <w:r>
        <w:rPr>
          <w:rFonts w:ascii="Arial" w:hAnsi="Arial" w:cs="Arial"/>
          <w:color w:val="000000"/>
          <w:sz w:val="20"/>
          <w:szCs w:val="20"/>
        </w:rPr>
        <w:t>dari</w:t>
      </w:r>
      <w:proofErr w:type="spellEnd"/>
      <w:r>
        <w:rPr>
          <w:rFonts w:ascii="Arial" w:hAnsi="Arial" w:cs="Arial"/>
          <w:color w:val="000000"/>
          <w:sz w:val="20"/>
          <w:szCs w:val="20"/>
        </w:rPr>
        <w:t xml:space="preserve"> 4 </w:t>
      </w:r>
      <w:proofErr w:type="spellStart"/>
      <w:r>
        <w:rPr>
          <w:rFonts w:ascii="Arial" w:hAnsi="Arial" w:cs="Arial"/>
          <w:color w:val="000000"/>
          <w:sz w:val="20"/>
          <w:szCs w:val="20"/>
        </w:rPr>
        <w:t>juta</w:t>
      </w:r>
      <w:proofErr w:type="spellEnd"/>
      <w:r>
        <w:rPr>
          <w:rFonts w:ascii="Arial" w:hAnsi="Arial" w:cs="Arial"/>
          <w:color w:val="000000"/>
          <w:sz w:val="20"/>
          <w:szCs w:val="20"/>
        </w:rPr>
        <w:t xml:space="preserve"> </w:t>
      </w:r>
      <w:proofErr w:type="spellStart"/>
      <w:r>
        <w:rPr>
          <w:rFonts w:ascii="Arial" w:hAnsi="Arial" w:cs="Arial"/>
          <w:color w:val="000000"/>
          <w:sz w:val="20"/>
          <w:szCs w:val="20"/>
        </w:rPr>
        <w:t>kelahiran</w:t>
      </w:r>
      <w:proofErr w:type="spellEnd"/>
      <w:r>
        <w:rPr>
          <w:rFonts w:ascii="Arial" w:hAnsi="Arial" w:cs="Arial"/>
          <w:color w:val="000000"/>
          <w:sz w:val="20"/>
          <w:szCs w:val="20"/>
        </w:rPr>
        <w:t xml:space="preserve"> </w:t>
      </w:r>
      <w:r w:rsidRPr="00413A31">
        <w:rPr>
          <w:rFonts w:ascii="Arial" w:hAnsi="Arial" w:cs="Arial"/>
          <w:color w:val="000000"/>
          <w:sz w:val="20"/>
          <w:szCs w:val="20"/>
        </w:rPr>
        <w:t>(</w:t>
      </w:r>
      <w:proofErr w:type="spellStart"/>
      <w:r>
        <w:rPr>
          <w:rFonts w:ascii="Arial" w:hAnsi="Arial" w:cs="Arial"/>
          <w:color w:val="000000"/>
          <w:sz w:val="20"/>
          <w:szCs w:val="20"/>
        </w:rPr>
        <w:t>Puskom</w:t>
      </w:r>
      <w:proofErr w:type="spellEnd"/>
      <w:r>
        <w:rPr>
          <w:rFonts w:ascii="Arial" w:hAnsi="Arial" w:cs="Arial"/>
          <w:color w:val="000000"/>
          <w:sz w:val="20"/>
          <w:szCs w:val="20"/>
        </w:rPr>
        <w:t xml:space="preserve"> </w:t>
      </w:r>
      <w:proofErr w:type="spellStart"/>
      <w:r>
        <w:rPr>
          <w:rFonts w:ascii="Arial" w:hAnsi="Arial" w:cs="Arial"/>
          <w:color w:val="000000"/>
          <w:sz w:val="20"/>
          <w:szCs w:val="20"/>
        </w:rPr>
        <w:t>Publik</w:t>
      </w:r>
      <w:proofErr w:type="spellEnd"/>
      <w:r>
        <w:rPr>
          <w:rFonts w:ascii="Arial" w:hAnsi="Arial" w:cs="Arial"/>
          <w:color w:val="000000"/>
          <w:sz w:val="20"/>
          <w:szCs w:val="20"/>
        </w:rPr>
        <w:t xml:space="preserve"> </w:t>
      </w:r>
      <w:proofErr w:type="spellStart"/>
      <w:r>
        <w:rPr>
          <w:rFonts w:ascii="Arial" w:hAnsi="Arial" w:cs="Arial"/>
          <w:color w:val="000000"/>
          <w:sz w:val="20"/>
          <w:szCs w:val="20"/>
        </w:rPr>
        <w:t>Sekjen</w:t>
      </w:r>
      <w:proofErr w:type="spellEnd"/>
      <w:r>
        <w:rPr>
          <w:rFonts w:ascii="Arial" w:hAnsi="Arial" w:cs="Arial"/>
          <w:color w:val="000000"/>
          <w:sz w:val="20"/>
          <w:szCs w:val="20"/>
        </w:rPr>
        <w:t xml:space="preserve"> </w:t>
      </w:r>
      <w:proofErr w:type="spellStart"/>
      <w:r>
        <w:rPr>
          <w:rFonts w:ascii="Arial" w:hAnsi="Arial" w:cs="Arial"/>
          <w:color w:val="000000"/>
          <w:sz w:val="20"/>
          <w:szCs w:val="20"/>
        </w:rPr>
        <w:t>Depkes</w:t>
      </w:r>
      <w:proofErr w:type="spellEnd"/>
      <w:r w:rsidRPr="00413A31">
        <w:rPr>
          <w:rFonts w:ascii="Arial" w:hAnsi="Arial" w:cs="Arial"/>
          <w:color w:val="000000"/>
          <w:sz w:val="20"/>
          <w:szCs w:val="20"/>
        </w:rPr>
        <w:t xml:space="preserve">, </w:t>
      </w:r>
      <w:r>
        <w:rPr>
          <w:rFonts w:ascii="Arial" w:hAnsi="Arial" w:cs="Arial"/>
          <w:color w:val="000000"/>
          <w:sz w:val="20"/>
          <w:szCs w:val="20"/>
        </w:rPr>
        <w:t xml:space="preserve">2007, </w:t>
      </w:r>
      <w:proofErr w:type="spellStart"/>
      <w:r>
        <w:rPr>
          <w:rFonts w:ascii="Arial" w:hAnsi="Arial" w:cs="Arial"/>
          <w:color w:val="000000"/>
          <w:sz w:val="20"/>
          <w:szCs w:val="20"/>
        </w:rPr>
        <w:t>Gizi</w:t>
      </w:r>
      <w:proofErr w:type="spellEnd"/>
      <w:r>
        <w:rPr>
          <w:rFonts w:ascii="Arial" w:hAnsi="Arial" w:cs="Arial"/>
          <w:color w:val="000000"/>
          <w:sz w:val="20"/>
          <w:szCs w:val="20"/>
        </w:rPr>
        <w:t xml:space="preserve"> </w:t>
      </w:r>
      <w:proofErr w:type="spellStart"/>
      <w:r>
        <w:rPr>
          <w:rFonts w:ascii="Arial" w:hAnsi="Arial" w:cs="Arial"/>
          <w:color w:val="000000"/>
          <w:sz w:val="20"/>
          <w:szCs w:val="20"/>
        </w:rPr>
        <w:t>Tentukan</w:t>
      </w:r>
      <w:proofErr w:type="spellEnd"/>
      <w:r>
        <w:rPr>
          <w:rFonts w:ascii="Arial" w:hAnsi="Arial" w:cs="Arial"/>
          <w:color w:val="000000"/>
          <w:sz w:val="20"/>
          <w:szCs w:val="20"/>
        </w:rPr>
        <w:t xml:space="preserve"> </w:t>
      </w:r>
      <w:proofErr w:type="spellStart"/>
      <w:r>
        <w:rPr>
          <w:rFonts w:ascii="Arial" w:hAnsi="Arial" w:cs="Arial"/>
          <w:color w:val="000000"/>
          <w:sz w:val="20"/>
          <w:szCs w:val="20"/>
        </w:rPr>
        <w:t>Kualitas</w:t>
      </w:r>
      <w:proofErr w:type="spellEnd"/>
      <w:r>
        <w:rPr>
          <w:rFonts w:ascii="Arial" w:hAnsi="Arial" w:cs="Arial"/>
          <w:color w:val="000000"/>
          <w:sz w:val="20"/>
          <w:szCs w:val="20"/>
        </w:rPr>
        <w:t xml:space="preserve"> </w:t>
      </w:r>
      <w:proofErr w:type="spellStart"/>
      <w:r>
        <w:rPr>
          <w:rFonts w:ascii="Arial" w:hAnsi="Arial" w:cs="Arial"/>
          <w:color w:val="000000"/>
          <w:sz w:val="20"/>
          <w:szCs w:val="20"/>
        </w:rPr>
        <w:t>Hidup</w:t>
      </w:r>
      <w:proofErr w:type="spellEnd"/>
      <w:r w:rsidRPr="00413A31">
        <w:rPr>
          <w:rFonts w:ascii="Arial" w:hAnsi="Arial" w:cs="Arial"/>
          <w:color w:val="000000"/>
          <w:sz w:val="20"/>
          <w:szCs w:val="20"/>
        </w:rPr>
        <w:t xml:space="preserve">, ¶, </w:t>
      </w:r>
      <w:r>
        <w:rPr>
          <w:rFonts w:ascii="Arial" w:hAnsi="Arial" w:cs="Arial"/>
          <w:color w:val="000000"/>
          <w:sz w:val="20"/>
          <w:szCs w:val="20"/>
        </w:rPr>
        <w:t>6</w:t>
      </w:r>
      <w:r w:rsidRPr="00413A31">
        <w:rPr>
          <w:rFonts w:ascii="Arial" w:hAnsi="Arial" w:cs="Arial"/>
          <w:color w:val="000000"/>
          <w:sz w:val="20"/>
          <w:szCs w:val="20"/>
        </w:rPr>
        <w:t>, { “</w:t>
      </w:r>
      <w:r w:rsidRPr="00413A31">
        <w:rPr>
          <w:rFonts w:ascii="Arial" w:hAnsi="Arial" w:cs="Arial"/>
          <w:color w:val="000000"/>
          <w:sz w:val="20"/>
          <w:szCs w:val="20"/>
          <w:u w:val="single"/>
        </w:rPr>
        <w:t>http://www.depkes.go.id”</w:t>
      </w:r>
      <w:r w:rsidRPr="00413A31">
        <w:rPr>
          <w:rFonts w:ascii="Arial" w:hAnsi="Arial" w:cs="Arial"/>
          <w:color w:val="000000"/>
          <w:sz w:val="20"/>
          <w:szCs w:val="20"/>
        </w:rPr>
        <w:t xml:space="preserve">}, </w:t>
      </w:r>
      <w:proofErr w:type="spellStart"/>
      <w:r w:rsidRPr="00413A31">
        <w:rPr>
          <w:rFonts w:ascii="Arial" w:hAnsi="Arial" w:cs="Arial"/>
          <w:color w:val="000000"/>
          <w:sz w:val="20"/>
          <w:szCs w:val="20"/>
        </w:rPr>
        <w:t>diperoleh</w:t>
      </w:r>
      <w:proofErr w:type="spellEnd"/>
      <w:r w:rsidRPr="00413A31">
        <w:rPr>
          <w:rFonts w:ascii="Arial" w:hAnsi="Arial" w:cs="Arial"/>
          <w:color w:val="000000"/>
          <w:sz w:val="20"/>
          <w:szCs w:val="20"/>
        </w:rPr>
        <w:t xml:space="preserve"> 7 Mei 2007).</w:t>
      </w:r>
      <w:r>
        <w:rPr>
          <w:rFonts w:ascii="Arial" w:hAnsi="Arial" w:cs="Arial"/>
          <w:color w:val="000000"/>
          <w:sz w:val="20"/>
          <w:szCs w:val="20"/>
        </w:rPr>
        <w:t xml:space="preserve"> </w:t>
      </w:r>
      <w:r w:rsidRPr="00AC3709">
        <w:rPr>
          <w:rFonts w:ascii="Arial" w:hAnsi="Arial" w:cs="Arial"/>
          <w:color w:val="000000"/>
          <w:sz w:val="20"/>
          <w:szCs w:val="20"/>
          <w:lang w:val="sv-SE"/>
        </w:rPr>
        <w:t xml:space="preserve">Data dari rekam medik Instalasi Kebidanan dan Penyakit Kandungan di RSUP Dr. Moh. </w:t>
      </w:r>
      <w:r w:rsidRPr="002A6873">
        <w:rPr>
          <w:rFonts w:ascii="Arial" w:hAnsi="Arial" w:cs="Arial"/>
          <w:color w:val="000000"/>
          <w:sz w:val="20"/>
          <w:szCs w:val="20"/>
          <w:lang w:val="sv-SE"/>
        </w:rPr>
        <w:t>Hoesin Palembang pada tahun 2005, kelahiran BBLR mencapai 18,7% dari 1710 jumlah kelahiran dan pada tahun 2006 kurang lebih  11,32 % ibu melahirkan bayi BBLR dari 2234 jumlah kelahiran. Angka ini masih cukup tinggi bila dilihat dari prevalensi kejadian BBLR di Sumatera Selatan pada tahun 2006 yang hanya sebesar 6,1 % (Dinkes Provinsi Sumatera Selatan, 2006).</w:t>
      </w:r>
    </w:p>
    <w:p w:rsidR="00E65851" w:rsidRPr="00AC3709" w:rsidRDefault="00E65851" w:rsidP="00E65851">
      <w:pPr>
        <w:tabs>
          <w:tab w:val="left" w:pos="720"/>
        </w:tabs>
        <w:spacing w:line="360" w:lineRule="auto"/>
        <w:ind w:hanging="600"/>
        <w:jc w:val="both"/>
        <w:rPr>
          <w:rFonts w:ascii="Arial" w:hAnsi="Arial" w:cs="Arial"/>
          <w:sz w:val="20"/>
          <w:szCs w:val="20"/>
          <w:lang w:val="sv-SE"/>
        </w:rPr>
      </w:pPr>
      <w:r w:rsidRPr="002A6873">
        <w:rPr>
          <w:rFonts w:ascii="Arial" w:hAnsi="Arial" w:cs="Arial"/>
          <w:sz w:val="20"/>
          <w:szCs w:val="20"/>
          <w:lang w:val="sv-SE"/>
        </w:rPr>
        <w:tab/>
        <w:t xml:space="preserve">        </w:t>
      </w:r>
      <w:r w:rsidRPr="00AC3709">
        <w:rPr>
          <w:rFonts w:ascii="Arial" w:hAnsi="Arial" w:cs="Arial"/>
          <w:sz w:val="20"/>
          <w:szCs w:val="20"/>
          <w:lang w:val="sv-SE"/>
        </w:rPr>
        <w:t>Bayi berat badan lahir rendah (BBLR) adalah bayi yang baru lahir dengan berat badan saat lahir kurang dari 2500 gram tanpa melihat usia kehamilan. Istilah BBLR digunakan oleh WHO untuk mengganti istilah bayi prematur yang digunakan sebelumnya (Hincliff,1999). Secara umum faktor-faktor penyebab kelahiran BBLR terdiri dari 3 faktor yaitu 1) faktor ibu meliputi usia ibu, riwayat melahirkan bayi BBLR sebelumnya, jarak kelahiran, penyakit atau masalah yang menyertai ibu saat kehamilan, paritas, pemeriksaan ANC, dan kebiasaan merokok saat kehamilan. 2) faktor janin  yaitu hidramnion, kelahiran ganda dan kelainan kongenital. 3) faktor lingkungan meliputi zat racun dan radiasi, tempat tinggal, dan sosial ekonomi ibu (Ilyas dkk, 1995; Manuaba, 1998; Winkjosastro, 2005; Lusyati, 2006).</w:t>
      </w:r>
    </w:p>
    <w:p w:rsidR="00E65851" w:rsidRPr="00AC3709" w:rsidRDefault="00E65851" w:rsidP="00E65851">
      <w:pPr>
        <w:tabs>
          <w:tab w:val="left" w:pos="720"/>
        </w:tabs>
        <w:spacing w:line="360" w:lineRule="auto"/>
        <w:ind w:hanging="600"/>
        <w:jc w:val="both"/>
        <w:rPr>
          <w:rFonts w:ascii="Arial" w:hAnsi="Arial" w:cs="Arial"/>
          <w:sz w:val="20"/>
          <w:szCs w:val="20"/>
          <w:lang w:val="sv-SE"/>
        </w:rPr>
      </w:pPr>
      <w:r w:rsidRPr="00AC3709">
        <w:rPr>
          <w:rFonts w:ascii="Arial" w:hAnsi="Arial" w:cs="Arial"/>
          <w:sz w:val="20"/>
          <w:szCs w:val="20"/>
          <w:lang w:val="sv-SE"/>
        </w:rPr>
        <w:tab/>
        <w:t xml:space="preserve">       Usia saat kehamilan mempengaruhi kelahiran bayi BBLR karena kehamilan akan beresiko tinggi bila terjadi pada usia kurang dari 20 dan lebih dari 35 tahun. </w:t>
      </w:r>
      <w:r w:rsidRPr="00AC3709">
        <w:rPr>
          <w:rFonts w:ascii="Arial" w:hAnsi="Arial" w:cs="Arial"/>
          <w:color w:val="000000"/>
          <w:sz w:val="20"/>
          <w:szCs w:val="20"/>
          <w:lang w:val="sv-SE"/>
        </w:rPr>
        <w:t>Ibu dengan riwayat melahirkan bayi BBLR akan mempunyai kemungkinan untuk melahirkan bayi BBLR lagi</w:t>
      </w:r>
      <w:r w:rsidRPr="00AC3709">
        <w:rPr>
          <w:rFonts w:ascii="Arial" w:hAnsi="Arial" w:cs="Arial"/>
          <w:sz w:val="20"/>
          <w:szCs w:val="20"/>
          <w:lang w:val="sv-SE"/>
        </w:rPr>
        <w:t>. Jarak kehamilan kurang dari 27 bulan dan lebih dari 32 bulan dapat menyebabkan terjadinya BBLR</w:t>
      </w:r>
      <w:r w:rsidRPr="00AC3709">
        <w:rPr>
          <w:rFonts w:ascii="Arial" w:hAnsi="Arial" w:cs="Arial"/>
          <w:color w:val="000000"/>
          <w:sz w:val="20"/>
          <w:szCs w:val="20"/>
          <w:lang w:val="sv-SE"/>
        </w:rPr>
        <w:t>. Selain itu, p</w:t>
      </w:r>
      <w:r w:rsidRPr="00AC3709">
        <w:rPr>
          <w:rFonts w:ascii="Arial" w:hAnsi="Arial" w:cs="Arial"/>
          <w:sz w:val="20"/>
          <w:szCs w:val="20"/>
          <w:lang w:val="sv-SE"/>
        </w:rPr>
        <w:t xml:space="preserve">enyakit atau masalah yang menyertai ibu seperti hipertensi dan perdarahan antepartum, Ibu dengan paritas kurang dari 2 dan lebih dari 3 akan lebih berpotensi melahirkan bayi BBLR. Pemeriksaan </w:t>
      </w:r>
      <w:r w:rsidRPr="00AC3709">
        <w:rPr>
          <w:rFonts w:ascii="Arial" w:hAnsi="Arial" w:cs="Arial"/>
          <w:i/>
          <w:sz w:val="20"/>
          <w:szCs w:val="20"/>
          <w:lang w:val="sv-SE"/>
        </w:rPr>
        <w:t>antenatal care</w:t>
      </w:r>
      <w:r w:rsidRPr="00AC3709">
        <w:rPr>
          <w:rFonts w:ascii="Arial" w:hAnsi="Arial" w:cs="Arial"/>
          <w:sz w:val="20"/>
          <w:szCs w:val="20"/>
          <w:lang w:val="sv-SE"/>
        </w:rPr>
        <w:t xml:space="preserve"> minimal 4 kali selama kehamilan penting untuk menanggulangi tanda-tanda kelainan fisik pada ibu maupun bayi yang akan dilahirkan. Kebiasaan merokok dapat mempengaruhi kondisi janin yang akan dilahirkan karena rokok mengandung nikotin dan tar yang dapat menyebabkan kelahiran bayi BBLR (Ilyas dkk, 1995; Manuaba, 1998; Winkjosastro, 2005; Lusyati, 2006).</w:t>
      </w:r>
    </w:p>
    <w:p w:rsidR="00E65851" w:rsidRPr="00AC3709" w:rsidRDefault="00E65851" w:rsidP="00E65851">
      <w:pPr>
        <w:tabs>
          <w:tab w:val="left" w:pos="720"/>
        </w:tabs>
        <w:spacing w:line="360" w:lineRule="auto"/>
        <w:ind w:hanging="600"/>
        <w:jc w:val="both"/>
        <w:rPr>
          <w:rFonts w:ascii="Arial" w:hAnsi="Arial" w:cs="Arial"/>
          <w:sz w:val="20"/>
          <w:szCs w:val="20"/>
          <w:lang w:val="sv-SE"/>
        </w:rPr>
      </w:pPr>
      <w:r w:rsidRPr="00AC3709">
        <w:rPr>
          <w:rFonts w:ascii="Arial" w:hAnsi="Arial" w:cs="Arial"/>
          <w:sz w:val="20"/>
          <w:szCs w:val="20"/>
          <w:lang w:val="sv-SE"/>
        </w:rPr>
        <w:tab/>
        <w:t xml:space="preserve">       Ibu hamil dengan hidramnion biasanya akan melahirkan bayi BBLR yang prematuritas karena hidramnion dapat merangsang kelahiran lebih cepat. Berat badan pada janin dengan kehamilan ganda rata-rata 1000 gram lebih ringan dari janin tunggal. Kelainan kongenital menyebabkan kelahiran BBLR karena perubahan struktur pada janin sudah terjadi pada saat masa pembuahan sehingga </w:t>
      </w:r>
      <w:r w:rsidRPr="00AC3709">
        <w:rPr>
          <w:rFonts w:ascii="Arial" w:hAnsi="Arial" w:cs="Arial"/>
          <w:sz w:val="20"/>
          <w:szCs w:val="20"/>
          <w:lang w:val="sv-SE"/>
        </w:rPr>
        <w:lastRenderedPageBreak/>
        <w:t>mempengaruhi struktur tubuh janin saat lahir (Ilyas dkk, 1995; Manuaba, 1998; Winkjosastro, 2005; Lusyati, 2006).</w:t>
      </w:r>
    </w:p>
    <w:p w:rsidR="00E65851" w:rsidRPr="00AC3709" w:rsidRDefault="00E65851" w:rsidP="00E65851">
      <w:pPr>
        <w:spacing w:line="360" w:lineRule="auto"/>
        <w:jc w:val="both"/>
        <w:rPr>
          <w:rFonts w:ascii="Arial" w:hAnsi="Arial" w:cs="Arial"/>
          <w:sz w:val="20"/>
          <w:szCs w:val="20"/>
          <w:lang w:val="sv-SE"/>
        </w:rPr>
      </w:pPr>
      <w:r w:rsidRPr="00AC3709">
        <w:rPr>
          <w:rFonts w:ascii="Arial" w:hAnsi="Arial" w:cs="Arial"/>
          <w:sz w:val="20"/>
          <w:szCs w:val="20"/>
          <w:lang w:val="sv-SE"/>
        </w:rPr>
        <w:t xml:space="preserve">       Faktor lingkungan seperti faktor sosial ekonomi juga dapat menyebabkan kelahiran bayi BBLR misalnya ibu yang pantang makan makanan tertentu pada saat hamil padahal makanan itu sangat penting bila dikonsumsi pada waktu kehamilan, karena rendahnya status pendidikan jadi ibu kekurangan informasi tentang makanan yang penting saat kehamilan (Winkjosastro, 2005).</w:t>
      </w:r>
    </w:p>
    <w:p w:rsidR="00E65851" w:rsidRPr="00AC3709" w:rsidRDefault="00E65851" w:rsidP="00E65851">
      <w:pPr>
        <w:spacing w:line="360" w:lineRule="auto"/>
        <w:jc w:val="both"/>
        <w:rPr>
          <w:rFonts w:ascii="Arial" w:hAnsi="Arial" w:cs="Arial"/>
          <w:sz w:val="20"/>
          <w:szCs w:val="20"/>
          <w:lang w:val="sv-SE"/>
        </w:rPr>
      </w:pPr>
      <w:r w:rsidRPr="00AC3709">
        <w:rPr>
          <w:rFonts w:ascii="Arial" w:hAnsi="Arial" w:cs="Arial"/>
          <w:sz w:val="20"/>
          <w:szCs w:val="20"/>
          <w:lang w:val="sv-SE"/>
        </w:rPr>
        <w:t xml:space="preserve">       Beberapa hasil penelitian yang telah dilakukan adalah penelitian oleh Widyastuti (2000) terhadap 106 orang ibu di Kabupaten Batang menunjukan bahwa yang merupakan faktor penyebab BBLR dalam penelitian yaitu paritas ibu, frekuensi ANC, jarak kelahiran, penyakit selama kehamilan, tingkat pendidikan ibu, jenis pekerjaan ibu dan tingkat pendapatan keluarga. </w:t>
      </w:r>
      <w:r w:rsidRPr="00AC3709">
        <w:rPr>
          <w:rFonts w:ascii="Arial" w:hAnsi="Arial" w:cs="Arial"/>
          <w:color w:val="000000"/>
          <w:sz w:val="20"/>
          <w:szCs w:val="20"/>
          <w:lang w:val="sv-SE"/>
        </w:rPr>
        <w:t xml:space="preserve">Penelitian oleh </w:t>
      </w:r>
      <w:r w:rsidRPr="00AC3709">
        <w:rPr>
          <w:rFonts w:ascii="Arial" w:hAnsi="Arial" w:cs="Arial"/>
          <w:sz w:val="20"/>
          <w:szCs w:val="20"/>
          <w:lang w:val="sv-SE"/>
        </w:rPr>
        <w:t>Wahyu (1995)</w:t>
      </w:r>
      <w:r w:rsidRPr="00AC3709">
        <w:rPr>
          <w:rFonts w:ascii="Arial" w:hAnsi="Arial" w:cs="Arial"/>
          <w:color w:val="000000"/>
          <w:sz w:val="20"/>
          <w:szCs w:val="20"/>
          <w:lang w:val="sv-SE"/>
        </w:rPr>
        <w:t xml:space="preserve"> di RSU Kabupaten Temanggung terhadap 186 ibu yang melahirkan bayi BBLR menunjukan </w:t>
      </w:r>
      <w:r w:rsidRPr="00AC3709">
        <w:rPr>
          <w:rFonts w:ascii="Arial" w:hAnsi="Arial" w:cs="Arial"/>
          <w:sz w:val="20"/>
          <w:szCs w:val="20"/>
          <w:lang w:val="sv-SE"/>
        </w:rPr>
        <w:t xml:space="preserve">bahwa terdapat hubungan yang bermakna antara frekuensi ANC dengan kelahiran BBLR dan  terdapat perbedaan yang bermakna antara penyakit ibu dan  paritas dengan BBLR. Sedangkan  umur ibu dan riwayat kehamilan tidak terbukti berhubungan dengan BBLR. </w:t>
      </w:r>
    </w:p>
    <w:p w:rsidR="00E65851" w:rsidRPr="00AC3709" w:rsidRDefault="00E65851" w:rsidP="00E65851">
      <w:pPr>
        <w:tabs>
          <w:tab w:val="left" w:pos="720"/>
          <w:tab w:val="left" w:pos="1440"/>
        </w:tabs>
        <w:spacing w:line="360" w:lineRule="auto"/>
        <w:jc w:val="both"/>
        <w:rPr>
          <w:rFonts w:ascii="Arial" w:hAnsi="Arial" w:cs="Arial"/>
          <w:color w:val="000000"/>
          <w:sz w:val="20"/>
          <w:szCs w:val="20"/>
          <w:lang w:val="sv-SE"/>
        </w:rPr>
      </w:pPr>
      <w:r w:rsidRPr="00AC3709">
        <w:rPr>
          <w:rFonts w:ascii="Arial" w:hAnsi="Arial" w:cs="Arial"/>
          <w:color w:val="000000"/>
          <w:sz w:val="20"/>
          <w:szCs w:val="20"/>
          <w:lang w:val="sv-SE"/>
        </w:rPr>
        <w:t xml:space="preserve">       Perawat sebagai salah satu petugas kesehatan berperan dalam perawatan dan pencegahan BBLR. Salah satu peran perawat adalah sebagai peneliti. Sebagai peneliti perawat diharapkan mampu mengidentifikasi masalah penelitian dan memanfaatkan hasil penelitian untuk meningkatkan pelayanan dan pendidikan keperawatan agar hasil penelitian bisa dijadikan acuan untuk mencegah terjadinya kelahiran BBLR.</w:t>
      </w:r>
    </w:p>
    <w:p w:rsidR="00E65851" w:rsidRPr="002A6873" w:rsidRDefault="00E65851" w:rsidP="00E65851">
      <w:pPr>
        <w:tabs>
          <w:tab w:val="left" w:pos="720"/>
          <w:tab w:val="left" w:pos="1440"/>
        </w:tabs>
        <w:spacing w:line="360" w:lineRule="auto"/>
        <w:jc w:val="both"/>
        <w:rPr>
          <w:rFonts w:ascii="Arial" w:hAnsi="Arial" w:cs="Arial"/>
          <w:color w:val="000000"/>
          <w:sz w:val="20"/>
          <w:szCs w:val="20"/>
          <w:lang w:val="sv-SE"/>
        </w:rPr>
      </w:pPr>
      <w:r w:rsidRPr="00AC3709">
        <w:rPr>
          <w:rFonts w:ascii="Arial" w:hAnsi="Arial" w:cs="Arial"/>
          <w:color w:val="000000"/>
          <w:sz w:val="20"/>
          <w:szCs w:val="20"/>
          <w:lang w:val="sv-SE"/>
        </w:rPr>
        <w:t xml:space="preserve">       Dengan mengetahui hubungan faktor ibu dan janin dengan kelahiran bayi BBLR jadi seorang ibu dapat meminimalisir faktor penyebab yang dapat mengganggu kualitas perkembangan kehidupan bayi yang nantinya akan menjadi sumber daya manusia di masa yang akan datang. Berdasarkan uraian tersebut, maka peneliti tertarik untuk mengetahui hubungan faktor ibu dan janin dengan kelahiran bayi BBLR di RSUP Dr. Moh. </w:t>
      </w:r>
      <w:r w:rsidRPr="002A6873">
        <w:rPr>
          <w:rFonts w:ascii="Arial" w:hAnsi="Arial" w:cs="Arial"/>
          <w:color w:val="000000"/>
          <w:sz w:val="20"/>
          <w:szCs w:val="20"/>
          <w:lang w:val="sv-SE"/>
        </w:rPr>
        <w:t xml:space="preserve">Hoesin Palembang. </w:t>
      </w:r>
    </w:p>
    <w:p w:rsidR="00E65851" w:rsidRPr="002A6873" w:rsidRDefault="00E65851" w:rsidP="00E65851">
      <w:pPr>
        <w:tabs>
          <w:tab w:val="left" w:pos="720"/>
          <w:tab w:val="left" w:pos="1440"/>
        </w:tabs>
        <w:spacing w:line="360" w:lineRule="auto"/>
        <w:jc w:val="both"/>
        <w:rPr>
          <w:rFonts w:ascii="Arial" w:hAnsi="Arial" w:cs="Arial"/>
          <w:color w:val="000000"/>
          <w:sz w:val="20"/>
          <w:szCs w:val="20"/>
          <w:lang w:val="sv-SE"/>
        </w:rPr>
      </w:pPr>
    </w:p>
    <w:p w:rsidR="00E65851" w:rsidRPr="002A6873" w:rsidRDefault="00E65851" w:rsidP="00E65851">
      <w:pPr>
        <w:spacing w:line="360" w:lineRule="auto"/>
        <w:jc w:val="both"/>
        <w:rPr>
          <w:rFonts w:ascii="Arial" w:hAnsi="Arial" w:cs="Arial"/>
          <w:b/>
          <w:color w:val="000000"/>
          <w:sz w:val="20"/>
          <w:szCs w:val="20"/>
          <w:lang w:val="sv-SE"/>
        </w:rPr>
      </w:pPr>
      <w:r w:rsidRPr="002A6873">
        <w:rPr>
          <w:rFonts w:ascii="Arial" w:hAnsi="Arial" w:cs="Arial"/>
          <w:b/>
          <w:color w:val="000000"/>
          <w:sz w:val="20"/>
          <w:szCs w:val="20"/>
          <w:lang w:val="sv-SE"/>
        </w:rPr>
        <w:t>Perumusan Masalah</w:t>
      </w:r>
    </w:p>
    <w:p w:rsidR="00E65851" w:rsidRPr="002A6873" w:rsidRDefault="00E65851" w:rsidP="00E65851">
      <w:pPr>
        <w:spacing w:line="360" w:lineRule="auto"/>
        <w:jc w:val="both"/>
        <w:rPr>
          <w:rFonts w:ascii="Arial" w:hAnsi="Arial" w:cs="Arial"/>
          <w:color w:val="000000"/>
          <w:sz w:val="20"/>
          <w:szCs w:val="20"/>
          <w:lang w:val="sv-SE"/>
        </w:rPr>
      </w:pPr>
      <w:r w:rsidRPr="002A6873">
        <w:rPr>
          <w:rFonts w:ascii="Arial" w:hAnsi="Arial" w:cs="Arial"/>
          <w:color w:val="000000"/>
          <w:sz w:val="20"/>
          <w:szCs w:val="20"/>
          <w:lang w:val="sv-SE"/>
        </w:rPr>
        <w:t xml:space="preserve">       </w:t>
      </w:r>
      <w:r w:rsidRPr="00AC3709">
        <w:rPr>
          <w:rFonts w:ascii="Arial" w:hAnsi="Arial" w:cs="Arial"/>
          <w:color w:val="000000"/>
          <w:sz w:val="20"/>
          <w:szCs w:val="20"/>
          <w:lang w:val="sv-SE"/>
        </w:rPr>
        <w:t xml:space="preserve">Angka kelahiran BBLR di RSUP Dr. Moh. Hoesin Palembang pada tahun 2006 adalah 11,32% dari 2234 jumlah kelahiran. Angka ini masih cukup tinggi bila dibandingkan dengan prevalensi kejadian BBLR di Sumatera Selatan pada tahun 2006 yang hanya sebesar 6,1% dari seluruh kelahiran. Banyak faktor yang berhubungan dengan kelahiran bayi BBLR yaitu faktor ibu, faktor janin dan faktor lingkungan. Berdasarkan uraian pada latar belakang di atas yang menjadi masalah pada penelitian ini adalah bagaimana hubungan antara faktor ibu dan janin dengan kelahiran bayi berat badan lahir rendah di RSUP Dr. Moh. </w:t>
      </w:r>
      <w:r w:rsidRPr="002A6873">
        <w:rPr>
          <w:rFonts w:ascii="Arial" w:hAnsi="Arial" w:cs="Arial"/>
          <w:color w:val="000000"/>
          <w:sz w:val="20"/>
          <w:szCs w:val="20"/>
          <w:lang w:val="sv-SE"/>
        </w:rPr>
        <w:t>Hoesin Palembang?</w:t>
      </w:r>
    </w:p>
    <w:p w:rsidR="00E65851" w:rsidRPr="002A6873" w:rsidRDefault="00E65851" w:rsidP="00E65851">
      <w:pPr>
        <w:spacing w:line="360" w:lineRule="auto"/>
        <w:ind w:left="360"/>
        <w:jc w:val="both"/>
        <w:rPr>
          <w:rFonts w:ascii="Arial" w:hAnsi="Arial" w:cs="Arial"/>
          <w:color w:val="000000"/>
          <w:sz w:val="20"/>
          <w:szCs w:val="20"/>
          <w:lang w:val="sv-SE"/>
        </w:rPr>
      </w:pPr>
    </w:p>
    <w:p w:rsidR="00E65851" w:rsidRPr="002A6873" w:rsidRDefault="00E65851" w:rsidP="00E65851">
      <w:pPr>
        <w:spacing w:line="360" w:lineRule="auto"/>
        <w:jc w:val="both"/>
        <w:rPr>
          <w:rFonts w:ascii="Arial" w:hAnsi="Arial" w:cs="Arial"/>
          <w:b/>
          <w:color w:val="000000"/>
          <w:sz w:val="20"/>
          <w:szCs w:val="20"/>
          <w:lang w:val="sv-SE"/>
        </w:rPr>
      </w:pPr>
      <w:r w:rsidRPr="002A6873">
        <w:rPr>
          <w:rFonts w:ascii="Arial" w:hAnsi="Arial" w:cs="Arial"/>
          <w:b/>
          <w:color w:val="000000"/>
          <w:sz w:val="20"/>
          <w:szCs w:val="20"/>
          <w:lang w:val="sv-SE"/>
        </w:rPr>
        <w:t>Tujuan Penelitian</w:t>
      </w:r>
    </w:p>
    <w:p w:rsidR="00E65851" w:rsidRDefault="00E65851" w:rsidP="00E65851">
      <w:pPr>
        <w:spacing w:line="360" w:lineRule="auto"/>
        <w:ind w:firstLine="360"/>
        <w:jc w:val="both"/>
        <w:rPr>
          <w:rFonts w:ascii="Arial" w:hAnsi="Arial" w:cs="Arial"/>
          <w:color w:val="000000"/>
          <w:sz w:val="20"/>
          <w:szCs w:val="20"/>
          <w:lang w:val="sv-SE"/>
        </w:rPr>
      </w:pPr>
      <w:r w:rsidRPr="00AC3709">
        <w:rPr>
          <w:rFonts w:ascii="Arial" w:hAnsi="Arial" w:cs="Arial"/>
          <w:color w:val="000000"/>
          <w:sz w:val="20"/>
          <w:szCs w:val="20"/>
          <w:lang w:val="sv-SE"/>
        </w:rPr>
        <w:t xml:space="preserve">Diketahuinya hubungan faktor ibu dan janin dengan kelahiran bayi BBLR di RSUP Dr. Moh. </w:t>
      </w:r>
      <w:r w:rsidRPr="002A6873">
        <w:rPr>
          <w:rFonts w:ascii="Arial" w:hAnsi="Arial" w:cs="Arial"/>
          <w:color w:val="000000"/>
          <w:sz w:val="20"/>
          <w:szCs w:val="20"/>
          <w:lang w:val="sv-SE"/>
        </w:rPr>
        <w:t>Hoesin</w:t>
      </w:r>
      <w:r>
        <w:rPr>
          <w:rFonts w:ascii="Arial" w:hAnsi="Arial" w:cs="Arial"/>
          <w:color w:val="000000"/>
          <w:sz w:val="20"/>
          <w:szCs w:val="20"/>
          <w:lang w:val="sv-SE"/>
        </w:rPr>
        <w:t xml:space="preserve"> Palembang.</w:t>
      </w:r>
    </w:p>
    <w:p w:rsidR="00E65851" w:rsidRDefault="00E65851" w:rsidP="00E65851">
      <w:pPr>
        <w:spacing w:line="360" w:lineRule="auto"/>
        <w:ind w:firstLine="360"/>
        <w:jc w:val="both"/>
        <w:rPr>
          <w:rFonts w:ascii="Arial" w:hAnsi="Arial" w:cs="Arial"/>
          <w:color w:val="000000"/>
          <w:sz w:val="20"/>
          <w:szCs w:val="20"/>
          <w:lang w:val="sv-SE"/>
        </w:rPr>
      </w:pPr>
    </w:p>
    <w:p w:rsidR="00E65851" w:rsidRPr="00BD13B2" w:rsidRDefault="00E65851" w:rsidP="00E65851">
      <w:pPr>
        <w:spacing w:line="360" w:lineRule="auto"/>
        <w:jc w:val="both"/>
        <w:rPr>
          <w:rFonts w:ascii="Arial" w:hAnsi="Arial" w:cs="Arial"/>
          <w:b/>
          <w:color w:val="000000"/>
          <w:sz w:val="20"/>
          <w:szCs w:val="20"/>
          <w:lang w:val="sv-SE"/>
        </w:rPr>
      </w:pPr>
      <w:r>
        <w:rPr>
          <w:rFonts w:ascii="Arial" w:hAnsi="Arial" w:cs="Arial"/>
          <w:b/>
          <w:color w:val="000000"/>
          <w:sz w:val="20"/>
          <w:szCs w:val="20"/>
          <w:lang w:val="sv-SE"/>
        </w:rPr>
        <w:t>Metode</w:t>
      </w:r>
      <w:r w:rsidRPr="00BD13B2">
        <w:rPr>
          <w:rFonts w:ascii="Arial" w:hAnsi="Arial" w:cs="Arial"/>
          <w:b/>
          <w:color w:val="000000"/>
          <w:sz w:val="20"/>
          <w:szCs w:val="20"/>
          <w:lang w:val="sv-SE"/>
        </w:rPr>
        <w:t xml:space="preserve"> penelitian</w:t>
      </w:r>
    </w:p>
    <w:p w:rsidR="00E65851" w:rsidRPr="0073651C" w:rsidRDefault="00E65851" w:rsidP="00E65851">
      <w:pPr>
        <w:spacing w:line="360" w:lineRule="auto"/>
        <w:ind w:firstLine="360"/>
        <w:jc w:val="both"/>
        <w:rPr>
          <w:rFonts w:ascii="Arial" w:hAnsi="Arial" w:cs="Arial"/>
          <w:color w:val="000000"/>
          <w:sz w:val="20"/>
          <w:szCs w:val="20"/>
        </w:rPr>
      </w:pPr>
      <w:r w:rsidRPr="00BD13B2">
        <w:rPr>
          <w:rFonts w:ascii="Arial" w:hAnsi="Arial" w:cs="Arial"/>
          <w:color w:val="000000"/>
          <w:sz w:val="20"/>
          <w:szCs w:val="20"/>
          <w:lang w:val="sv-SE"/>
        </w:rPr>
        <w:t xml:space="preserve">Penelitian ini menggunakan survei analitik dengan desain </w:t>
      </w:r>
      <w:r w:rsidRPr="00BD13B2">
        <w:rPr>
          <w:rFonts w:ascii="Arial" w:hAnsi="Arial" w:cs="Arial"/>
          <w:i/>
          <w:color w:val="000000"/>
          <w:sz w:val="20"/>
          <w:szCs w:val="20"/>
          <w:lang w:val="sv-SE"/>
        </w:rPr>
        <w:t>cross sectional</w:t>
      </w:r>
      <w:r w:rsidRPr="00BD13B2">
        <w:rPr>
          <w:rFonts w:ascii="Arial" w:hAnsi="Arial" w:cs="Arial"/>
          <w:color w:val="000000"/>
          <w:sz w:val="20"/>
          <w:szCs w:val="20"/>
          <w:lang w:val="sv-SE"/>
        </w:rPr>
        <w:t>, populasi dalam penelitian ini adalah seluruh ibu yang melahirkan bayi berat badan lahir rendah di RSUP Dr. Moh. Hoesin Palembang pada tahun 2006 yaitu sebanyak 253 orang</w:t>
      </w:r>
      <w:r>
        <w:rPr>
          <w:rFonts w:ascii="Arial" w:hAnsi="Arial" w:cs="Arial"/>
          <w:color w:val="000000"/>
          <w:sz w:val="20"/>
          <w:szCs w:val="20"/>
          <w:lang w:val="sv-SE"/>
        </w:rPr>
        <w:t xml:space="preserve"> dengan jumlah </w:t>
      </w:r>
      <w:r w:rsidRPr="00AC3709">
        <w:rPr>
          <w:rFonts w:ascii="Arial" w:hAnsi="Arial" w:cs="Arial"/>
          <w:color w:val="000000"/>
          <w:sz w:val="20"/>
          <w:szCs w:val="20"/>
          <w:lang w:val="sv-SE"/>
        </w:rPr>
        <w:t>sampel sebanyak 15 % dari 253 orang</w:t>
      </w:r>
      <w:r>
        <w:rPr>
          <w:rFonts w:ascii="Arial" w:hAnsi="Arial" w:cs="Arial"/>
          <w:color w:val="000000"/>
          <w:sz w:val="20"/>
          <w:szCs w:val="20"/>
          <w:lang w:val="sv-SE"/>
        </w:rPr>
        <w:t xml:space="preserve"> yaitu 38 orang</w:t>
      </w:r>
      <w:r w:rsidRPr="00AC3709">
        <w:rPr>
          <w:rFonts w:ascii="Arial" w:hAnsi="Arial" w:cs="Arial"/>
          <w:color w:val="000000"/>
          <w:sz w:val="20"/>
          <w:szCs w:val="20"/>
          <w:lang w:val="sv-SE"/>
        </w:rPr>
        <w:t>. Dengan kriteria inklusi sebagai berikut :</w:t>
      </w:r>
      <w:r w:rsidRPr="00BD13B2">
        <w:rPr>
          <w:rFonts w:ascii="Arial" w:hAnsi="Arial" w:cs="Arial"/>
          <w:color w:val="000000"/>
          <w:sz w:val="20"/>
          <w:szCs w:val="20"/>
          <w:lang w:val="sv-SE"/>
        </w:rPr>
        <w:t>Ibu yang melahirkan bayi BBLR di IRNA Kebidanan RSUP Dr. Moh. Hoesin</w:t>
      </w:r>
      <w:r>
        <w:rPr>
          <w:rFonts w:ascii="Arial" w:hAnsi="Arial" w:cs="Arial"/>
          <w:color w:val="000000"/>
          <w:sz w:val="20"/>
          <w:szCs w:val="20"/>
          <w:lang w:val="sv-SE"/>
        </w:rPr>
        <w:t xml:space="preserve">, </w:t>
      </w:r>
      <w:r w:rsidRPr="00BD13B2">
        <w:rPr>
          <w:rFonts w:ascii="Arial" w:hAnsi="Arial" w:cs="Arial"/>
          <w:color w:val="000000"/>
          <w:sz w:val="20"/>
          <w:szCs w:val="20"/>
          <w:lang w:val="sv-SE"/>
        </w:rPr>
        <w:t>Ibu dari bayi BBLR yang dirawat di IRNA Anak di ruangan neoatus dan NICU</w:t>
      </w:r>
      <w:r>
        <w:rPr>
          <w:rFonts w:ascii="Arial" w:hAnsi="Arial" w:cs="Arial"/>
          <w:color w:val="000000"/>
          <w:sz w:val="20"/>
          <w:szCs w:val="20"/>
          <w:lang w:val="sv-SE"/>
        </w:rPr>
        <w:t xml:space="preserve">, </w:t>
      </w:r>
      <w:r w:rsidRPr="00BD13B2">
        <w:rPr>
          <w:rFonts w:ascii="Arial" w:hAnsi="Arial" w:cs="Arial"/>
          <w:color w:val="000000"/>
          <w:sz w:val="20"/>
          <w:szCs w:val="20"/>
          <w:lang w:val="sv-SE"/>
        </w:rPr>
        <w:t>Ibu dari Bayi BBLR yang dirujuk ke RSUP Dr. Moh. Hoesin</w:t>
      </w:r>
      <w:r>
        <w:rPr>
          <w:rFonts w:ascii="Arial" w:hAnsi="Arial" w:cs="Arial"/>
          <w:color w:val="000000"/>
          <w:sz w:val="20"/>
          <w:szCs w:val="20"/>
          <w:lang w:val="sv-SE"/>
        </w:rPr>
        <w:t xml:space="preserve">, </w:t>
      </w:r>
      <w:proofErr w:type="spellStart"/>
      <w:r w:rsidRPr="0073651C">
        <w:rPr>
          <w:rFonts w:ascii="Arial" w:hAnsi="Arial" w:cs="Arial"/>
          <w:color w:val="000000"/>
          <w:sz w:val="20"/>
          <w:szCs w:val="20"/>
        </w:rPr>
        <w:t>Bersedia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menjadi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responden</w:t>
      </w:r>
      <w:proofErr w:type="spellEnd"/>
    </w:p>
    <w:p w:rsidR="00E65851" w:rsidRDefault="00E65851" w:rsidP="00E65851">
      <w:pPr>
        <w:spacing w:line="360" w:lineRule="auto"/>
        <w:jc w:val="both"/>
        <w:rPr>
          <w:rFonts w:ascii="Arial" w:hAnsi="Arial" w:cs="Arial"/>
          <w:color w:val="000000"/>
          <w:sz w:val="20"/>
          <w:szCs w:val="20"/>
        </w:rPr>
      </w:pPr>
    </w:p>
    <w:p w:rsidR="00E65851" w:rsidRPr="0073651C" w:rsidRDefault="00E65851" w:rsidP="00E65851">
      <w:pPr>
        <w:spacing w:line="360" w:lineRule="auto"/>
        <w:ind w:left="360" w:hanging="360"/>
        <w:jc w:val="both"/>
        <w:rPr>
          <w:rFonts w:ascii="Arial" w:hAnsi="Arial" w:cs="Arial"/>
          <w:b/>
          <w:color w:val="000000"/>
          <w:sz w:val="20"/>
          <w:szCs w:val="20"/>
        </w:rPr>
      </w:pPr>
      <w:proofErr w:type="spellStart"/>
      <w:r w:rsidRPr="0073651C">
        <w:rPr>
          <w:rFonts w:ascii="Arial" w:hAnsi="Arial" w:cs="Arial"/>
          <w:b/>
          <w:color w:val="000000"/>
          <w:sz w:val="20"/>
          <w:szCs w:val="20"/>
        </w:rPr>
        <w:t>Hipotesis</w:t>
      </w:r>
      <w:proofErr w:type="spellEnd"/>
      <w:r w:rsidRPr="0073651C">
        <w:rPr>
          <w:rFonts w:ascii="Arial" w:hAnsi="Arial" w:cs="Arial"/>
          <w:b/>
          <w:color w:val="000000"/>
          <w:sz w:val="20"/>
          <w:szCs w:val="20"/>
        </w:rPr>
        <w:t xml:space="preserve"> </w:t>
      </w:r>
      <w:proofErr w:type="spellStart"/>
      <w:r w:rsidRPr="0073651C">
        <w:rPr>
          <w:rFonts w:ascii="Arial" w:hAnsi="Arial" w:cs="Arial"/>
          <w:b/>
          <w:color w:val="000000"/>
          <w:sz w:val="20"/>
          <w:szCs w:val="20"/>
        </w:rPr>
        <w:t>penelitian</w:t>
      </w:r>
      <w:proofErr w:type="spellEnd"/>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proofErr w:type="spellStart"/>
      <w:smartTag w:uri="urn:schemas-microsoft-com:office:smarttags" w:element="place">
        <w:smartTag w:uri="urn:schemas-microsoft-com:office:smarttags" w:element="City">
          <w:r w:rsidRPr="00BD13B2">
            <w:rPr>
              <w:rFonts w:ascii="Arial" w:hAnsi="Arial" w:cs="Arial"/>
              <w:color w:val="000000"/>
              <w:sz w:val="20"/>
              <w:szCs w:val="20"/>
            </w:rPr>
            <w:t>Ada</w:t>
          </w:r>
        </w:smartTag>
      </w:smartTag>
      <w:proofErr w:type="spell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hubungan</w:t>
      </w:r>
      <w:proofErr w:type="spell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antara</w:t>
      </w:r>
      <w:proofErr w:type="spellEnd"/>
      <w:r w:rsidRPr="00BD13B2">
        <w:rPr>
          <w:rFonts w:ascii="Arial" w:hAnsi="Arial" w:cs="Arial"/>
          <w:color w:val="000000"/>
          <w:sz w:val="20"/>
          <w:szCs w:val="20"/>
        </w:rPr>
        <w:t xml:space="preserve"> </w:t>
      </w:r>
      <w:proofErr w:type="spellStart"/>
      <w:proofErr w:type="gramStart"/>
      <w:r w:rsidRPr="00BD13B2">
        <w:rPr>
          <w:rFonts w:ascii="Arial" w:hAnsi="Arial" w:cs="Arial"/>
          <w:color w:val="000000"/>
          <w:sz w:val="20"/>
          <w:szCs w:val="20"/>
        </w:rPr>
        <w:t>usia</w:t>
      </w:r>
      <w:proofErr w:type="spellEnd"/>
      <w:proofErr w:type="gram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ibu</w:t>
      </w:r>
      <w:proofErr w:type="spell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dengan</w:t>
      </w:r>
      <w:proofErr w:type="spell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kelahiran</w:t>
      </w:r>
      <w:proofErr w:type="spellEnd"/>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bayi</w:t>
      </w:r>
      <w:proofErr w:type="spellEnd"/>
      <w:r w:rsidRPr="00BD13B2">
        <w:rPr>
          <w:rFonts w:ascii="Arial" w:hAnsi="Arial" w:cs="Arial"/>
          <w:color w:val="000000"/>
          <w:sz w:val="20"/>
          <w:szCs w:val="20"/>
        </w:rPr>
        <w:t xml:space="preserve"> </w:t>
      </w:r>
      <w:smartTag w:uri="urn:schemas-microsoft-com:office:smarttags" w:element="Street">
        <w:smartTag w:uri="urn:schemas-microsoft-com:office:smarttags" w:element="address">
          <w:r w:rsidRPr="00BD13B2">
            <w:rPr>
              <w:rFonts w:ascii="Arial" w:hAnsi="Arial" w:cs="Arial"/>
              <w:color w:val="000000"/>
              <w:sz w:val="20"/>
              <w:szCs w:val="20"/>
            </w:rPr>
            <w:t xml:space="preserve">BBLR </w:t>
          </w:r>
          <w:proofErr w:type="spellStart"/>
          <w:r w:rsidRPr="00BD13B2">
            <w:rPr>
              <w:rFonts w:ascii="Arial" w:hAnsi="Arial" w:cs="Arial"/>
              <w:color w:val="000000"/>
              <w:sz w:val="20"/>
              <w:szCs w:val="20"/>
            </w:rPr>
            <w:t>di</w:t>
          </w:r>
          <w:proofErr w:type="spellEnd"/>
          <w:r w:rsidRPr="00BD13B2">
            <w:rPr>
              <w:rFonts w:ascii="Arial" w:hAnsi="Arial" w:cs="Arial"/>
              <w:color w:val="000000"/>
              <w:sz w:val="20"/>
              <w:szCs w:val="20"/>
            </w:rPr>
            <w:t xml:space="preserve"> RSUP Dr.</w:t>
          </w:r>
        </w:smartTag>
      </w:smartTag>
      <w:r w:rsidRPr="00BD13B2">
        <w:rPr>
          <w:rFonts w:ascii="Arial" w:hAnsi="Arial" w:cs="Arial"/>
          <w:color w:val="000000"/>
          <w:sz w:val="20"/>
          <w:szCs w:val="20"/>
        </w:rPr>
        <w:t xml:space="preserve"> </w:t>
      </w:r>
      <w:proofErr w:type="spellStart"/>
      <w:r w:rsidRPr="00BD13B2">
        <w:rPr>
          <w:rFonts w:ascii="Arial" w:hAnsi="Arial" w:cs="Arial"/>
          <w:color w:val="000000"/>
          <w:sz w:val="20"/>
          <w:szCs w:val="20"/>
        </w:rPr>
        <w:t>Moh</w:t>
      </w:r>
      <w:proofErr w:type="spellEnd"/>
      <w:r w:rsidRPr="00BD13B2">
        <w:rPr>
          <w:rFonts w:ascii="Arial" w:hAnsi="Arial" w:cs="Arial"/>
          <w:color w:val="000000"/>
          <w:sz w:val="20"/>
          <w:szCs w:val="20"/>
        </w:rPr>
        <w:t xml:space="preserve">.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proofErr w:type="spellStart"/>
      <w:smartTag w:uri="urn:schemas-microsoft-com:office:smarttags" w:element="place">
        <w:smartTag w:uri="urn:schemas-microsoft-com:office:smarttags" w:element="City">
          <w:r w:rsidRPr="0073651C">
            <w:rPr>
              <w:rFonts w:ascii="Arial" w:hAnsi="Arial" w:cs="Arial"/>
              <w:color w:val="000000"/>
              <w:sz w:val="20"/>
              <w:szCs w:val="20"/>
            </w:rPr>
            <w:t>Ada</w:t>
          </w:r>
        </w:smartTag>
      </w:smartTag>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hubungan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antara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riwayat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melahirkan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BBLR </w:t>
      </w:r>
      <w:proofErr w:type="spellStart"/>
      <w:r w:rsidRPr="0073651C">
        <w:rPr>
          <w:rFonts w:ascii="Arial" w:hAnsi="Arial" w:cs="Arial"/>
          <w:color w:val="000000"/>
          <w:sz w:val="20"/>
          <w:szCs w:val="20"/>
        </w:rPr>
        <w:t>sebelumnya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dengan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w:t>
      </w:r>
      <w:smartTag w:uri="urn:schemas-microsoft-com:office:smarttags" w:element="Street">
        <w:smartTag w:uri="urn:schemas-microsoft-com:office:smarttags" w:element="address">
          <w:r w:rsidRPr="0073651C">
            <w:rPr>
              <w:rFonts w:ascii="Arial" w:hAnsi="Arial" w:cs="Arial"/>
              <w:color w:val="000000"/>
              <w:sz w:val="20"/>
              <w:szCs w:val="20"/>
            </w:rPr>
            <w:t xml:space="preserve">BBLR </w:t>
          </w:r>
          <w:proofErr w:type="spellStart"/>
          <w:r w:rsidRPr="0073651C">
            <w:rPr>
              <w:rFonts w:ascii="Arial" w:hAnsi="Arial" w:cs="Arial"/>
              <w:color w:val="000000"/>
              <w:sz w:val="20"/>
              <w:szCs w:val="20"/>
            </w:rPr>
            <w:t>di</w:t>
          </w:r>
          <w:proofErr w:type="spellEnd"/>
          <w:r w:rsidRPr="0073651C">
            <w:rPr>
              <w:rFonts w:ascii="Arial" w:hAnsi="Arial" w:cs="Arial"/>
              <w:color w:val="000000"/>
              <w:sz w:val="20"/>
              <w:szCs w:val="20"/>
            </w:rPr>
            <w:t xml:space="preserve"> RSUP Dr.</w:t>
          </w:r>
        </w:smartTag>
      </w:smartTag>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Moh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r w:rsidRPr="00BD13B2">
        <w:rPr>
          <w:rFonts w:ascii="Arial" w:hAnsi="Arial" w:cs="Arial"/>
          <w:color w:val="000000"/>
          <w:sz w:val="20"/>
          <w:szCs w:val="20"/>
          <w:lang w:val="sv-SE"/>
        </w:rPr>
        <w:t xml:space="preserve">Ada hubungan antara jarak kehamilan sebelumnya dengan kelahiran bayi BBLR di RSUP Dr. Moh.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proofErr w:type="spellStart"/>
      <w:smartTag w:uri="urn:schemas-microsoft-com:office:smarttags" w:element="place">
        <w:smartTag w:uri="urn:schemas-microsoft-com:office:smarttags" w:element="City">
          <w:r w:rsidRPr="0073651C">
            <w:rPr>
              <w:rFonts w:ascii="Arial" w:hAnsi="Arial" w:cs="Arial"/>
              <w:color w:val="000000"/>
              <w:sz w:val="20"/>
              <w:szCs w:val="20"/>
            </w:rPr>
            <w:t>Ada</w:t>
          </w:r>
        </w:smartTag>
      </w:smartTag>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hubungan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antara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penyakit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atau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masalah</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menyertai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saat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kehamilan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dengan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w:t>
      </w:r>
      <w:smartTag w:uri="urn:schemas-microsoft-com:office:smarttags" w:element="Street">
        <w:smartTag w:uri="urn:schemas-microsoft-com:office:smarttags" w:element="address">
          <w:r w:rsidRPr="0073651C">
            <w:rPr>
              <w:rFonts w:ascii="Arial" w:hAnsi="Arial" w:cs="Arial"/>
              <w:color w:val="000000"/>
              <w:sz w:val="20"/>
              <w:szCs w:val="20"/>
            </w:rPr>
            <w:t xml:space="preserve">BBLR </w:t>
          </w:r>
          <w:proofErr w:type="spellStart"/>
          <w:r w:rsidRPr="0073651C">
            <w:rPr>
              <w:rFonts w:ascii="Arial" w:hAnsi="Arial" w:cs="Arial"/>
              <w:color w:val="000000"/>
              <w:sz w:val="20"/>
              <w:szCs w:val="20"/>
            </w:rPr>
            <w:t>di</w:t>
          </w:r>
          <w:proofErr w:type="spellEnd"/>
          <w:r w:rsidRPr="0073651C">
            <w:rPr>
              <w:rFonts w:ascii="Arial" w:hAnsi="Arial" w:cs="Arial"/>
              <w:color w:val="000000"/>
              <w:sz w:val="20"/>
              <w:szCs w:val="20"/>
            </w:rPr>
            <w:t xml:space="preserve"> RSUP Dr.</w:t>
          </w:r>
        </w:smartTag>
      </w:smartTag>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Moh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r w:rsidRPr="00BD13B2">
        <w:rPr>
          <w:rFonts w:ascii="Arial" w:hAnsi="Arial" w:cs="Arial"/>
          <w:color w:val="000000"/>
          <w:sz w:val="20"/>
          <w:szCs w:val="20"/>
          <w:lang w:val="sv-SE"/>
        </w:rPr>
        <w:t xml:space="preserve">Ada hubungan antara paritas ibu terhadap dengan bayi BBLR di RSUP Dr. Moh.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proofErr w:type="spellStart"/>
      <w:smartTag w:uri="urn:schemas-microsoft-com:office:smarttags" w:element="place">
        <w:smartTag w:uri="urn:schemas-microsoft-com:office:smarttags" w:element="City">
          <w:r w:rsidRPr="0073651C">
            <w:rPr>
              <w:rFonts w:ascii="Arial" w:hAnsi="Arial" w:cs="Arial"/>
              <w:color w:val="000000"/>
              <w:sz w:val="20"/>
              <w:szCs w:val="20"/>
            </w:rPr>
            <w:t>Ada</w:t>
          </w:r>
        </w:smartTag>
      </w:smartTag>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hubungan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antara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pemeriksaan</w:t>
      </w:r>
      <w:proofErr w:type="spellEnd"/>
      <w:r w:rsidRPr="0073651C">
        <w:rPr>
          <w:rFonts w:ascii="Arial" w:hAnsi="Arial" w:cs="Arial"/>
          <w:color w:val="000000"/>
          <w:sz w:val="20"/>
          <w:szCs w:val="20"/>
        </w:rPr>
        <w:t xml:space="preserve"> </w:t>
      </w:r>
      <w:r w:rsidRPr="0073651C">
        <w:rPr>
          <w:rFonts w:ascii="Arial" w:hAnsi="Arial" w:cs="Arial"/>
          <w:i/>
          <w:color w:val="000000"/>
          <w:sz w:val="20"/>
          <w:szCs w:val="20"/>
        </w:rPr>
        <w:t xml:space="preserve">antenatal care </w:t>
      </w:r>
      <w:proofErr w:type="spellStart"/>
      <w:r w:rsidRPr="0073651C">
        <w:rPr>
          <w:rFonts w:ascii="Arial" w:hAnsi="Arial" w:cs="Arial"/>
          <w:i/>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dengan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w:t>
      </w:r>
      <w:smartTag w:uri="urn:schemas-microsoft-com:office:smarttags" w:element="Street">
        <w:smartTag w:uri="urn:schemas-microsoft-com:office:smarttags" w:element="address">
          <w:r w:rsidRPr="0073651C">
            <w:rPr>
              <w:rFonts w:ascii="Arial" w:hAnsi="Arial" w:cs="Arial"/>
              <w:color w:val="000000"/>
              <w:sz w:val="20"/>
              <w:szCs w:val="20"/>
            </w:rPr>
            <w:t xml:space="preserve">BBLR </w:t>
          </w:r>
          <w:proofErr w:type="spellStart"/>
          <w:r w:rsidRPr="0073651C">
            <w:rPr>
              <w:rFonts w:ascii="Arial" w:hAnsi="Arial" w:cs="Arial"/>
              <w:color w:val="000000"/>
              <w:sz w:val="20"/>
              <w:szCs w:val="20"/>
            </w:rPr>
            <w:t>di</w:t>
          </w:r>
          <w:proofErr w:type="spellEnd"/>
          <w:r w:rsidRPr="0073651C">
            <w:rPr>
              <w:rFonts w:ascii="Arial" w:hAnsi="Arial" w:cs="Arial"/>
              <w:color w:val="000000"/>
              <w:sz w:val="20"/>
              <w:szCs w:val="20"/>
            </w:rPr>
            <w:t xml:space="preserve"> RSUP Dr.</w:t>
          </w:r>
        </w:smartTag>
      </w:smartTag>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Moh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proofErr w:type="spellStart"/>
      <w:smartTag w:uri="urn:schemas-microsoft-com:office:smarttags" w:element="place">
        <w:smartTag w:uri="urn:schemas-microsoft-com:office:smarttags" w:element="City">
          <w:r w:rsidRPr="0073651C">
            <w:rPr>
              <w:rFonts w:ascii="Arial" w:hAnsi="Arial" w:cs="Arial"/>
              <w:color w:val="000000"/>
              <w:sz w:val="20"/>
              <w:szCs w:val="20"/>
            </w:rPr>
            <w:t>Ada</w:t>
          </w:r>
        </w:smartTag>
      </w:smartTag>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hubungan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antara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kebiasaan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merokok</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dengan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w:t>
      </w:r>
      <w:smartTag w:uri="urn:schemas-microsoft-com:office:smarttags" w:element="Street">
        <w:smartTag w:uri="urn:schemas-microsoft-com:office:smarttags" w:element="address">
          <w:r w:rsidRPr="0073651C">
            <w:rPr>
              <w:rFonts w:ascii="Arial" w:hAnsi="Arial" w:cs="Arial"/>
              <w:color w:val="000000"/>
              <w:sz w:val="20"/>
              <w:szCs w:val="20"/>
            </w:rPr>
            <w:t xml:space="preserve">BBLR </w:t>
          </w:r>
          <w:proofErr w:type="spellStart"/>
          <w:r w:rsidRPr="0073651C">
            <w:rPr>
              <w:rFonts w:ascii="Arial" w:hAnsi="Arial" w:cs="Arial"/>
              <w:color w:val="000000"/>
              <w:sz w:val="20"/>
              <w:szCs w:val="20"/>
            </w:rPr>
            <w:t>di</w:t>
          </w:r>
          <w:proofErr w:type="spellEnd"/>
          <w:r w:rsidRPr="0073651C">
            <w:rPr>
              <w:rFonts w:ascii="Arial" w:hAnsi="Arial" w:cs="Arial"/>
              <w:color w:val="000000"/>
              <w:sz w:val="20"/>
              <w:szCs w:val="20"/>
            </w:rPr>
            <w:t xml:space="preserve"> RSUP Dr.</w:t>
          </w:r>
        </w:smartTag>
      </w:smartTag>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Moh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73651C"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r w:rsidRPr="00BD13B2">
        <w:rPr>
          <w:rFonts w:ascii="Arial" w:hAnsi="Arial" w:cs="Arial"/>
          <w:color w:val="000000"/>
          <w:sz w:val="20"/>
          <w:szCs w:val="20"/>
          <w:lang w:val="sv-SE"/>
        </w:rPr>
        <w:t xml:space="preserve">Ada hubungan antara hidramnion dengan kelahiran bayi BBLR di RSUP Dr. Moh. </w:t>
      </w:r>
      <w:proofErr w:type="spellStart"/>
      <w:r w:rsidRPr="0073651C">
        <w:rPr>
          <w:rFonts w:ascii="Arial" w:hAnsi="Arial" w:cs="Arial"/>
          <w:color w:val="000000"/>
          <w:sz w:val="20"/>
          <w:szCs w:val="20"/>
        </w:rPr>
        <w:t>Hoesin</w:t>
      </w:r>
      <w:proofErr w:type="spellEnd"/>
      <w:r w:rsidRPr="0073651C">
        <w:rPr>
          <w:rFonts w:ascii="Arial" w:hAnsi="Arial" w:cs="Arial"/>
          <w:color w:val="000000"/>
          <w:sz w:val="20"/>
          <w:szCs w:val="20"/>
        </w:rPr>
        <w:t xml:space="preserve"> Palembang. </w:t>
      </w:r>
    </w:p>
    <w:p w:rsidR="00E65851" w:rsidRPr="00BD13B2"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rPr>
      </w:pPr>
      <w:r w:rsidRPr="00BD13B2">
        <w:rPr>
          <w:rFonts w:ascii="Arial" w:hAnsi="Arial" w:cs="Arial"/>
          <w:color w:val="000000"/>
          <w:sz w:val="20"/>
          <w:szCs w:val="20"/>
          <w:lang w:val="sv-SE"/>
        </w:rPr>
        <w:t xml:space="preserve">Ada hubungan antara kehamilan ganda dengan kelahiran bayi BBLR di RSUP Dr. Moh. </w:t>
      </w:r>
      <w:proofErr w:type="spellStart"/>
      <w:r w:rsidRPr="00BD13B2">
        <w:rPr>
          <w:rFonts w:ascii="Arial" w:hAnsi="Arial" w:cs="Arial"/>
          <w:color w:val="000000"/>
          <w:sz w:val="20"/>
          <w:szCs w:val="20"/>
        </w:rPr>
        <w:t>Hoesin</w:t>
      </w:r>
      <w:proofErr w:type="spellEnd"/>
      <w:r w:rsidRPr="00BD13B2">
        <w:rPr>
          <w:rFonts w:ascii="Arial" w:hAnsi="Arial" w:cs="Arial"/>
          <w:color w:val="000000"/>
          <w:sz w:val="20"/>
          <w:szCs w:val="20"/>
        </w:rPr>
        <w:t xml:space="preserve"> Palembang. </w:t>
      </w:r>
    </w:p>
    <w:p w:rsidR="00E65851" w:rsidRPr="00BD13B2" w:rsidRDefault="00E65851" w:rsidP="00E65851">
      <w:pPr>
        <w:numPr>
          <w:ilvl w:val="0"/>
          <w:numId w:val="1"/>
        </w:numPr>
        <w:tabs>
          <w:tab w:val="clear" w:pos="720"/>
          <w:tab w:val="num" w:pos="360"/>
        </w:tabs>
        <w:spacing w:line="360" w:lineRule="auto"/>
        <w:ind w:left="360"/>
        <w:jc w:val="both"/>
        <w:rPr>
          <w:rFonts w:ascii="Arial" w:hAnsi="Arial" w:cs="Arial"/>
          <w:color w:val="000000"/>
          <w:sz w:val="20"/>
          <w:szCs w:val="20"/>
          <w:lang w:val="sv-SE"/>
        </w:rPr>
      </w:pPr>
      <w:r w:rsidRPr="00BD13B2">
        <w:rPr>
          <w:rFonts w:ascii="Arial" w:hAnsi="Arial" w:cs="Arial"/>
          <w:color w:val="000000"/>
          <w:sz w:val="20"/>
          <w:szCs w:val="20"/>
          <w:lang w:val="sv-SE"/>
        </w:rPr>
        <w:t xml:space="preserve">Ada hubungan antara kelainan kongenital terhadap kelahiran bayi BBLR di RSUP Dr. Moh. Hoesin Palembang. </w:t>
      </w:r>
    </w:p>
    <w:p w:rsidR="00E65851" w:rsidRDefault="00E65851" w:rsidP="00E65851">
      <w:pPr>
        <w:spacing w:line="360" w:lineRule="auto"/>
        <w:jc w:val="both"/>
        <w:rPr>
          <w:rFonts w:ascii="Arial" w:hAnsi="Arial" w:cs="Arial"/>
          <w:b/>
          <w:color w:val="000000"/>
          <w:sz w:val="20"/>
          <w:szCs w:val="20"/>
          <w:lang w:val="sv-SE"/>
        </w:rPr>
      </w:pPr>
    </w:p>
    <w:p w:rsidR="00E65851" w:rsidRPr="00BD13B2" w:rsidRDefault="00E65851" w:rsidP="00E65851">
      <w:pPr>
        <w:spacing w:line="360" w:lineRule="auto"/>
        <w:jc w:val="both"/>
        <w:rPr>
          <w:rFonts w:ascii="Arial" w:hAnsi="Arial" w:cs="Arial"/>
          <w:b/>
          <w:color w:val="000000"/>
          <w:sz w:val="20"/>
          <w:szCs w:val="20"/>
          <w:lang w:val="sv-SE"/>
        </w:rPr>
      </w:pPr>
      <w:r w:rsidRPr="00BD13B2">
        <w:rPr>
          <w:rFonts w:ascii="Arial" w:hAnsi="Arial" w:cs="Arial"/>
          <w:b/>
          <w:color w:val="000000"/>
          <w:sz w:val="20"/>
          <w:szCs w:val="20"/>
          <w:lang w:val="sv-SE"/>
        </w:rPr>
        <w:t xml:space="preserve">Bahan dan cara  </w:t>
      </w:r>
    </w:p>
    <w:p w:rsidR="00E65851" w:rsidRPr="0073651C" w:rsidRDefault="00E65851" w:rsidP="00E65851">
      <w:pPr>
        <w:tabs>
          <w:tab w:val="left" w:pos="960"/>
        </w:tabs>
        <w:spacing w:line="360" w:lineRule="auto"/>
        <w:ind w:left="120" w:hanging="120"/>
        <w:jc w:val="both"/>
        <w:rPr>
          <w:rFonts w:ascii="Arial" w:hAnsi="Arial" w:cs="Arial"/>
          <w:color w:val="000000"/>
          <w:sz w:val="20"/>
          <w:szCs w:val="20"/>
        </w:rPr>
      </w:pPr>
      <w:r w:rsidRPr="00BD13B2">
        <w:rPr>
          <w:rFonts w:ascii="Arial" w:hAnsi="Arial" w:cs="Arial"/>
          <w:color w:val="000000"/>
          <w:sz w:val="20"/>
          <w:szCs w:val="20"/>
          <w:lang w:val="sv-SE"/>
        </w:rPr>
        <w:tab/>
        <w:t xml:space="preserve">       </w:t>
      </w:r>
      <w:proofErr w:type="spellStart"/>
      <w:r w:rsidRPr="0073651C">
        <w:rPr>
          <w:rFonts w:ascii="Arial" w:hAnsi="Arial" w:cs="Arial"/>
          <w:color w:val="000000"/>
          <w:sz w:val="20"/>
          <w:szCs w:val="20"/>
        </w:rPr>
        <w:t>Untuk</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memperoleh</w:t>
      </w:r>
      <w:proofErr w:type="spellEnd"/>
      <w:r w:rsidRPr="0073651C">
        <w:rPr>
          <w:rFonts w:ascii="Arial" w:hAnsi="Arial" w:cs="Arial"/>
          <w:color w:val="000000"/>
          <w:sz w:val="20"/>
          <w:szCs w:val="20"/>
        </w:rPr>
        <w:t xml:space="preserve"> data, </w:t>
      </w:r>
      <w:proofErr w:type="spellStart"/>
      <w:r w:rsidRPr="0073651C">
        <w:rPr>
          <w:rFonts w:ascii="Arial" w:hAnsi="Arial" w:cs="Arial"/>
          <w:color w:val="000000"/>
          <w:sz w:val="20"/>
          <w:szCs w:val="20"/>
        </w:rPr>
        <w:t>peneliti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membuat</w:t>
      </w:r>
      <w:proofErr w:type="spellEnd"/>
      <w:r w:rsidRPr="0073651C">
        <w:rPr>
          <w:rFonts w:ascii="Arial" w:hAnsi="Arial" w:cs="Arial"/>
          <w:color w:val="000000"/>
          <w:sz w:val="20"/>
          <w:szCs w:val="20"/>
        </w:rPr>
        <w:t xml:space="preserve"> instrument </w:t>
      </w:r>
      <w:proofErr w:type="spellStart"/>
      <w:r w:rsidRPr="0073651C">
        <w:rPr>
          <w:rFonts w:ascii="Arial" w:hAnsi="Arial" w:cs="Arial"/>
          <w:color w:val="000000"/>
          <w:sz w:val="20"/>
          <w:szCs w:val="20"/>
        </w:rPr>
        <w:t>berupa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kuesioner</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telah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dilakukan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uji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validitas</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terlebih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dahulu</w:t>
      </w:r>
      <w:proofErr w:type="spellEnd"/>
      <w:r w:rsidRPr="0073651C">
        <w:rPr>
          <w:rFonts w:ascii="Arial" w:hAnsi="Arial" w:cs="Arial"/>
          <w:color w:val="000000"/>
          <w:sz w:val="20"/>
          <w:szCs w:val="20"/>
        </w:rPr>
        <w:t xml:space="preserve">. </w:t>
      </w:r>
      <w:proofErr w:type="gramStart"/>
      <w:r w:rsidRPr="0073651C">
        <w:rPr>
          <w:rFonts w:ascii="Arial" w:hAnsi="Arial" w:cs="Arial"/>
          <w:color w:val="000000"/>
          <w:sz w:val="20"/>
          <w:szCs w:val="20"/>
        </w:rPr>
        <w:t xml:space="preserve">Data yang </w:t>
      </w:r>
      <w:proofErr w:type="spellStart"/>
      <w:r w:rsidRPr="0073651C">
        <w:rPr>
          <w:rFonts w:ascii="Arial" w:hAnsi="Arial" w:cs="Arial"/>
          <w:color w:val="000000"/>
          <w:sz w:val="20"/>
          <w:szCs w:val="20"/>
        </w:rPr>
        <w:t>diambil</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adalah</w:t>
      </w:r>
      <w:proofErr w:type="spellEnd"/>
      <w:r w:rsidRPr="0073651C">
        <w:rPr>
          <w:rFonts w:ascii="Arial" w:hAnsi="Arial" w:cs="Arial"/>
          <w:color w:val="000000"/>
          <w:sz w:val="20"/>
          <w:szCs w:val="20"/>
        </w:rPr>
        <w:t xml:space="preserve"> data primer yang </w:t>
      </w:r>
      <w:proofErr w:type="spellStart"/>
      <w:r w:rsidRPr="0073651C">
        <w:rPr>
          <w:rFonts w:ascii="Arial" w:hAnsi="Arial" w:cs="Arial"/>
          <w:color w:val="000000"/>
          <w:sz w:val="20"/>
          <w:szCs w:val="20"/>
        </w:rPr>
        <w:t>berasal</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dari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responden</w:t>
      </w:r>
      <w:proofErr w:type="spellEnd"/>
      <w:r w:rsidRPr="0073651C">
        <w:rPr>
          <w:rFonts w:ascii="Arial" w:hAnsi="Arial" w:cs="Arial"/>
          <w:color w:val="000000"/>
          <w:sz w:val="20"/>
          <w:szCs w:val="20"/>
        </w:rPr>
        <w:t>.</w:t>
      </w:r>
      <w:proofErr w:type="gram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Kuesioner</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diisi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oleh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responden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terdiri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dari</w:t>
      </w:r>
      <w:proofErr w:type="spellEnd"/>
      <w:r w:rsidRPr="0073651C">
        <w:rPr>
          <w:rFonts w:ascii="Arial" w:hAnsi="Arial" w:cs="Arial"/>
          <w:color w:val="000000"/>
          <w:sz w:val="20"/>
          <w:szCs w:val="20"/>
        </w:rPr>
        <w:t xml:space="preserve"> 10 </w:t>
      </w:r>
      <w:proofErr w:type="spellStart"/>
      <w:r w:rsidRPr="0073651C">
        <w:rPr>
          <w:rFonts w:ascii="Arial" w:hAnsi="Arial" w:cs="Arial"/>
          <w:color w:val="000000"/>
          <w:sz w:val="20"/>
          <w:szCs w:val="20"/>
        </w:rPr>
        <w:t>pertanyaan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pilihan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tentang</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usia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saat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melahirkan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BBLR, </w:t>
      </w:r>
      <w:proofErr w:type="spellStart"/>
      <w:r w:rsidRPr="0073651C">
        <w:rPr>
          <w:rFonts w:ascii="Arial" w:hAnsi="Arial" w:cs="Arial"/>
          <w:color w:val="000000"/>
          <w:sz w:val="20"/>
          <w:szCs w:val="20"/>
        </w:rPr>
        <w:t>paritas</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jarak</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kehamilan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riwayat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melahirkan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BBLR </w:t>
      </w:r>
      <w:proofErr w:type="spellStart"/>
      <w:r w:rsidRPr="0073651C">
        <w:rPr>
          <w:rFonts w:ascii="Arial" w:hAnsi="Arial" w:cs="Arial"/>
          <w:color w:val="000000"/>
          <w:sz w:val="20"/>
          <w:szCs w:val="20"/>
        </w:rPr>
        <w:t>sebelumnya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penyakit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atau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masalah</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menyertai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saat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kehamilan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pemeriksaan</w:t>
      </w:r>
      <w:proofErr w:type="spellEnd"/>
      <w:r w:rsidRPr="0073651C">
        <w:rPr>
          <w:rFonts w:ascii="Arial" w:hAnsi="Arial" w:cs="Arial"/>
          <w:color w:val="000000"/>
          <w:sz w:val="20"/>
          <w:szCs w:val="20"/>
        </w:rPr>
        <w:t xml:space="preserve"> </w:t>
      </w:r>
      <w:r w:rsidRPr="0073651C">
        <w:rPr>
          <w:rFonts w:ascii="Arial" w:hAnsi="Arial" w:cs="Arial"/>
          <w:i/>
          <w:color w:val="000000"/>
          <w:sz w:val="20"/>
          <w:szCs w:val="20"/>
        </w:rPr>
        <w:t>antenatal care</w:t>
      </w:r>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kebiasaan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merokok</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saat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hamil</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hidramnion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kehamilan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ganda</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kelainan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kongenital</w:t>
      </w:r>
      <w:proofErr w:type="spellEnd"/>
      <w:r w:rsidRPr="0073651C">
        <w:rPr>
          <w:rFonts w:ascii="Arial" w:hAnsi="Arial" w:cs="Arial"/>
          <w:color w:val="000000"/>
          <w:sz w:val="20"/>
          <w:szCs w:val="20"/>
        </w:rPr>
        <w:t>.</w:t>
      </w:r>
    </w:p>
    <w:p w:rsidR="00E65851" w:rsidRPr="00AC3709" w:rsidRDefault="00E65851" w:rsidP="00E65851">
      <w:pPr>
        <w:tabs>
          <w:tab w:val="left" w:pos="960"/>
        </w:tabs>
        <w:spacing w:line="360" w:lineRule="auto"/>
        <w:ind w:left="120" w:hanging="120"/>
        <w:jc w:val="both"/>
        <w:rPr>
          <w:rFonts w:ascii="Arial" w:hAnsi="Arial" w:cs="Arial"/>
          <w:color w:val="000000"/>
          <w:sz w:val="20"/>
          <w:szCs w:val="20"/>
          <w:lang w:val="sv-SE"/>
        </w:rPr>
      </w:pPr>
      <w:r w:rsidRPr="0073651C">
        <w:rPr>
          <w:rFonts w:ascii="Arial" w:hAnsi="Arial" w:cs="Arial"/>
          <w:color w:val="000000"/>
          <w:sz w:val="20"/>
          <w:szCs w:val="20"/>
        </w:rPr>
        <w:tab/>
      </w:r>
      <w:r w:rsidRPr="0073651C">
        <w:rPr>
          <w:rFonts w:ascii="Arial" w:hAnsi="Arial" w:cs="Arial"/>
          <w:color w:val="000000"/>
          <w:sz w:val="20"/>
          <w:szCs w:val="20"/>
        </w:rPr>
        <w:tab/>
      </w:r>
    </w:p>
    <w:p w:rsidR="00E65851" w:rsidRPr="00310A1C" w:rsidRDefault="00E65851" w:rsidP="00E65851">
      <w:pPr>
        <w:tabs>
          <w:tab w:val="left" w:pos="1320"/>
        </w:tabs>
        <w:spacing w:line="360" w:lineRule="auto"/>
        <w:jc w:val="both"/>
        <w:rPr>
          <w:rFonts w:ascii="Arial" w:hAnsi="Arial" w:cs="Arial"/>
          <w:b/>
          <w:color w:val="000000"/>
          <w:sz w:val="20"/>
          <w:szCs w:val="20"/>
          <w:lang w:val="it-IT"/>
        </w:rPr>
      </w:pPr>
      <w:r w:rsidRPr="00310A1C">
        <w:rPr>
          <w:rFonts w:ascii="Arial" w:hAnsi="Arial" w:cs="Arial"/>
          <w:b/>
          <w:color w:val="000000"/>
          <w:sz w:val="20"/>
          <w:szCs w:val="20"/>
          <w:lang w:val="it-IT"/>
        </w:rPr>
        <w:lastRenderedPageBreak/>
        <w:t>Hasil Penelitian</w:t>
      </w:r>
    </w:p>
    <w:p w:rsidR="00E65851" w:rsidRPr="00310A1C" w:rsidRDefault="00E65851" w:rsidP="00E65851">
      <w:pPr>
        <w:spacing w:line="360" w:lineRule="auto"/>
        <w:jc w:val="both"/>
        <w:rPr>
          <w:rFonts w:ascii="Arial" w:hAnsi="Arial" w:cs="Arial"/>
          <w:b/>
          <w:color w:val="000000"/>
          <w:sz w:val="20"/>
          <w:szCs w:val="20"/>
          <w:lang w:val="it-IT"/>
        </w:rPr>
      </w:pPr>
      <w:r w:rsidRPr="00310A1C">
        <w:rPr>
          <w:rFonts w:ascii="Arial" w:hAnsi="Arial" w:cs="Arial"/>
          <w:b/>
          <w:color w:val="000000"/>
          <w:sz w:val="20"/>
          <w:szCs w:val="20"/>
          <w:lang w:val="it-IT"/>
        </w:rPr>
        <w:t>1. Analisa Univariat Variabel independen</w:t>
      </w:r>
    </w:p>
    <w:p w:rsidR="00E65851" w:rsidRPr="00BD13B2" w:rsidRDefault="00E65851" w:rsidP="00E65851">
      <w:pPr>
        <w:spacing w:line="360" w:lineRule="auto"/>
        <w:ind w:left="180"/>
        <w:jc w:val="both"/>
        <w:rPr>
          <w:rFonts w:ascii="Arial" w:hAnsi="Arial" w:cs="Arial"/>
          <w:b/>
          <w:color w:val="000000"/>
          <w:sz w:val="20"/>
          <w:szCs w:val="20"/>
          <w:lang w:val="sv-SE"/>
        </w:rPr>
      </w:pPr>
      <w:r w:rsidRPr="00310A1C">
        <w:rPr>
          <w:rFonts w:ascii="Arial" w:hAnsi="Arial" w:cs="Arial"/>
          <w:color w:val="000000"/>
          <w:sz w:val="20"/>
          <w:szCs w:val="20"/>
          <w:lang w:val="it-IT"/>
        </w:rPr>
        <w:t xml:space="preserve">   </w:t>
      </w:r>
      <w:r w:rsidRPr="00310A1C">
        <w:rPr>
          <w:rFonts w:ascii="Arial" w:hAnsi="Arial" w:cs="Arial"/>
          <w:b/>
          <w:color w:val="000000"/>
          <w:sz w:val="20"/>
          <w:szCs w:val="20"/>
          <w:lang w:val="it-IT"/>
        </w:rPr>
        <w:t xml:space="preserve"> </w:t>
      </w:r>
      <w:r w:rsidRPr="00BD13B2">
        <w:rPr>
          <w:rFonts w:ascii="Arial" w:hAnsi="Arial" w:cs="Arial"/>
          <w:b/>
          <w:color w:val="000000"/>
          <w:sz w:val="20"/>
          <w:szCs w:val="20"/>
          <w:lang w:val="sv-SE"/>
        </w:rPr>
        <w:t>a. BBLR</w:t>
      </w:r>
    </w:p>
    <w:p w:rsidR="00E65851" w:rsidRPr="00BD13B2" w:rsidRDefault="00E65851" w:rsidP="00E65851">
      <w:pPr>
        <w:ind w:left="1440"/>
        <w:jc w:val="center"/>
        <w:rPr>
          <w:rFonts w:ascii="Arial" w:hAnsi="Arial" w:cs="Arial"/>
          <w:b/>
          <w:color w:val="000000"/>
          <w:sz w:val="20"/>
          <w:szCs w:val="20"/>
          <w:lang w:val="sv-SE"/>
        </w:rPr>
      </w:pPr>
      <w:r>
        <w:rPr>
          <w:rFonts w:ascii="Arial" w:hAnsi="Arial" w:cs="Arial"/>
          <w:b/>
          <w:color w:val="000000"/>
          <w:sz w:val="20"/>
          <w:szCs w:val="20"/>
          <w:lang w:val="sv-SE"/>
        </w:rPr>
        <w:t xml:space="preserve">Tabel </w:t>
      </w:r>
      <w:r w:rsidRPr="00BD13B2">
        <w:rPr>
          <w:rFonts w:ascii="Arial" w:hAnsi="Arial" w:cs="Arial"/>
          <w:b/>
          <w:color w:val="000000"/>
          <w:sz w:val="20"/>
          <w:szCs w:val="20"/>
          <w:lang w:val="sv-SE"/>
        </w:rPr>
        <w:t>1</w:t>
      </w:r>
    </w:p>
    <w:p w:rsidR="00E65851" w:rsidRPr="00BD13B2" w:rsidRDefault="00E65851" w:rsidP="00E65851">
      <w:pPr>
        <w:ind w:left="1440"/>
        <w:jc w:val="center"/>
        <w:rPr>
          <w:rFonts w:ascii="Arial" w:hAnsi="Arial" w:cs="Arial"/>
          <w:b/>
          <w:color w:val="000000"/>
          <w:sz w:val="20"/>
          <w:szCs w:val="20"/>
          <w:lang w:val="sv-SE"/>
        </w:rPr>
      </w:pPr>
      <w:r w:rsidRPr="00BD13B2">
        <w:rPr>
          <w:rFonts w:ascii="Arial" w:hAnsi="Arial" w:cs="Arial"/>
          <w:b/>
          <w:color w:val="000000"/>
          <w:sz w:val="20"/>
          <w:szCs w:val="20"/>
          <w:lang w:val="sv-SE"/>
        </w:rPr>
        <w:t xml:space="preserve">Distribusi FrekuensiResponden Berdasarkan Bayi BBLR </w:t>
      </w:r>
    </w:p>
    <w:p w:rsidR="00E65851" w:rsidRPr="00BD13B2" w:rsidRDefault="00E65851" w:rsidP="00E65851">
      <w:pPr>
        <w:ind w:left="1440"/>
        <w:jc w:val="center"/>
        <w:rPr>
          <w:rFonts w:ascii="Arial" w:hAnsi="Arial" w:cs="Arial"/>
          <w:b/>
          <w:color w:val="000000"/>
          <w:sz w:val="20"/>
          <w:szCs w:val="20"/>
          <w:lang w:val="sv-SE"/>
        </w:rPr>
      </w:pPr>
      <w:r w:rsidRPr="00BD13B2">
        <w:rPr>
          <w:rFonts w:ascii="Arial" w:hAnsi="Arial" w:cs="Arial"/>
          <w:b/>
          <w:color w:val="000000"/>
          <w:sz w:val="20"/>
          <w:szCs w:val="20"/>
          <w:lang w:val="sv-SE"/>
        </w:rPr>
        <w:t>di RSUP Dr. Moh. Hoesin Palembang Tahun 2007</w:t>
      </w:r>
    </w:p>
    <w:p w:rsidR="00E65851" w:rsidRPr="00BD13B2" w:rsidRDefault="00E65851" w:rsidP="00E65851">
      <w:pPr>
        <w:jc w:val="center"/>
        <w:rPr>
          <w:rFonts w:ascii="Arial" w:hAnsi="Arial" w:cs="Arial"/>
          <w:b/>
          <w:color w:val="000000"/>
          <w:sz w:val="20"/>
          <w:szCs w:val="20"/>
          <w:lang w:val="sv-SE"/>
        </w:rPr>
      </w:pPr>
    </w:p>
    <w:tbl>
      <w:tblPr>
        <w:tblW w:w="68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219"/>
        <w:gridCol w:w="2005"/>
        <w:gridCol w:w="2016"/>
      </w:tblGrid>
      <w:tr w:rsidR="00E65851" w:rsidRPr="001B3051" w:rsidTr="00721B8C">
        <w:trPr>
          <w:trHeight w:val="930"/>
        </w:trPr>
        <w:tc>
          <w:tcPr>
            <w:tcW w:w="600" w:type="dxa"/>
            <w:vAlign w:val="center"/>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No</w:t>
            </w:r>
          </w:p>
        </w:tc>
        <w:tc>
          <w:tcPr>
            <w:tcW w:w="2219" w:type="dxa"/>
            <w:vAlign w:val="center"/>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BBLR</w:t>
            </w:r>
          </w:p>
        </w:tc>
        <w:tc>
          <w:tcPr>
            <w:tcW w:w="2005"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Jumlah</w:t>
            </w:r>
            <w:proofErr w:type="spellEnd"/>
          </w:p>
        </w:tc>
        <w:tc>
          <w:tcPr>
            <w:tcW w:w="2016"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Persentase</w:t>
            </w:r>
            <w:proofErr w:type="spellEnd"/>
          </w:p>
        </w:tc>
      </w:tr>
      <w:tr w:rsidR="00E65851" w:rsidRPr="001B3051" w:rsidTr="00721B8C">
        <w:tc>
          <w:tcPr>
            <w:tcW w:w="60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tc>
        <w:tc>
          <w:tcPr>
            <w:tcW w:w="2219" w:type="dxa"/>
          </w:tcPr>
          <w:p w:rsidR="00E65851" w:rsidRPr="001B3051" w:rsidRDefault="00E65851" w:rsidP="00721B8C">
            <w:pPr>
              <w:rPr>
                <w:rFonts w:ascii="Arial" w:hAnsi="Arial" w:cs="Arial"/>
                <w:color w:val="000000"/>
                <w:sz w:val="20"/>
                <w:szCs w:val="20"/>
              </w:rPr>
            </w:pPr>
            <w:r w:rsidRPr="001B3051">
              <w:rPr>
                <w:rFonts w:ascii="Arial" w:hAnsi="Arial" w:cs="Arial"/>
                <w:color w:val="000000"/>
                <w:sz w:val="20"/>
                <w:szCs w:val="20"/>
              </w:rPr>
              <w:t>1500-2500</w:t>
            </w:r>
          </w:p>
        </w:tc>
        <w:tc>
          <w:tcPr>
            <w:tcW w:w="2005"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24</w:t>
            </w:r>
          </w:p>
        </w:tc>
        <w:tc>
          <w:tcPr>
            <w:tcW w:w="2016"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63,2</w:t>
            </w:r>
          </w:p>
        </w:tc>
      </w:tr>
      <w:tr w:rsidR="00E65851" w:rsidRPr="001B3051" w:rsidTr="00721B8C">
        <w:tc>
          <w:tcPr>
            <w:tcW w:w="60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tc>
        <w:tc>
          <w:tcPr>
            <w:tcW w:w="2219" w:type="dxa"/>
          </w:tcPr>
          <w:p w:rsidR="00E65851" w:rsidRPr="001B3051" w:rsidRDefault="00E65851" w:rsidP="00721B8C">
            <w:pPr>
              <w:rPr>
                <w:rFonts w:ascii="Arial" w:hAnsi="Arial" w:cs="Arial"/>
                <w:color w:val="000000"/>
                <w:sz w:val="20"/>
                <w:szCs w:val="20"/>
              </w:rPr>
            </w:pPr>
            <w:r w:rsidRPr="001B3051">
              <w:rPr>
                <w:rFonts w:ascii="Arial" w:hAnsi="Arial" w:cs="Arial"/>
                <w:color w:val="000000"/>
                <w:sz w:val="20"/>
                <w:szCs w:val="20"/>
              </w:rPr>
              <w:t>&lt; 1500</w:t>
            </w:r>
          </w:p>
        </w:tc>
        <w:tc>
          <w:tcPr>
            <w:tcW w:w="2005"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14</w:t>
            </w:r>
          </w:p>
        </w:tc>
        <w:tc>
          <w:tcPr>
            <w:tcW w:w="2016"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36,8</w:t>
            </w:r>
          </w:p>
        </w:tc>
      </w:tr>
      <w:tr w:rsidR="00E65851" w:rsidRPr="001B3051" w:rsidTr="00721B8C">
        <w:tc>
          <w:tcPr>
            <w:tcW w:w="600" w:type="dxa"/>
          </w:tcPr>
          <w:p w:rsidR="00E65851" w:rsidRPr="001B3051" w:rsidRDefault="00E65851" w:rsidP="00721B8C">
            <w:pPr>
              <w:jc w:val="both"/>
              <w:rPr>
                <w:rFonts w:ascii="Arial" w:hAnsi="Arial" w:cs="Arial"/>
                <w:color w:val="000000"/>
                <w:sz w:val="20"/>
                <w:szCs w:val="20"/>
              </w:rPr>
            </w:pPr>
          </w:p>
        </w:tc>
        <w:tc>
          <w:tcPr>
            <w:tcW w:w="2219" w:type="dxa"/>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Total</w:t>
            </w:r>
          </w:p>
        </w:tc>
        <w:tc>
          <w:tcPr>
            <w:tcW w:w="2005"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38</w:t>
            </w:r>
          </w:p>
        </w:tc>
        <w:tc>
          <w:tcPr>
            <w:tcW w:w="2016"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r>
    </w:tbl>
    <w:p w:rsidR="00E65851" w:rsidRDefault="00E65851" w:rsidP="00E65851">
      <w:pPr>
        <w:tabs>
          <w:tab w:val="left" w:pos="1680"/>
        </w:tabs>
        <w:spacing w:line="480" w:lineRule="auto"/>
        <w:jc w:val="both"/>
        <w:rPr>
          <w:rFonts w:ascii="Arial" w:hAnsi="Arial" w:cs="Arial"/>
          <w:b/>
          <w:color w:val="000000"/>
          <w:sz w:val="20"/>
          <w:szCs w:val="20"/>
          <w:lang w:val="sv-SE"/>
        </w:rPr>
      </w:pPr>
    </w:p>
    <w:p w:rsidR="00E65851" w:rsidRDefault="00E65851" w:rsidP="00E65851">
      <w:pPr>
        <w:tabs>
          <w:tab w:val="left" w:pos="1680"/>
        </w:tabs>
        <w:spacing w:line="480" w:lineRule="auto"/>
        <w:jc w:val="both"/>
        <w:rPr>
          <w:rFonts w:ascii="Arial" w:hAnsi="Arial" w:cs="Arial"/>
          <w:b/>
          <w:color w:val="000000"/>
          <w:sz w:val="20"/>
          <w:szCs w:val="20"/>
          <w:lang w:val="sv-SE"/>
        </w:rPr>
      </w:pPr>
      <w:r w:rsidRPr="00BD13B2">
        <w:rPr>
          <w:rFonts w:ascii="Arial" w:hAnsi="Arial" w:cs="Arial"/>
          <w:b/>
          <w:color w:val="000000"/>
          <w:sz w:val="20"/>
          <w:szCs w:val="20"/>
          <w:lang w:val="sv-SE"/>
        </w:rPr>
        <w:t>2. Variabel dependen</w:t>
      </w:r>
    </w:p>
    <w:p w:rsidR="00E65851" w:rsidRPr="00BD13B2" w:rsidRDefault="00E65851" w:rsidP="00E65851">
      <w:pPr>
        <w:tabs>
          <w:tab w:val="left" w:pos="1680"/>
        </w:tabs>
        <w:spacing w:line="480" w:lineRule="auto"/>
        <w:ind w:left="180"/>
        <w:jc w:val="both"/>
        <w:rPr>
          <w:rFonts w:ascii="Arial" w:hAnsi="Arial" w:cs="Arial"/>
          <w:b/>
          <w:color w:val="000000"/>
          <w:sz w:val="20"/>
          <w:szCs w:val="20"/>
          <w:lang w:val="sv-SE"/>
        </w:rPr>
      </w:pPr>
      <w:r w:rsidRPr="00BD13B2">
        <w:rPr>
          <w:rFonts w:ascii="Arial" w:hAnsi="Arial" w:cs="Arial"/>
          <w:b/>
          <w:color w:val="000000"/>
          <w:sz w:val="20"/>
          <w:szCs w:val="20"/>
          <w:lang w:val="sv-SE"/>
        </w:rPr>
        <w:t>a. Faktor Ibu</w:t>
      </w:r>
    </w:p>
    <w:p w:rsidR="00E65851" w:rsidRPr="00667685" w:rsidRDefault="00E65851" w:rsidP="00E65851">
      <w:pPr>
        <w:tabs>
          <w:tab w:val="left" w:pos="1320"/>
          <w:tab w:val="left" w:pos="1560"/>
          <w:tab w:val="left" w:pos="1800"/>
        </w:tabs>
        <w:ind w:left="1083" w:hanging="1202"/>
        <w:jc w:val="center"/>
        <w:rPr>
          <w:rFonts w:ascii="Arial" w:hAnsi="Arial" w:cs="Arial"/>
          <w:b/>
          <w:color w:val="000000"/>
          <w:sz w:val="20"/>
          <w:szCs w:val="20"/>
          <w:lang w:val="sv-SE"/>
        </w:rPr>
      </w:pPr>
      <w:r w:rsidRPr="00667685">
        <w:rPr>
          <w:rFonts w:ascii="Arial" w:hAnsi="Arial" w:cs="Arial"/>
          <w:b/>
          <w:color w:val="000000"/>
          <w:sz w:val="20"/>
          <w:szCs w:val="20"/>
          <w:lang w:val="sv-SE"/>
        </w:rPr>
        <w:t>Tabel 4.2</w:t>
      </w:r>
    </w:p>
    <w:p w:rsidR="00E65851" w:rsidRDefault="00E65851" w:rsidP="00E65851">
      <w:pPr>
        <w:tabs>
          <w:tab w:val="left" w:pos="1320"/>
          <w:tab w:val="left" w:pos="1560"/>
          <w:tab w:val="left" w:pos="1800"/>
        </w:tabs>
        <w:ind w:left="1083" w:hanging="1202"/>
        <w:jc w:val="center"/>
        <w:rPr>
          <w:rFonts w:ascii="Arial" w:hAnsi="Arial" w:cs="Arial"/>
          <w:b/>
          <w:color w:val="000000"/>
          <w:sz w:val="20"/>
          <w:szCs w:val="20"/>
          <w:lang w:val="sv-SE"/>
        </w:rPr>
      </w:pPr>
      <w:r w:rsidRPr="00667685">
        <w:rPr>
          <w:rFonts w:ascii="Arial" w:hAnsi="Arial" w:cs="Arial"/>
          <w:b/>
          <w:color w:val="000000"/>
          <w:sz w:val="20"/>
          <w:szCs w:val="20"/>
          <w:lang w:val="sv-SE"/>
        </w:rPr>
        <w:t>Distribusi Frekuensi Responden Berdasarkan Faktor  Ibu</w:t>
      </w:r>
    </w:p>
    <w:p w:rsidR="00E65851" w:rsidRPr="00667685" w:rsidRDefault="00E65851" w:rsidP="00E65851">
      <w:pPr>
        <w:tabs>
          <w:tab w:val="left" w:pos="1320"/>
          <w:tab w:val="left" w:pos="1560"/>
          <w:tab w:val="left" w:pos="1800"/>
        </w:tabs>
        <w:ind w:left="1083" w:hanging="1202"/>
        <w:jc w:val="center"/>
        <w:rPr>
          <w:rFonts w:ascii="Arial" w:hAnsi="Arial" w:cs="Arial"/>
          <w:color w:val="000000"/>
          <w:sz w:val="20"/>
          <w:szCs w:val="20"/>
          <w:lang w:val="sv-SE"/>
        </w:rPr>
      </w:pPr>
      <w:r w:rsidRPr="00BD13B2">
        <w:rPr>
          <w:rFonts w:ascii="Arial" w:hAnsi="Arial" w:cs="Arial"/>
          <w:b/>
          <w:color w:val="000000"/>
          <w:sz w:val="20"/>
          <w:szCs w:val="20"/>
          <w:lang w:val="sv-SE"/>
        </w:rPr>
        <w:t xml:space="preserve">di RSUP Dr. Moh. </w:t>
      </w:r>
      <w:r w:rsidRPr="00667685">
        <w:rPr>
          <w:rFonts w:ascii="Arial" w:hAnsi="Arial" w:cs="Arial"/>
          <w:b/>
          <w:color w:val="000000"/>
          <w:sz w:val="20"/>
          <w:szCs w:val="20"/>
          <w:lang w:val="sv-SE"/>
        </w:rPr>
        <w:t>Hoesin Palembang Tahun 2007</w:t>
      </w:r>
    </w:p>
    <w:tbl>
      <w:tblPr>
        <w:tblpPr w:leftFromText="180" w:rightFromText="180" w:vertAnchor="text" w:horzAnchor="page" w:tblpX="2317"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332"/>
        <w:gridCol w:w="1500"/>
        <w:gridCol w:w="1680"/>
      </w:tblGrid>
      <w:tr w:rsidR="00E65851" w:rsidRPr="001B3051" w:rsidTr="00721B8C">
        <w:trPr>
          <w:trHeight w:val="1078"/>
        </w:trPr>
        <w:tc>
          <w:tcPr>
            <w:tcW w:w="828" w:type="dxa"/>
            <w:vAlign w:val="center"/>
          </w:tcPr>
          <w:p w:rsidR="00E65851" w:rsidRPr="001B3051" w:rsidRDefault="00E65851" w:rsidP="00721B8C">
            <w:pPr>
              <w:ind w:left="-120"/>
              <w:jc w:val="center"/>
              <w:rPr>
                <w:rFonts w:ascii="Arial" w:hAnsi="Arial" w:cs="Arial"/>
                <w:b/>
                <w:color w:val="000000"/>
                <w:sz w:val="20"/>
                <w:szCs w:val="20"/>
              </w:rPr>
            </w:pPr>
            <w:r w:rsidRPr="001B3051">
              <w:rPr>
                <w:rFonts w:ascii="Arial" w:hAnsi="Arial" w:cs="Arial"/>
                <w:b/>
                <w:color w:val="000000"/>
                <w:sz w:val="20"/>
                <w:szCs w:val="20"/>
              </w:rPr>
              <w:t>No</w:t>
            </w:r>
          </w:p>
        </w:tc>
        <w:tc>
          <w:tcPr>
            <w:tcW w:w="4332"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Karakteristik</w:t>
            </w:r>
            <w:proofErr w:type="spellEnd"/>
            <w:r w:rsidRPr="001B3051">
              <w:rPr>
                <w:rFonts w:ascii="Arial" w:hAnsi="Arial" w:cs="Arial"/>
                <w:b/>
                <w:color w:val="000000"/>
                <w:sz w:val="20"/>
                <w:szCs w:val="20"/>
              </w:rPr>
              <w:t xml:space="preserve"> </w:t>
            </w:r>
          </w:p>
        </w:tc>
        <w:tc>
          <w:tcPr>
            <w:tcW w:w="1500"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Jumlah</w:t>
            </w:r>
            <w:proofErr w:type="spellEnd"/>
          </w:p>
        </w:tc>
        <w:tc>
          <w:tcPr>
            <w:tcW w:w="1680"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Persentase</w:t>
            </w:r>
            <w:proofErr w:type="spellEnd"/>
          </w:p>
        </w:tc>
      </w:tr>
      <w:tr w:rsidR="00E65851" w:rsidRPr="001B3051" w:rsidTr="00721B8C">
        <w:trPr>
          <w:trHeight w:val="905"/>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ind w:left="-120"/>
              <w:jc w:val="center"/>
              <w:rPr>
                <w:rFonts w:ascii="Arial" w:hAnsi="Arial" w:cs="Arial"/>
                <w:color w:val="000000"/>
                <w:sz w:val="20"/>
                <w:szCs w:val="20"/>
              </w:rPr>
            </w:pPr>
          </w:p>
        </w:tc>
        <w:tc>
          <w:tcPr>
            <w:tcW w:w="4332" w:type="dxa"/>
            <w:vAlign w:val="center"/>
          </w:tcPr>
          <w:p w:rsidR="00E65851" w:rsidRPr="001B3051" w:rsidRDefault="00E65851" w:rsidP="00721B8C">
            <w:pPr>
              <w:ind w:left="372" w:hanging="360"/>
              <w:jc w:val="both"/>
              <w:rPr>
                <w:rFonts w:ascii="Arial" w:hAnsi="Arial" w:cs="Arial"/>
                <w:color w:val="000000"/>
                <w:sz w:val="20"/>
                <w:szCs w:val="20"/>
              </w:rPr>
            </w:pPr>
            <w:proofErr w:type="spellStart"/>
            <w:r w:rsidRPr="001B3051">
              <w:rPr>
                <w:rFonts w:ascii="Arial" w:hAnsi="Arial" w:cs="Arial"/>
                <w:b/>
                <w:color w:val="000000"/>
                <w:sz w:val="20"/>
                <w:szCs w:val="20"/>
              </w:rPr>
              <w:t>Usia</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Ibu</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saat</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melahirkan</w:t>
            </w:r>
            <w:proofErr w:type="spellEnd"/>
          </w:p>
          <w:p w:rsidR="00E65851" w:rsidRPr="001B3051" w:rsidRDefault="00E65851" w:rsidP="00E65851">
            <w:pPr>
              <w:numPr>
                <w:ilvl w:val="0"/>
                <w:numId w:val="3"/>
              </w:numPr>
              <w:jc w:val="both"/>
              <w:rPr>
                <w:rFonts w:ascii="Arial" w:hAnsi="Arial" w:cs="Arial"/>
                <w:color w:val="000000"/>
                <w:sz w:val="20"/>
                <w:szCs w:val="20"/>
              </w:rPr>
            </w:pPr>
            <w:r w:rsidRPr="001B3051">
              <w:rPr>
                <w:rFonts w:ascii="Arial" w:hAnsi="Arial" w:cs="Arial"/>
                <w:color w:val="000000"/>
                <w:sz w:val="20"/>
                <w:szCs w:val="20"/>
              </w:rPr>
              <w:t xml:space="preserve">&lt; 20 </w:t>
            </w:r>
            <w:proofErr w:type="spellStart"/>
            <w:r w:rsidRPr="001B3051">
              <w:rPr>
                <w:rFonts w:ascii="Arial" w:hAnsi="Arial" w:cs="Arial"/>
                <w:color w:val="000000"/>
                <w:sz w:val="20"/>
                <w:szCs w:val="20"/>
              </w:rPr>
              <w:t>tahun</w:t>
            </w:r>
            <w:proofErr w:type="spellEnd"/>
          </w:p>
          <w:p w:rsidR="00E65851" w:rsidRPr="001B3051" w:rsidRDefault="00E65851" w:rsidP="00E65851">
            <w:pPr>
              <w:numPr>
                <w:ilvl w:val="0"/>
                <w:numId w:val="3"/>
              </w:numPr>
              <w:jc w:val="both"/>
              <w:rPr>
                <w:rFonts w:ascii="Arial" w:hAnsi="Arial" w:cs="Arial"/>
                <w:color w:val="000000"/>
                <w:sz w:val="20"/>
                <w:szCs w:val="20"/>
              </w:rPr>
            </w:pPr>
            <w:r w:rsidRPr="001B3051">
              <w:rPr>
                <w:rFonts w:ascii="Arial" w:hAnsi="Arial" w:cs="Arial"/>
                <w:color w:val="000000"/>
                <w:sz w:val="20"/>
                <w:szCs w:val="20"/>
              </w:rPr>
              <w:t xml:space="preserve">20-34 </w:t>
            </w:r>
            <w:proofErr w:type="spellStart"/>
            <w:r w:rsidRPr="001B3051">
              <w:rPr>
                <w:rFonts w:ascii="Arial" w:hAnsi="Arial" w:cs="Arial"/>
                <w:color w:val="000000"/>
                <w:sz w:val="20"/>
                <w:szCs w:val="20"/>
              </w:rPr>
              <w:t>tahun</w:t>
            </w:r>
            <w:proofErr w:type="spellEnd"/>
          </w:p>
          <w:p w:rsidR="00E65851" w:rsidRPr="001B3051" w:rsidRDefault="00E65851" w:rsidP="00E65851">
            <w:pPr>
              <w:numPr>
                <w:ilvl w:val="0"/>
                <w:numId w:val="3"/>
              </w:numPr>
              <w:rPr>
                <w:rFonts w:ascii="Arial" w:hAnsi="Arial" w:cs="Arial"/>
                <w:color w:val="000000"/>
                <w:sz w:val="20"/>
                <w:szCs w:val="20"/>
              </w:rPr>
            </w:pPr>
            <w:r w:rsidRPr="001B3051">
              <w:rPr>
                <w:rFonts w:ascii="Arial" w:hAnsi="Arial" w:cs="Arial"/>
                <w:color w:val="000000"/>
                <w:sz w:val="20"/>
                <w:szCs w:val="20"/>
              </w:rPr>
              <w:t xml:space="preserve">≥ 35 </w:t>
            </w:r>
            <w:proofErr w:type="spellStart"/>
            <w:r w:rsidRPr="001B3051">
              <w:rPr>
                <w:rFonts w:ascii="Arial" w:hAnsi="Arial" w:cs="Arial"/>
                <w:color w:val="000000"/>
                <w:sz w:val="20"/>
                <w:szCs w:val="20"/>
              </w:rPr>
              <w:t>tahun</w:t>
            </w:r>
            <w:proofErr w:type="spellEnd"/>
          </w:p>
        </w:tc>
        <w:tc>
          <w:tcPr>
            <w:tcW w:w="150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w:t>
            </w:r>
          </w:p>
        </w:tc>
        <w:tc>
          <w:tcPr>
            <w:tcW w:w="168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13,2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65,8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21,1</w:t>
            </w:r>
          </w:p>
        </w:tc>
      </w:tr>
      <w:tr w:rsidR="00E65851" w:rsidRPr="001B3051" w:rsidTr="00721B8C">
        <w:trPr>
          <w:trHeight w:val="1370"/>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2</w:t>
            </w:r>
          </w:p>
        </w:tc>
        <w:tc>
          <w:tcPr>
            <w:tcW w:w="4332" w:type="dxa"/>
            <w:vAlign w:val="center"/>
          </w:tcPr>
          <w:p w:rsidR="00E65851" w:rsidRPr="001B3051" w:rsidRDefault="00E65851" w:rsidP="00721B8C">
            <w:pPr>
              <w:spacing w:line="360" w:lineRule="auto"/>
              <w:rPr>
                <w:rFonts w:ascii="Arial" w:hAnsi="Arial" w:cs="Arial"/>
                <w:b/>
                <w:color w:val="000000"/>
                <w:sz w:val="20"/>
                <w:szCs w:val="20"/>
              </w:rPr>
            </w:pPr>
            <w:proofErr w:type="spellStart"/>
            <w:r w:rsidRPr="001B3051">
              <w:rPr>
                <w:rFonts w:ascii="Arial" w:hAnsi="Arial" w:cs="Arial"/>
                <w:b/>
                <w:color w:val="000000"/>
                <w:sz w:val="20"/>
                <w:szCs w:val="20"/>
              </w:rPr>
              <w:t>Riwayat</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melahirkan</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bayi</w:t>
            </w:r>
            <w:proofErr w:type="spellEnd"/>
            <w:r w:rsidRPr="001B3051">
              <w:rPr>
                <w:rFonts w:ascii="Arial" w:hAnsi="Arial" w:cs="Arial"/>
                <w:b/>
                <w:color w:val="000000"/>
                <w:sz w:val="20"/>
                <w:szCs w:val="20"/>
              </w:rPr>
              <w:t xml:space="preserve"> BBLR</w:t>
            </w:r>
          </w:p>
          <w:p w:rsidR="00E65851" w:rsidRPr="001B3051" w:rsidRDefault="00E65851" w:rsidP="00E65851">
            <w:pPr>
              <w:numPr>
                <w:ilvl w:val="0"/>
                <w:numId w:val="4"/>
              </w:numPr>
              <w:spacing w:line="360" w:lineRule="auto"/>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r w:rsidRPr="001B3051">
              <w:rPr>
                <w:rFonts w:ascii="Arial" w:hAnsi="Arial" w:cs="Arial"/>
                <w:color w:val="000000"/>
                <w:sz w:val="20"/>
                <w:szCs w:val="20"/>
              </w:rPr>
              <w:t xml:space="preserve"> </w:t>
            </w:r>
            <w:proofErr w:type="spellStart"/>
            <w:r w:rsidRPr="001B3051">
              <w:rPr>
                <w:rFonts w:ascii="Arial" w:hAnsi="Arial" w:cs="Arial"/>
                <w:color w:val="000000"/>
                <w:sz w:val="20"/>
                <w:szCs w:val="20"/>
              </w:rPr>
              <w:t>Pernah</w:t>
            </w:r>
            <w:proofErr w:type="spellEnd"/>
          </w:p>
          <w:p w:rsidR="00E65851" w:rsidRPr="001B3051" w:rsidRDefault="00E65851" w:rsidP="00E65851">
            <w:pPr>
              <w:numPr>
                <w:ilvl w:val="0"/>
                <w:numId w:val="4"/>
              </w:numPr>
              <w:spacing w:line="360" w:lineRule="auto"/>
              <w:rPr>
                <w:rFonts w:ascii="Arial" w:hAnsi="Arial" w:cs="Arial"/>
                <w:b/>
                <w:color w:val="000000"/>
                <w:sz w:val="20"/>
                <w:szCs w:val="20"/>
              </w:rPr>
            </w:pPr>
            <w:proofErr w:type="spellStart"/>
            <w:r w:rsidRPr="001B3051">
              <w:rPr>
                <w:rFonts w:ascii="Arial" w:hAnsi="Arial" w:cs="Arial"/>
                <w:color w:val="000000"/>
                <w:sz w:val="20"/>
                <w:szCs w:val="20"/>
              </w:rPr>
              <w:t>Pernah</w:t>
            </w:r>
            <w:proofErr w:type="spellEnd"/>
          </w:p>
        </w:tc>
        <w:tc>
          <w:tcPr>
            <w:tcW w:w="1500" w:type="dxa"/>
            <w:vAlign w:val="center"/>
          </w:tcPr>
          <w:p w:rsidR="00E65851" w:rsidRPr="001B3051" w:rsidRDefault="00E65851" w:rsidP="00721B8C">
            <w:pPr>
              <w:spacing w:line="360" w:lineRule="auto"/>
              <w:jc w:val="center"/>
              <w:rPr>
                <w:rFonts w:ascii="Arial" w:hAnsi="Arial" w:cs="Arial"/>
                <w:color w:val="000000"/>
                <w:sz w:val="20"/>
                <w:szCs w:val="20"/>
              </w:rPr>
            </w:pPr>
          </w:p>
          <w:p w:rsidR="00E65851" w:rsidRPr="001B3051" w:rsidRDefault="00E65851" w:rsidP="00721B8C">
            <w:pPr>
              <w:spacing w:line="360" w:lineRule="auto"/>
              <w:jc w:val="center"/>
              <w:rPr>
                <w:rFonts w:ascii="Arial" w:hAnsi="Arial" w:cs="Arial"/>
                <w:color w:val="000000"/>
                <w:sz w:val="20"/>
                <w:szCs w:val="20"/>
              </w:rPr>
            </w:pPr>
            <w:r w:rsidRPr="001B3051">
              <w:rPr>
                <w:rFonts w:ascii="Arial" w:hAnsi="Arial" w:cs="Arial"/>
                <w:color w:val="000000"/>
                <w:sz w:val="20"/>
                <w:szCs w:val="20"/>
              </w:rPr>
              <w:t>32</w:t>
            </w:r>
          </w:p>
          <w:p w:rsidR="00E65851" w:rsidRPr="001B3051" w:rsidRDefault="00E65851" w:rsidP="00721B8C">
            <w:pPr>
              <w:spacing w:line="360" w:lineRule="auto"/>
              <w:jc w:val="center"/>
              <w:rPr>
                <w:rFonts w:ascii="Arial" w:hAnsi="Arial" w:cs="Arial"/>
                <w:b/>
                <w:color w:val="000000"/>
                <w:sz w:val="20"/>
                <w:szCs w:val="20"/>
              </w:rPr>
            </w:pPr>
            <w:r w:rsidRPr="001B3051">
              <w:rPr>
                <w:rFonts w:ascii="Arial" w:hAnsi="Arial" w:cs="Arial"/>
                <w:color w:val="000000"/>
                <w:sz w:val="20"/>
                <w:szCs w:val="20"/>
              </w:rPr>
              <w:t>6</w:t>
            </w:r>
          </w:p>
        </w:tc>
        <w:tc>
          <w:tcPr>
            <w:tcW w:w="1680" w:type="dxa"/>
            <w:vAlign w:val="center"/>
          </w:tcPr>
          <w:p w:rsidR="00E65851" w:rsidRPr="001B3051" w:rsidRDefault="00E65851" w:rsidP="00721B8C">
            <w:pPr>
              <w:spacing w:line="360" w:lineRule="auto"/>
              <w:jc w:val="center"/>
              <w:rPr>
                <w:rFonts w:ascii="Arial" w:hAnsi="Arial" w:cs="Arial"/>
                <w:color w:val="000000"/>
                <w:sz w:val="20"/>
                <w:szCs w:val="20"/>
              </w:rPr>
            </w:pPr>
          </w:p>
          <w:p w:rsidR="00E65851" w:rsidRPr="001B3051" w:rsidRDefault="00E65851" w:rsidP="00721B8C">
            <w:pPr>
              <w:spacing w:line="360" w:lineRule="auto"/>
              <w:jc w:val="center"/>
              <w:rPr>
                <w:rFonts w:ascii="Arial" w:hAnsi="Arial" w:cs="Arial"/>
                <w:color w:val="000000"/>
                <w:sz w:val="20"/>
                <w:szCs w:val="20"/>
              </w:rPr>
            </w:pPr>
            <w:r w:rsidRPr="001B3051">
              <w:rPr>
                <w:rFonts w:ascii="Arial" w:hAnsi="Arial" w:cs="Arial"/>
                <w:color w:val="000000"/>
                <w:sz w:val="20"/>
                <w:szCs w:val="20"/>
              </w:rPr>
              <w:t>84,2</w:t>
            </w:r>
          </w:p>
          <w:p w:rsidR="00E65851" w:rsidRPr="001B3051" w:rsidRDefault="00E65851" w:rsidP="00721B8C">
            <w:pPr>
              <w:spacing w:line="360" w:lineRule="auto"/>
              <w:jc w:val="center"/>
              <w:rPr>
                <w:rFonts w:ascii="Arial" w:hAnsi="Arial" w:cs="Arial"/>
                <w:b/>
                <w:color w:val="000000"/>
                <w:sz w:val="20"/>
                <w:szCs w:val="20"/>
              </w:rPr>
            </w:pPr>
            <w:r w:rsidRPr="001B3051">
              <w:rPr>
                <w:rFonts w:ascii="Arial" w:hAnsi="Arial" w:cs="Arial"/>
                <w:color w:val="000000"/>
                <w:sz w:val="20"/>
                <w:szCs w:val="20"/>
              </w:rPr>
              <w:t>15,2</w:t>
            </w:r>
          </w:p>
        </w:tc>
      </w:tr>
      <w:tr w:rsidR="00E65851" w:rsidRPr="001B3051" w:rsidTr="00721B8C">
        <w:trPr>
          <w:trHeight w:val="1315"/>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3</w:t>
            </w:r>
          </w:p>
        </w:tc>
        <w:tc>
          <w:tcPr>
            <w:tcW w:w="4332" w:type="dxa"/>
            <w:vAlign w:val="center"/>
          </w:tcPr>
          <w:p w:rsidR="00E65851" w:rsidRPr="001B3051" w:rsidRDefault="00E65851" w:rsidP="00721B8C">
            <w:pPr>
              <w:rPr>
                <w:rFonts w:ascii="Arial" w:hAnsi="Arial" w:cs="Arial"/>
                <w:color w:val="000000"/>
                <w:sz w:val="20"/>
                <w:szCs w:val="20"/>
              </w:rPr>
            </w:pPr>
            <w:proofErr w:type="spellStart"/>
            <w:r w:rsidRPr="001B3051">
              <w:rPr>
                <w:rFonts w:ascii="Arial" w:hAnsi="Arial" w:cs="Arial"/>
                <w:b/>
                <w:color w:val="000000"/>
                <w:sz w:val="20"/>
                <w:szCs w:val="20"/>
              </w:rPr>
              <w:t>Jarak</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Kelahiran</w:t>
            </w:r>
            <w:proofErr w:type="spellEnd"/>
          </w:p>
          <w:p w:rsidR="00E65851" w:rsidRPr="001B3051" w:rsidRDefault="00E65851" w:rsidP="00E65851">
            <w:pPr>
              <w:numPr>
                <w:ilvl w:val="0"/>
                <w:numId w:val="5"/>
              </w:numPr>
              <w:jc w:val="both"/>
              <w:rPr>
                <w:rFonts w:ascii="Arial" w:hAnsi="Arial" w:cs="Arial"/>
                <w:color w:val="000000"/>
                <w:sz w:val="20"/>
                <w:szCs w:val="20"/>
                <w:lang w:val="sv-SE"/>
              </w:rPr>
            </w:pPr>
            <w:r w:rsidRPr="001B3051">
              <w:rPr>
                <w:rFonts w:ascii="Arial" w:hAnsi="Arial" w:cs="Arial"/>
                <w:color w:val="000000"/>
                <w:sz w:val="20"/>
                <w:szCs w:val="20"/>
                <w:lang w:val="sv-SE"/>
              </w:rPr>
              <w:t>Belum pernah melahirkan</w:t>
            </w:r>
          </w:p>
          <w:p w:rsidR="00E65851" w:rsidRPr="001B3051" w:rsidRDefault="00E65851" w:rsidP="00E65851">
            <w:pPr>
              <w:numPr>
                <w:ilvl w:val="0"/>
                <w:numId w:val="5"/>
              </w:numPr>
              <w:jc w:val="both"/>
              <w:rPr>
                <w:rFonts w:ascii="Arial" w:hAnsi="Arial" w:cs="Arial"/>
                <w:color w:val="000000"/>
                <w:sz w:val="20"/>
                <w:szCs w:val="20"/>
                <w:lang w:val="sv-SE"/>
              </w:rPr>
            </w:pPr>
            <w:r w:rsidRPr="001B3051">
              <w:rPr>
                <w:rFonts w:ascii="Arial" w:hAnsi="Arial" w:cs="Arial"/>
                <w:color w:val="000000"/>
                <w:sz w:val="20"/>
                <w:szCs w:val="20"/>
                <w:lang w:val="sv-SE"/>
              </w:rPr>
              <w:t>&lt; 27 bulan</w:t>
            </w:r>
          </w:p>
          <w:p w:rsidR="00E65851" w:rsidRPr="001B3051" w:rsidRDefault="00E65851" w:rsidP="00E65851">
            <w:pPr>
              <w:numPr>
                <w:ilvl w:val="0"/>
                <w:numId w:val="5"/>
              </w:numPr>
              <w:jc w:val="both"/>
              <w:rPr>
                <w:rFonts w:ascii="Arial" w:hAnsi="Arial" w:cs="Arial"/>
                <w:color w:val="000000"/>
                <w:sz w:val="20"/>
                <w:szCs w:val="20"/>
                <w:lang w:val="sv-SE"/>
              </w:rPr>
            </w:pPr>
            <w:r w:rsidRPr="001B3051">
              <w:rPr>
                <w:rFonts w:ascii="Arial" w:hAnsi="Arial" w:cs="Arial"/>
                <w:color w:val="000000"/>
                <w:sz w:val="20"/>
                <w:szCs w:val="20"/>
                <w:lang w:val="sv-SE"/>
              </w:rPr>
              <w:t>27-32 bulan</w:t>
            </w:r>
          </w:p>
          <w:p w:rsidR="00E65851" w:rsidRPr="001B3051" w:rsidRDefault="00E65851" w:rsidP="00E65851">
            <w:pPr>
              <w:numPr>
                <w:ilvl w:val="0"/>
                <w:numId w:val="5"/>
              </w:numPr>
              <w:rPr>
                <w:rFonts w:ascii="Arial" w:hAnsi="Arial" w:cs="Arial"/>
                <w:color w:val="000000"/>
                <w:sz w:val="20"/>
                <w:szCs w:val="20"/>
                <w:lang w:val="sv-SE"/>
              </w:rPr>
            </w:pPr>
            <w:r w:rsidRPr="001B3051">
              <w:rPr>
                <w:rFonts w:ascii="Arial" w:hAnsi="Arial" w:cs="Arial"/>
                <w:color w:val="000000"/>
                <w:sz w:val="20"/>
                <w:szCs w:val="20"/>
                <w:lang w:val="sv-SE"/>
              </w:rPr>
              <w:t>&gt; 32 bulan</w:t>
            </w:r>
          </w:p>
        </w:tc>
        <w:tc>
          <w:tcPr>
            <w:tcW w:w="150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15</w:t>
            </w:r>
          </w:p>
          <w:p w:rsidR="00E65851" w:rsidRPr="001B3051" w:rsidRDefault="00E65851" w:rsidP="00721B8C">
            <w:pPr>
              <w:jc w:val="center"/>
              <w:rPr>
                <w:rFonts w:ascii="Arial" w:hAnsi="Arial" w:cs="Arial"/>
                <w:color w:val="000000"/>
                <w:sz w:val="20"/>
                <w:szCs w:val="20"/>
                <w:lang w:val="sv-SE"/>
              </w:rPr>
            </w:pPr>
            <w:r w:rsidRPr="001B3051">
              <w:rPr>
                <w:rFonts w:ascii="Arial" w:hAnsi="Arial" w:cs="Arial"/>
                <w:color w:val="000000"/>
                <w:sz w:val="20"/>
                <w:szCs w:val="20"/>
              </w:rPr>
              <w:t>9</w:t>
            </w:r>
          </w:p>
        </w:tc>
        <w:tc>
          <w:tcPr>
            <w:tcW w:w="168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18,4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18,4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39,5</w:t>
            </w:r>
          </w:p>
          <w:p w:rsidR="00E65851" w:rsidRPr="001B3051" w:rsidRDefault="00E65851" w:rsidP="00721B8C">
            <w:pPr>
              <w:jc w:val="center"/>
              <w:rPr>
                <w:rFonts w:ascii="Arial" w:hAnsi="Arial" w:cs="Arial"/>
                <w:color w:val="000000"/>
                <w:sz w:val="20"/>
                <w:szCs w:val="20"/>
                <w:lang w:val="sv-SE"/>
              </w:rPr>
            </w:pPr>
            <w:r w:rsidRPr="001B3051">
              <w:rPr>
                <w:rFonts w:ascii="Arial" w:hAnsi="Arial" w:cs="Arial"/>
                <w:color w:val="000000"/>
                <w:sz w:val="20"/>
                <w:szCs w:val="20"/>
              </w:rPr>
              <w:t>23,7</w:t>
            </w:r>
          </w:p>
        </w:tc>
      </w:tr>
      <w:tr w:rsidR="00E65851" w:rsidRPr="001B3051" w:rsidTr="00721B8C">
        <w:trPr>
          <w:trHeight w:val="1315"/>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4</w:t>
            </w:r>
          </w:p>
        </w:tc>
        <w:tc>
          <w:tcPr>
            <w:tcW w:w="4332" w:type="dxa"/>
            <w:vAlign w:val="center"/>
          </w:tcPr>
          <w:p w:rsidR="00E65851" w:rsidRPr="001B3051" w:rsidRDefault="00E65851" w:rsidP="00721B8C">
            <w:pPr>
              <w:rPr>
                <w:rFonts w:ascii="Arial" w:hAnsi="Arial" w:cs="Arial"/>
                <w:b/>
                <w:color w:val="000000"/>
                <w:sz w:val="20"/>
                <w:szCs w:val="20"/>
              </w:rPr>
            </w:pPr>
            <w:proofErr w:type="spellStart"/>
            <w:r w:rsidRPr="001B3051">
              <w:rPr>
                <w:rFonts w:ascii="Arial" w:hAnsi="Arial" w:cs="Arial"/>
                <w:b/>
                <w:color w:val="000000"/>
                <w:sz w:val="20"/>
                <w:szCs w:val="20"/>
              </w:rPr>
              <w:t>Penyakit</w:t>
            </w:r>
            <w:proofErr w:type="spellEnd"/>
            <w:r w:rsidRPr="001B3051">
              <w:rPr>
                <w:rFonts w:ascii="Arial" w:hAnsi="Arial" w:cs="Arial"/>
                <w:b/>
                <w:color w:val="000000"/>
                <w:sz w:val="20"/>
                <w:szCs w:val="20"/>
              </w:rPr>
              <w:t xml:space="preserve"> yang </w:t>
            </w:r>
            <w:proofErr w:type="spellStart"/>
            <w:r w:rsidRPr="001B3051">
              <w:rPr>
                <w:rFonts w:ascii="Arial" w:hAnsi="Arial" w:cs="Arial"/>
                <w:b/>
                <w:color w:val="000000"/>
                <w:sz w:val="20"/>
                <w:szCs w:val="20"/>
              </w:rPr>
              <w:t>pernah</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diderita</w:t>
            </w:r>
            <w:proofErr w:type="spellEnd"/>
          </w:p>
          <w:p w:rsidR="00E65851" w:rsidRPr="001B3051" w:rsidRDefault="00E65851" w:rsidP="00E65851">
            <w:pPr>
              <w:numPr>
                <w:ilvl w:val="0"/>
                <w:numId w:val="6"/>
              </w:numPr>
              <w:rPr>
                <w:rFonts w:ascii="Arial" w:hAnsi="Arial" w:cs="Arial"/>
                <w:color w:val="000000"/>
                <w:sz w:val="20"/>
                <w:szCs w:val="20"/>
                <w:lang w:val="sv-SE"/>
              </w:rPr>
            </w:pPr>
            <w:r w:rsidRPr="001B3051">
              <w:rPr>
                <w:rFonts w:ascii="Arial" w:hAnsi="Arial" w:cs="Arial"/>
                <w:color w:val="000000"/>
                <w:sz w:val="20"/>
                <w:szCs w:val="20"/>
                <w:lang w:val="sv-SE"/>
              </w:rPr>
              <w:t>Tidak Ada</w:t>
            </w:r>
          </w:p>
          <w:p w:rsidR="00E65851" w:rsidRPr="001B3051" w:rsidRDefault="00E65851" w:rsidP="00E65851">
            <w:pPr>
              <w:numPr>
                <w:ilvl w:val="0"/>
                <w:numId w:val="6"/>
              </w:numPr>
              <w:rPr>
                <w:rFonts w:ascii="Arial" w:hAnsi="Arial" w:cs="Arial"/>
                <w:color w:val="000000"/>
                <w:sz w:val="20"/>
                <w:szCs w:val="20"/>
                <w:lang w:val="sv-SE"/>
              </w:rPr>
            </w:pPr>
            <w:r w:rsidRPr="001B3051">
              <w:rPr>
                <w:rFonts w:ascii="Arial" w:hAnsi="Arial" w:cs="Arial"/>
                <w:color w:val="000000"/>
                <w:sz w:val="20"/>
                <w:szCs w:val="20"/>
                <w:lang w:val="sv-SE"/>
              </w:rPr>
              <w:t>Hipertensi</w:t>
            </w:r>
          </w:p>
          <w:p w:rsidR="00E65851" w:rsidRPr="001B3051" w:rsidRDefault="00E65851" w:rsidP="00E65851">
            <w:pPr>
              <w:numPr>
                <w:ilvl w:val="0"/>
                <w:numId w:val="6"/>
              </w:numPr>
              <w:rPr>
                <w:rFonts w:ascii="Arial" w:hAnsi="Arial" w:cs="Arial"/>
                <w:color w:val="000000"/>
                <w:sz w:val="20"/>
                <w:szCs w:val="20"/>
                <w:lang w:val="sv-SE"/>
              </w:rPr>
            </w:pPr>
            <w:r w:rsidRPr="001B3051">
              <w:rPr>
                <w:rFonts w:ascii="Arial" w:hAnsi="Arial" w:cs="Arial"/>
                <w:color w:val="000000"/>
                <w:sz w:val="20"/>
                <w:szCs w:val="20"/>
                <w:lang w:val="sv-SE"/>
              </w:rPr>
              <w:t>Perdarahan</w:t>
            </w:r>
          </w:p>
          <w:p w:rsidR="00E65851" w:rsidRPr="001B3051" w:rsidRDefault="00E65851" w:rsidP="00E65851">
            <w:pPr>
              <w:numPr>
                <w:ilvl w:val="0"/>
                <w:numId w:val="6"/>
              </w:numPr>
              <w:rPr>
                <w:rFonts w:ascii="Arial" w:hAnsi="Arial" w:cs="Arial"/>
                <w:b/>
                <w:color w:val="000000"/>
                <w:sz w:val="20"/>
                <w:szCs w:val="20"/>
                <w:lang w:val="sv-SE"/>
              </w:rPr>
            </w:pPr>
            <w:r w:rsidRPr="001B3051">
              <w:rPr>
                <w:rFonts w:ascii="Arial" w:hAnsi="Arial" w:cs="Arial"/>
                <w:color w:val="000000"/>
                <w:sz w:val="20"/>
                <w:szCs w:val="20"/>
                <w:lang w:val="sv-SE"/>
              </w:rPr>
              <w:t>Penyakit Jantung</w:t>
            </w:r>
          </w:p>
        </w:tc>
        <w:tc>
          <w:tcPr>
            <w:tcW w:w="150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w:t>
            </w:r>
          </w:p>
          <w:p w:rsidR="00E65851" w:rsidRPr="001B3051" w:rsidRDefault="00E65851" w:rsidP="00721B8C">
            <w:pPr>
              <w:jc w:val="center"/>
              <w:rPr>
                <w:rFonts w:ascii="Arial" w:hAnsi="Arial" w:cs="Arial"/>
                <w:color w:val="000000"/>
                <w:sz w:val="20"/>
                <w:szCs w:val="20"/>
                <w:lang w:val="sv-SE"/>
              </w:rPr>
            </w:pPr>
            <w:r w:rsidRPr="001B3051">
              <w:rPr>
                <w:rFonts w:ascii="Arial" w:hAnsi="Arial" w:cs="Arial"/>
                <w:color w:val="000000"/>
                <w:sz w:val="20"/>
                <w:szCs w:val="20"/>
              </w:rPr>
              <w:t>0</w:t>
            </w:r>
          </w:p>
        </w:tc>
        <w:tc>
          <w:tcPr>
            <w:tcW w:w="1680" w:type="dxa"/>
            <w:vAlign w:val="center"/>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42,1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31,6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26,3</w:t>
            </w:r>
          </w:p>
          <w:p w:rsidR="00E65851" w:rsidRPr="001B3051" w:rsidRDefault="00E65851" w:rsidP="00721B8C">
            <w:pPr>
              <w:jc w:val="center"/>
              <w:rPr>
                <w:rFonts w:ascii="Arial" w:hAnsi="Arial" w:cs="Arial"/>
                <w:color w:val="000000"/>
                <w:sz w:val="20"/>
                <w:szCs w:val="20"/>
                <w:lang w:val="sv-SE"/>
              </w:rPr>
            </w:pPr>
            <w:r w:rsidRPr="001B3051">
              <w:rPr>
                <w:rFonts w:ascii="Arial" w:hAnsi="Arial" w:cs="Arial"/>
                <w:color w:val="000000"/>
                <w:sz w:val="20"/>
                <w:szCs w:val="20"/>
              </w:rPr>
              <w:t>0</w:t>
            </w:r>
          </w:p>
        </w:tc>
      </w:tr>
      <w:tr w:rsidR="00E65851" w:rsidRPr="001B3051" w:rsidTr="00721B8C">
        <w:trPr>
          <w:trHeight w:val="1050"/>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5</w:t>
            </w:r>
          </w:p>
        </w:tc>
        <w:tc>
          <w:tcPr>
            <w:tcW w:w="4332" w:type="dxa"/>
            <w:vAlign w:val="center"/>
          </w:tcPr>
          <w:p w:rsidR="00E65851" w:rsidRPr="001B3051" w:rsidRDefault="00E65851" w:rsidP="00721B8C">
            <w:pPr>
              <w:rPr>
                <w:rFonts w:ascii="Arial" w:hAnsi="Arial" w:cs="Arial"/>
                <w:b/>
                <w:color w:val="000000"/>
                <w:sz w:val="20"/>
                <w:szCs w:val="20"/>
              </w:rPr>
            </w:pPr>
            <w:proofErr w:type="spellStart"/>
            <w:r w:rsidRPr="001B3051">
              <w:rPr>
                <w:rFonts w:ascii="Arial" w:hAnsi="Arial" w:cs="Arial"/>
                <w:b/>
                <w:color w:val="000000"/>
                <w:sz w:val="20"/>
                <w:szCs w:val="20"/>
              </w:rPr>
              <w:t>Paritas</w:t>
            </w:r>
            <w:proofErr w:type="spellEnd"/>
            <w:r w:rsidRPr="001B3051">
              <w:rPr>
                <w:rFonts w:ascii="Arial" w:hAnsi="Arial" w:cs="Arial"/>
                <w:b/>
                <w:color w:val="000000"/>
                <w:sz w:val="20"/>
                <w:szCs w:val="20"/>
              </w:rPr>
              <w:t xml:space="preserve"> </w:t>
            </w:r>
          </w:p>
          <w:p w:rsidR="00E65851" w:rsidRPr="001B3051" w:rsidRDefault="00E65851" w:rsidP="00E65851">
            <w:pPr>
              <w:numPr>
                <w:ilvl w:val="0"/>
                <w:numId w:val="7"/>
              </w:numPr>
              <w:rPr>
                <w:rFonts w:ascii="Arial" w:hAnsi="Arial" w:cs="Arial"/>
                <w:color w:val="000000"/>
                <w:sz w:val="20"/>
                <w:szCs w:val="20"/>
              </w:rPr>
            </w:pPr>
            <w:r w:rsidRPr="001B3051">
              <w:rPr>
                <w:rFonts w:ascii="Arial" w:hAnsi="Arial" w:cs="Arial"/>
                <w:color w:val="000000"/>
                <w:sz w:val="20"/>
                <w:szCs w:val="20"/>
              </w:rPr>
              <w:t>&lt;2</w:t>
            </w:r>
          </w:p>
          <w:p w:rsidR="00E65851" w:rsidRPr="001B3051" w:rsidRDefault="00E65851" w:rsidP="00E65851">
            <w:pPr>
              <w:numPr>
                <w:ilvl w:val="0"/>
                <w:numId w:val="7"/>
              </w:numPr>
              <w:rPr>
                <w:rFonts w:ascii="Arial" w:hAnsi="Arial" w:cs="Arial"/>
                <w:color w:val="000000"/>
                <w:sz w:val="20"/>
                <w:szCs w:val="20"/>
              </w:rPr>
            </w:pPr>
            <w:r w:rsidRPr="001B3051">
              <w:rPr>
                <w:rFonts w:ascii="Arial" w:hAnsi="Arial" w:cs="Arial"/>
                <w:color w:val="000000"/>
                <w:sz w:val="20"/>
                <w:szCs w:val="20"/>
              </w:rPr>
              <w:t>2-3</w:t>
            </w:r>
          </w:p>
          <w:p w:rsidR="00E65851" w:rsidRPr="001B3051" w:rsidRDefault="00E65851" w:rsidP="00E65851">
            <w:pPr>
              <w:numPr>
                <w:ilvl w:val="0"/>
                <w:numId w:val="7"/>
              </w:numPr>
              <w:rPr>
                <w:rFonts w:ascii="Arial" w:hAnsi="Arial" w:cs="Arial"/>
                <w:color w:val="000000"/>
                <w:sz w:val="20"/>
                <w:szCs w:val="20"/>
              </w:rPr>
            </w:pPr>
            <w:r w:rsidRPr="001B3051">
              <w:rPr>
                <w:rFonts w:ascii="Arial" w:hAnsi="Arial" w:cs="Arial"/>
                <w:color w:val="000000"/>
                <w:sz w:val="20"/>
                <w:szCs w:val="20"/>
              </w:rPr>
              <w:t>&gt;3</w:t>
            </w:r>
          </w:p>
        </w:tc>
        <w:tc>
          <w:tcPr>
            <w:tcW w:w="1500"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1680"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47,4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36,8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15,8</w:t>
            </w:r>
          </w:p>
        </w:tc>
      </w:tr>
      <w:tr w:rsidR="00E65851" w:rsidRPr="001B3051" w:rsidTr="00721B8C">
        <w:trPr>
          <w:trHeight w:val="785"/>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lastRenderedPageBreak/>
              <w:t>6</w:t>
            </w:r>
          </w:p>
        </w:tc>
        <w:tc>
          <w:tcPr>
            <w:tcW w:w="4332" w:type="dxa"/>
            <w:vAlign w:val="center"/>
          </w:tcPr>
          <w:p w:rsidR="00E65851" w:rsidRPr="001B3051" w:rsidRDefault="00E65851" w:rsidP="00721B8C">
            <w:pPr>
              <w:rPr>
                <w:rFonts w:ascii="Arial" w:hAnsi="Arial" w:cs="Arial"/>
                <w:b/>
                <w:color w:val="000000"/>
                <w:sz w:val="20"/>
                <w:szCs w:val="20"/>
              </w:rPr>
            </w:pPr>
            <w:proofErr w:type="spellStart"/>
            <w:r w:rsidRPr="001B3051">
              <w:rPr>
                <w:rFonts w:ascii="Arial" w:hAnsi="Arial" w:cs="Arial"/>
                <w:b/>
                <w:color w:val="000000"/>
                <w:sz w:val="20"/>
                <w:szCs w:val="20"/>
              </w:rPr>
              <w:t>Pemeriksaan</w:t>
            </w:r>
            <w:proofErr w:type="spellEnd"/>
            <w:r w:rsidRPr="001B3051">
              <w:rPr>
                <w:rFonts w:ascii="Arial" w:hAnsi="Arial" w:cs="Arial"/>
                <w:b/>
                <w:color w:val="000000"/>
                <w:sz w:val="20"/>
                <w:szCs w:val="20"/>
              </w:rPr>
              <w:t xml:space="preserve"> ANC </w:t>
            </w:r>
          </w:p>
          <w:p w:rsidR="00E65851" w:rsidRPr="001B3051" w:rsidRDefault="00E65851" w:rsidP="00E65851">
            <w:pPr>
              <w:numPr>
                <w:ilvl w:val="0"/>
                <w:numId w:val="8"/>
              </w:num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r w:rsidRPr="001B3051">
              <w:rPr>
                <w:rFonts w:ascii="Arial" w:hAnsi="Arial" w:cs="Arial"/>
                <w:color w:val="000000"/>
                <w:sz w:val="20"/>
                <w:szCs w:val="20"/>
              </w:rPr>
              <w:t xml:space="preserve"> </w:t>
            </w:r>
            <w:proofErr w:type="spellStart"/>
            <w:r w:rsidRPr="001B3051">
              <w:rPr>
                <w:rFonts w:ascii="Arial" w:hAnsi="Arial" w:cs="Arial"/>
                <w:color w:val="000000"/>
                <w:sz w:val="20"/>
                <w:szCs w:val="20"/>
              </w:rPr>
              <w:t>teratur</w:t>
            </w:r>
            <w:proofErr w:type="spellEnd"/>
          </w:p>
          <w:p w:rsidR="00E65851" w:rsidRPr="001B3051" w:rsidRDefault="00E65851" w:rsidP="00E65851">
            <w:pPr>
              <w:numPr>
                <w:ilvl w:val="0"/>
                <w:numId w:val="8"/>
              </w:numPr>
              <w:jc w:val="both"/>
              <w:rPr>
                <w:rFonts w:ascii="Arial" w:hAnsi="Arial" w:cs="Arial"/>
                <w:b/>
                <w:color w:val="000000"/>
                <w:sz w:val="20"/>
                <w:szCs w:val="20"/>
              </w:rPr>
            </w:pPr>
            <w:proofErr w:type="spellStart"/>
            <w:r w:rsidRPr="001B3051">
              <w:rPr>
                <w:rFonts w:ascii="Arial" w:hAnsi="Arial" w:cs="Arial"/>
                <w:color w:val="000000"/>
                <w:sz w:val="20"/>
                <w:szCs w:val="20"/>
              </w:rPr>
              <w:t>Teratur</w:t>
            </w:r>
            <w:proofErr w:type="spellEnd"/>
          </w:p>
        </w:tc>
        <w:tc>
          <w:tcPr>
            <w:tcW w:w="1500"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36</w:t>
            </w:r>
          </w:p>
        </w:tc>
        <w:tc>
          <w:tcPr>
            <w:tcW w:w="1680"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93,4</w:t>
            </w:r>
          </w:p>
        </w:tc>
      </w:tr>
      <w:tr w:rsidR="00E65851" w:rsidRPr="001B3051" w:rsidTr="00721B8C">
        <w:trPr>
          <w:trHeight w:val="685"/>
        </w:trPr>
        <w:tc>
          <w:tcPr>
            <w:tcW w:w="828" w:type="dxa"/>
            <w:vAlign w:val="center"/>
          </w:tcPr>
          <w:p w:rsidR="00E65851" w:rsidRPr="001B3051" w:rsidRDefault="00E65851" w:rsidP="00721B8C">
            <w:pPr>
              <w:ind w:left="-120"/>
              <w:jc w:val="center"/>
              <w:rPr>
                <w:rFonts w:ascii="Arial" w:hAnsi="Arial" w:cs="Arial"/>
                <w:color w:val="000000"/>
                <w:sz w:val="20"/>
                <w:szCs w:val="20"/>
              </w:rPr>
            </w:pPr>
            <w:r w:rsidRPr="001B3051">
              <w:rPr>
                <w:rFonts w:ascii="Arial" w:hAnsi="Arial" w:cs="Arial"/>
                <w:color w:val="000000"/>
                <w:sz w:val="20"/>
                <w:szCs w:val="20"/>
              </w:rPr>
              <w:t>7</w:t>
            </w:r>
          </w:p>
        </w:tc>
        <w:tc>
          <w:tcPr>
            <w:tcW w:w="4332" w:type="dxa"/>
          </w:tcPr>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b/>
                <w:color w:val="000000"/>
                <w:sz w:val="20"/>
                <w:szCs w:val="20"/>
              </w:rPr>
              <w:t>Kebiasaan</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merokok</w:t>
            </w:r>
            <w:proofErr w:type="spellEnd"/>
          </w:p>
          <w:p w:rsidR="00E65851" w:rsidRPr="001B3051" w:rsidRDefault="00E65851" w:rsidP="00E65851">
            <w:pPr>
              <w:numPr>
                <w:ilvl w:val="0"/>
                <w:numId w:val="9"/>
              </w:num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E65851">
            <w:pPr>
              <w:numPr>
                <w:ilvl w:val="0"/>
                <w:numId w:val="9"/>
              </w:num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15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34</w:t>
            </w:r>
          </w:p>
        </w:tc>
        <w:tc>
          <w:tcPr>
            <w:tcW w:w="168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89,5</w:t>
            </w:r>
          </w:p>
        </w:tc>
      </w:tr>
    </w:tbl>
    <w:p w:rsidR="00E65851" w:rsidRPr="0073651C" w:rsidRDefault="00E65851" w:rsidP="00E65851">
      <w:pPr>
        <w:tabs>
          <w:tab w:val="left" w:pos="1440"/>
          <w:tab w:val="left" w:pos="1680"/>
        </w:tabs>
        <w:ind w:left="1680" w:hanging="2400"/>
        <w:jc w:val="both"/>
        <w:rPr>
          <w:rFonts w:ascii="Arial" w:hAnsi="Arial" w:cs="Arial"/>
          <w:color w:val="000000"/>
          <w:sz w:val="20"/>
          <w:szCs w:val="20"/>
        </w:rPr>
      </w:pPr>
    </w:p>
    <w:p w:rsidR="00E65851" w:rsidRDefault="00E65851" w:rsidP="00E65851">
      <w:pPr>
        <w:tabs>
          <w:tab w:val="left" w:pos="1080"/>
          <w:tab w:val="left" w:pos="1680"/>
        </w:tabs>
        <w:spacing w:line="480" w:lineRule="auto"/>
        <w:ind w:left="1680" w:hanging="1320"/>
        <w:jc w:val="both"/>
        <w:rPr>
          <w:rFonts w:ascii="Arial" w:hAnsi="Arial" w:cs="Arial"/>
          <w:color w:val="000000"/>
          <w:sz w:val="20"/>
          <w:szCs w:val="20"/>
          <w:lang w:val="sv-SE"/>
        </w:rPr>
      </w:pPr>
    </w:p>
    <w:p w:rsidR="00E65851" w:rsidRPr="00BD13B2" w:rsidRDefault="00E65851" w:rsidP="00E65851">
      <w:pPr>
        <w:tabs>
          <w:tab w:val="left" w:pos="1080"/>
          <w:tab w:val="left" w:pos="1680"/>
        </w:tabs>
        <w:spacing w:line="480" w:lineRule="auto"/>
        <w:ind w:left="1680" w:hanging="1320"/>
        <w:jc w:val="both"/>
        <w:rPr>
          <w:rFonts w:ascii="Arial" w:hAnsi="Arial" w:cs="Arial"/>
          <w:b/>
          <w:color w:val="000000"/>
          <w:sz w:val="20"/>
          <w:szCs w:val="20"/>
          <w:lang w:val="sv-SE"/>
        </w:rPr>
      </w:pPr>
      <w:r w:rsidRPr="00BD13B2">
        <w:rPr>
          <w:rFonts w:ascii="Arial" w:hAnsi="Arial" w:cs="Arial"/>
          <w:color w:val="000000"/>
          <w:sz w:val="20"/>
          <w:szCs w:val="20"/>
          <w:lang w:val="sv-SE"/>
        </w:rPr>
        <w:t>b</w:t>
      </w:r>
      <w:r w:rsidRPr="00BD13B2">
        <w:rPr>
          <w:rFonts w:ascii="Arial" w:hAnsi="Arial" w:cs="Arial"/>
          <w:b/>
          <w:color w:val="000000"/>
          <w:sz w:val="20"/>
          <w:szCs w:val="20"/>
          <w:lang w:val="sv-SE"/>
        </w:rPr>
        <w:t>. Faktor Janin</w:t>
      </w:r>
    </w:p>
    <w:p w:rsidR="00E65851" w:rsidRPr="00BD13B2" w:rsidRDefault="00E65851" w:rsidP="00E65851">
      <w:pPr>
        <w:ind w:left="720"/>
        <w:jc w:val="center"/>
        <w:rPr>
          <w:rFonts w:ascii="Arial" w:hAnsi="Arial" w:cs="Arial"/>
          <w:b/>
          <w:color w:val="000000"/>
          <w:sz w:val="20"/>
          <w:szCs w:val="20"/>
          <w:lang w:val="sv-SE"/>
        </w:rPr>
      </w:pPr>
      <w:r>
        <w:rPr>
          <w:rFonts w:ascii="Arial" w:hAnsi="Arial" w:cs="Arial"/>
          <w:b/>
          <w:color w:val="000000"/>
          <w:sz w:val="20"/>
          <w:szCs w:val="20"/>
          <w:lang w:val="sv-SE"/>
        </w:rPr>
        <w:t>Tabel 3</w:t>
      </w:r>
    </w:p>
    <w:p w:rsidR="00E65851" w:rsidRPr="00BD13B2" w:rsidRDefault="00E65851" w:rsidP="00E65851">
      <w:pPr>
        <w:ind w:left="720"/>
        <w:jc w:val="center"/>
        <w:rPr>
          <w:rFonts w:ascii="Arial" w:hAnsi="Arial" w:cs="Arial"/>
          <w:b/>
          <w:color w:val="000000"/>
          <w:sz w:val="20"/>
          <w:szCs w:val="20"/>
          <w:lang w:val="sv-SE"/>
        </w:rPr>
      </w:pPr>
      <w:r w:rsidRPr="00BD13B2">
        <w:rPr>
          <w:rFonts w:ascii="Arial" w:hAnsi="Arial" w:cs="Arial"/>
          <w:b/>
          <w:color w:val="000000"/>
          <w:sz w:val="20"/>
          <w:szCs w:val="20"/>
          <w:lang w:val="sv-SE"/>
        </w:rPr>
        <w:t xml:space="preserve">Distribusi Frekuensi </w:t>
      </w:r>
      <w:r>
        <w:rPr>
          <w:rFonts w:ascii="Arial" w:hAnsi="Arial" w:cs="Arial"/>
          <w:b/>
          <w:color w:val="000000"/>
          <w:sz w:val="20"/>
          <w:szCs w:val="20"/>
          <w:lang w:val="sv-SE"/>
        </w:rPr>
        <w:t>Responden berdasarkan Faktor janin</w:t>
      </w:r>
    </w:p>
    <w:p w:rsidR="00E65851" w:rsidRPr="00BD13B2" w:rsidRDefault="00E65851" w:rsidP="00E65851">
      <w:pPr>
        <w:ind w:firstLine="720"/>
        <w:jc w:val="center"/>
        <w:rPr>
          <w:rFonts w:ascii="Arial" w:hAnsi="Arial" w:cs="Arial"/>
          <w:b/>
          <w:color w:val="000000"/>
          <w:sz w:val="20"/>
          <w:szCs w:val="20"/>
          <w:lang w:val="sv-SE"/>
        </w:rPr>
      </w:pPr>
      <w:r w:rsidRPr="00BD13B2">
        <w:rPr>
          <w:rFonts w:ascii="Arial" w:hAnsi="Arial" w:cs="Arial"/>
          <w:b/>
          <w:color w:val="000000"/>
          <w:sz w:val="20"/>
          <w:szCs w:val="20"/>
          <w:lang w:val="sv-SE"/>
        </w:rPr>
        <w:t>di RSUP Dr. Moh. Hoesin Palembang Tahun 2007</w:t>
      </w:r>
    </w:p>
    <w:p w:rsidR="00E65851" w:rsidRPr="00BD13B2" w:rsidRDefault="00E65851" w:rsidP="00E65851">
      <w:pPr>
        <w:ind w:left="1440"/>
        <w:jc w:val="center"/>
        <w:rPr>
          <w:rFonts w:ascii="Arial" w:hAnsi="Arial" w:cs="Arial"/>
          <w:b/>
          <w:color w:val="000000"/>
          <w:sz w:val="20"/>
          <w:szCs w:val="20"/>
          <w:lang w:val="sv-SE"/>
        </w:rPr>
      </w:pPr>
    </w:p>
    <w:tbl>
      <w:tblPr>
        <w:tblW w:w="76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997"/>
        <w:gridCol w:w="1701"/>
        <w:gridCol w:w="2196"/>
      </w:tblGrid>
      <w:tr w:rsidR="00E65851" w:rsidRPr="001B3051" w:rsidTr="00721B8C">
        <w:trPr>
          <w:trHeight w:val="930"/>
        </w:trPr>
        <w:tc>
          <w:tcPr>
            <w:tcW w:w="720" w:type="dxa"/>
            <w:vAlign w:val="center"/>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No</w:t>
            </w:r>
          </w:p>
        </w:tc>
        <w:tc>
          <w:tcPr>
            <w:tcW w:w="2997"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Karakteristik</w:t>
            </w:r>
            <w:proofErr w:type="spellEnd"/>
          </w:p>
        </w:tc>
        <w:tc>
          <w:tcPr>
            <w:tcW w:w="1701"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Jumlah</w:t>
            </w:r>
            <w:proofErr w:type="spellEnd"/>
          </w:p>
        </w:tc>
        <w:tc>
          <w:tcPr>
            <w:tcW w:w="2196" w:type="dxa"/>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Persentase</w:t>
            </w:r>
            <w:proofErr w:type="spellEnd"/>
          </w:p>
        </w:tc>
      </w:tr>
      <w:tr w:rsidR="00E65851" w:rsidRPr="001B3051" w:rsidTr="00721B8C">
        <w:trPr>
          <w:trHeight w:val="685"/>
        </w:trPr>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tc>
        <w:tc>
          <w:tcPr>
            <w:tcW w:w="2997" w:type="dxa"/>
          </w:tcPr>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b/>
                <w:color w:val="000000"/>
                <w:sz w:val="20"/>
                <w:szCs w:val="20"/>
              </w:rPr>
              <w:t>Hidramnion</w:t>
            </w:r>
            <w:proofErr w:type="spellEnd"/>
            <w:r w:rsidRPr="001B3051">
              <w:rPr>
                <w:rFonts w:ascii="Arial" w:hAnsi="Arial" w:cs="Arial"/>
                <w:color w:val="000000"/>
                <w:sz w:val="20"/>
                <w:szCs w:val="20"/>
              </w:rPr>
              <w:t xml:space="preserve"> </w:t>
            </w:r>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1701"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22</w:t>
            </w:r>
          </w:p>
        </w:tc>
        <w:tc>
          <w:tcPr>
            <w:tcW w:w="2196"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42,1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57,9</w:t>
            </w:r>
          </w:p>
        </w:tc>
      </w:tr>
      <w:tr w:rsidR="00E65851" w:rsidRPr="001B3051" w:rsidTr="00721B8C">
        <w:trPr>
          <w:trHeight w:val="685"/>
        </w:trPr>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tc>
        <w:tc>
          <w:tcPr>
            <w:tcW w:w="2997" w:type="dxa"/>
          </w:tcPr>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Kehamilan</w:t>
            </w:r>
            <w:proofErr w:type="spellEnd"/>
            <w:r w:rsidRPr="001B3051">
              <w:rPr>
                <w:rFonts w:ascii="Arial" w:hAnsi="Arial" w:cs="Arial"/>
                <w:color w:val="000000"/>
                <w:sz w:val="20"/>
                <w:szCs w:val="20"/>
              </w:rPr>
              <w:t xml:space="preserve"> </w:t>
            </w:r>
            <w:proofErr w:type="spellStart"/>
            <w:r w:rsidRPr="001B3051">
              <w:rPr>
                <w:rFonts w:ascii="Arial" w:hAnsi="Arial" w:cs="Arial"/>
                <w:color w:val="000000"/>
                <w:sz w:val="20"/>
                <w:szCs w:val="20"/>
              </w:rPr>
              <w:t>ganda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1701"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37</w:t>
            </w:r>
          </w:p>
        </w:tc>
        <w:tc>
          <w:tcPr>
            <w:tcW w:w="2196"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97,4</w:t>
            </w:r>
          </w:p>
        </w:tc>
      </w:tr>
      <w:tr w:rsidR="00E65851" w:rsidRPr="001B3051" w:rsidTr="00721B8C">
        <w:trPr>
          <w:trHeight w:val="685"/>
        </w:trPr>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tc>
        <w:tc>
          <w:tcPr>
            <w:tcW w:w="2997" w:type="dxa"/>
          </w:tcPr>
          <w:p w:rsidR="00E65851" w:rsidRPr="001B3051" w:rsidRDefault="00E65851" w:rsidP="00721B8C">
            <w:pPr>
              <w:rPr>
                <w:rFonts w:ascii="Arial" w:hAnsi="Arial" w:cs="Arial"/>
                <w:color w:val="000000"/>
                <w:sz w:val="20"/>
                <w:szCs w:val="20"/>
              </w:rPr>
            </w:pPr>
            <w:proofErr w:type="spellStart"/>
            <w:r w:rsidRPr="001B3051">
              <w:rPr>
                <w:rFonts w:ascii="Arial" w:hAnsi="Arial" w:cs="Arial"/>
                <w:color w:val="000000"/>
                <w:sz w:val="20"/>
                <w:szCs w:val="20"/>
              </w:rPr>
              <w:t>Kelainan</w:t>
            </w:r>
            <w:proofErr w:type="spellEnd"/>
            <w:r w:rsidRPr="001B3051">
              <w:rPr>
                <w:rFonts w:ascii="Arial" w:hAnsi="Arial" w:cs="Arial"/>
                <w:color w:val="000000"/>
                <w:sz w:val="20"/>
                <w:szCs w:val="20"/>
              </w:rPr>
              <w:t xml:space="preserve"> congenital</w:t>
            </w:r>
          </w:p>
          <w:p w:rsidR="00E65851" w:rsidRPr="001B3051" w:rsidRDefault="00E65851" w:rsidP="00721B8C">
            <w:pPr>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1701"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35</w:t>
            </w:r>
          </w:p>
        </w:tc>
        <w:tc>
          <w:tcPr>
            <w:tcW w:w="2196"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7,9</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92,1</w:t>
            </w:r>
          </w:p>
        </w:tc>
      </w:tr>
    </w:tbl>
    <w:p w:rsidR="00E65851" w:rsidRPr="0073651C" w:rsidRDefault="00E65851" w:rsidP="00E65851">
      <w:pPr>
        <w:spacing w:line="360" w:lineRule="auto"/>
        <w:ind w:left="960"/>
        <w:jc w:val="both"/>
        <w:rPr>
          <w:rFonts w:ascii="Arial" w:hAnsi="Arial" w:cs="Arial"/>
          <w:color w:val="000000"/>
          <w:sz w:val="20"/>
          <w:szCs w:val="20"/>
        </w:rPr>
      </w:pPr>
      <w:r w:rsidRPr="0073651C">
        <w:rPr>
          <w:rFonts w:ascii="Arial" w:hAnsi="Arial" w:cs="Arial"/>
          <w:color w:val="000000"/>
          <w:sz w:val="20"/>
          <w:szCs w:val="20"/>
        </w:rPr>
        <w:tab/>
      </w:r>
    </w:p>
    <w:p w:rsidR="00E65851" w:rsidRPr="00BD13B2" w:rsidRDefault="00E65851" w:rsidP="00E65851">
      <w:pPr>
        <w:spacing w:line="480" w:lineRule="auto"/>
        <w:jc w:val="both"/>
        <w:rPr>
          <w:rFonts w:ascii="Arial" w:hAnsi="Arial" w:cs="Arial"/>
          <w:b/>
          <w:color w:val="000000"/>
          <w:sz w:val="20"/>
          <w:szCs w:val="20"/>
          <w:lang w:val="sv-SE"/>
        </w:rPr>
      </w:pPr>
      <w:r>
        <w:rPr>
          <w:rFonts w:ascii="Arial" w:hAnsi="Arial" w:cs="Arial"/>
          <w:b/>
          <w:color w:val="000000"/>
          <w:sz w:val="20"/>
          <w:szCs w:val="20"/>
          <w:lang w:val="sv-SE"/>
        </w:rPr>
        <w:t>2</w:t>
      </w:r>
      <w:r w:rsidRPr="00BD13B2">
        <w:rPr>
          <w:rFonts w:ascii="Arial" w:hAnsi="Arial" w:cs="Arial"/>
          <w:b/>
          <w:color w:val="000000"/>
          <w:sz w:val="20"/>
          <w:szCs w:val="20"/>
          <w:lang w:val="sv-SE"/>
        </w:rPr>
        <w:t xml:space="preserve">. </w:t>
      </w:r>
      <w:r>
        <w:rPr>
          <w:rFonts w:ascii="Arial" w:hAnsi="Arial" w:cs="Arial"/>
          <w:b/>
          <w:color w:val="000000"/>
          <w:sz w:val="20"/>
          <w:szCs w:val="20"/>
          <w:lang w:val="sv-SE"/>
        </w:rPr>
        <w:t xml:space="preserve"> </w:t>
      </w:r>
      <w:r w:rsidRPr="00BD13B2">
        <w:rPr>
          <w:rFonts w:ascii="Arial" w:hAnsi="Arial" w:cs="Arial"/>
          <w:b/>
          <w:color w:val="000000"/>
          <w:sz w:val="20"/>
          <w:szCs w:val="20"/>
          <w:lang w:val="sv-SE"/>
        </w:rPr>
        <w:t>Analisis Bivariat</w:t>
      </w:r>
    </w:p>
    <w:p w:rsidR="00E65851" w:rsidRPr="00BD13B2" w:rsidRDefault="00E65851" w:rsidP="00E65851">
      <w:pPr>
        <w:tabs>
          <w:tab w:val="left" w:pos="1200"/>
        </w:tabs>
        <w:spacing w:line="480" w:lineRule="auto"/>
        <w:ind w:left="960"/>
        <w:jc w:val="both"/>
        <w:rPr>
          <w:rFonts w:ascii="Arial" w:hAnsi="Arial" w:cs="Arial"/>
          <w:b/>
          <w:color w:val="000000"/>
          <w:sz w:val="20"/>
          <w:szCs w:val="20"/>
          <w:lang w:val="sv-SE"/>
        </w:rPr>
      </w:pPr>
    </w:p>
    <w:p w:rsidR="00E65851" w:rsidRPr="00BD13B2" w:rsidRDefault="00E65851" w:rsidP="00E65851">
      <w:pPr>
        <w:tabs>
          <w:tab w:val="left" w:pos="1200"/>
        </w:tabs>
        <w:ind w:left="960"/>
        <w:jc w:val="center"/>
        <w:rPr>
          <w:rFonts w:ascii="Arial" w:hAnsi="Arial" w:cs="Arial"/>
          <w:b/>
          <w:color w:val="000000"/>
          <w:sz w:val="20"/>
          <w:szCs w:val="20"/>
          <w:lang w:val="sv-SE"/>
        </w:rPr>
      </w:pPr>
      <w:r>
        <w:rPr>
          <w:rFonts w:ascii="Arial" w:hAnsi="Arial" w:cs="Arial"/>
          <w:b/>
          <w:color w:val="000000"/>
          <w:sz w:val="20"/>
          <w:szCs w:val="20"/>
          <w:lang w:val="sv-SE"/>
        </w:rPr>
        <w:t>Tabel 4.</w:t>
      </w:r>
    </w:p>
    <w:p w:rsidR="00E65851" w:rsidRPr="00BD13B2" w:rsidRDefault="00E65851" w:rsidP="00E65851">
      <w:pPr>
        <w:ind w:left="1920"/>
        <w:jc w:val="center"/>
        <w:rPr>
          <w:rFonts w:ascii="Arial" w:hAnsi="Arial" w:cs="Arial"/>
          <w:b/>
          <w:color w:val="000000"/>
          <w:sz w:val="20"/>
          <w:szCs w:val="20"/>
          <w:lang w:val="sv-SE"/>
        </w:rPr>
      </w:pPr>
      <w:r w:rsidRPr="00BD13B2">
        <w:rPr>
          <w:rFonts w:ascii="Arial" w:hAnsi="Arial" w:cs="Arial"/>
          <w:b/>
          <w:color w:val="000000"/>
          <w:sz w:val="20"/>
          <w:szCs w:val="20"/>
          <w:lang w:val="sv-SE"/>
        </w:rPr>
        <w:t xml:space="preserve">Hubungan </w:t>
      </w:r>
      <w:r>
        <w:rPr>
          <w:rFonts w:ascii="Arial" w:hAnsi="Arial" w:cs="Arial"/>
          <w:b/>
          <w:color w:val="000000"/>
          <w:sz w:val="20"/>
          <w:szCs w:val="20"/>
          <w:lang w:val="sv-SE"/>
        </w:rPr>
        <w:t>Faktor ibu dan faktor janin</w:t>
      </w:r>
      <w:r w:rsidRPr="00BD13B2">
        <w:rPr>
          <w:rFonts w:ascii="Arial" w:hAnsi="Arial" w:cs="Arial"/>
          <w:b/>
          <w:color w:val="000000"/>
          <w:sz w:val="20"/>
          <w:szCs w:val="20"/>
          <w:lang w:val="sv-SE"/>
        </w:rPr>
        <w:t xml:space="preserve"> dengan Kelahiran Bayi BBLR</w:t>
      </w:r>
    </w:p>
    <w:p w:rsidR="00E65851" w:rsidRPr="00BD13B2" w:rsidRDefault="00E65851" w:rsidP="00E65851">
      <w:pPr>
        <w:ind w:left="1920"/>
        <w:jc w:val="center"/>
        <w:rPr>
          <w:rFonts w:ascii="Arial" w:hAnsi="Arial" w:cs="Arial"/>
          <w:b/>
          <w:color w:val="000000"/>
          <w:sz w:val="20"/>
          <w:szCs w:val="20"/>
          <w:lang w:val="sv-SE"/>
        </w:rPr>
      </w:pPr>
      <w:r w:rsidRPr="00BD13B2">
        <w:rPr>
          <w:rFonts w:ascii="Arial" w:hAnsi="Arial" w:cs="Arial"/>
          <w:b/>
          <w:color w:val="000000"/>
          <w:sz w:val="20"/>
          <w:szCs w:val="20"/>
          <w:lang w:val="sv-SE"/>
        </w:rPr>
        <w:t xml:space="preserve"> di RSUP Dr. Moh. Hoesin Palembang Tahun 2007</w:t>
      </w:r>
    </w:p>
    <w:p w:rsidR="00E65851" w:rsidRPr="00BD13B2" w:rsidRDefault="00E65851" w:rsidP="00E65851">
      <w:pPr>
        <w:ind w:left="2160"/>
        <w:jc w:val="center"/>
        <w:rPr>
          <w:rFonts w:ascii="Arial" w:hAnsi="Arial" w:cs="Arial"/>
          <w:b/>
          <w:color w:val="000000"/>
          <w:sz w:val="20"/>
          <w:szCs w:val="20"/>
          <w:lang w:val="sv-SE"/>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540"/>
        <w:gridCol w:w="720"/>
        <w:gridCol w:w="720"/>
        <w:gridCol w:w="720"/>
        <w:gridCol w:w="540"/>
        <w:gridCol w:w="720"/>
        <w:gridCol w:w="900"/>
      </w:tblGrid>
      <w:tr w:rsidR="00E65851" w:rsidRPr="001B3051" w:rsidTr="00721B8C">
        <w:tc>
          <w:tcPr>
            <w:tcW w:w="3420" w:type="dxa"/>
            <w:vMerge w:val="restart"/>
            <w:vAlign w:val="center"/>
          </w:tcPr>
          <w:p w:rsidR="00E65851" w:rsidRPr="001B3051" w:rsidRDefault="00E65851" w:rsidP="00721B8C">
            <w:pPr>
              <w:jc w:val="center"/>
              <w:rPr>
                <w:rFonts w:ascii="Arial" w:hAnsi="Arial" w:cs="Arial"/>
                <w:b/>
                <w:color w:val="000000"/>
                <w:sz w:val="20"/>
                <w:szCs w:val="20"/>
              </w:rPr>
            </w:pPr>
            <w:proofErr w:type="spellStart"/>
            <w:r w:rsidRPr="001B3051">
              <w:rPr>
                <w:rFonts w:ascii="Arial" w:hAnsi="Arial" w:cs="Arial"/>
                <w:b/>
                <w:color w:val="000000"/>
                <w:sz w:val="20"/>
                <w:szCs w:val="20"/>
              </w:rPr>
              <w:t>Karakteristik</w:t>
            </w:r>
            <w:proofErr w:type="spellEnd"/>
            <w:r w:rsidRPr="001B3051">
              <w:rPr>
                <w:rFonts w:ascii="Arial" w:hAnsi="Arial" w:cs="Arial"/>
                <w:b/>
                <w:color w:val="000000"/>
                <w:sz w:val="20"/>
                <w:szCs w:val="20"/>
              </w:rPr>
              <w:t xml:space="preserve"> </w:t>
            </w:r>
          </w:p>
        </w:tc>
        <w:tc>
          <w:tcPr>
            <w:tcW w:w="2700" w:type="dxa"/>
            <w:gridSpan w:val="4"/>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BBLR</w:t>
            </w:r>
          </w:p>
        </w:tc>
        <w:tc>
          <w:tcPr>
            <w:tcW w:w="1260" w:type="dxa"/>
            <w:gridSpan w:val="2"/>
            <w:vMerge w:val="restart"/>
            <w:vAlign w:val="center"/>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Total</w:t>
            </w:r>
          </w:p>
        </w:tc>
        <w:tc>
          <w:tcPr>
            <w:tcW w:w="900" w:type="dxa"/>
            <w:vMerge w:val="restart"/>
            <w:vAlign w:val="center"/>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 xml:space="preserve">p </w:t>
            </w:r>
            <w:r w:rsidRPr="001B3051">
              <w:rPr>
                <w:rFonts w:ascii="Arial" w:hAnsi="Arial" w:cs="Arial"/>
                <w:b/>
                <w:i/>
                <w:color w:val="000000"/>
                <w:sz w:val="20"/>
                <w:szCs w:val="20"/>
              </w:rPr>
              <w:t>value</w:t>
            </w:r>
          </w:p>
        </w:tc>
      </w:tr>
      <w:tr w:rsidR="00E65851" w:rsidRPr="001B3051" w:rsidTr="00721B8C">
        <w:tc>
          <w:tcPr>
            <w:tcW w:w="3420" w:type="dxa"/>
            <w:vMerge/>
          </w:tcPr>
          <w:p w:rsidR="00E65851" w:rsidRPr="001B3051" w:rsidRDefault="00E65851" w:rsidP="00721B8C">
            <w:pPr>
              <w:jc w:val="both"/>
              <w:rPr>
                <w:rFonts w:ascii="Arial" w:hAnsi="Arial" w:cs="Arial"/>
                <w:color w:val="000000"/>
                <w:sz w:val="20"/>
                <w:szCs w:val="20"/>
              </w:rPr>
            </w:pPr>
          </w:p>
        </w:tc>
        <w:tc>
          <w:tcPr>
            <w:tcW w:w="1260" w:type="dxa"/>
            <w:gridSpan w:val="2"/>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 xml:space="preserve">1500-2500 </w:t>
            </w:r>
          </w:p>
          <w:p w:rsidR="00E65851" w:rsidRPr="001B3051" w:rsidRDefault="00E65851" w:rsidP="00721B8C">
            <w:pPr>
              <w:jc w:val="center"/>
              <w:rPr>
                <w:rFonts w:ascii="Arial" w:hAnsi="Arial" w:cs="Arial"/>
                <w:color w:val="000000"/>
                <w:sz w:val="20"/>
                <w:szCs w:val="20"/>
              </w:rPr>
            </w:pPr>
          </w:p>
        </w:tc>
        <w:tc>
          <w:tcPr>
            <w:tcW w:w="1440" w:type="dxa"/>
            <w:gridSpan w:val="2"/>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&lt; 1500</w:t>
            </w:r>
          </w:p>
        </w:tc>
        <w:tc>
          <w:tcPr>
            <w:tcW w:w="1260" w:type="dxa"/>
            <w:gridSpan w:val="2"/>
            <w:vMerge/>
          </w:tcPr>
          <w:p w:rsidR="00E65851" w:rsidRPr="001B3051" w:rsidRDefault="00E65851" w:rsidP="00721B8C">
            <w:pPr>
              <w:jc w:val="center"/>
              <w:rPr>
                <w:rFonts w:ascii="Arial" w:hAnsi="Arial" w:cs="Arial"/>
                <w:color w:val="000000"/>
                <w:sz w:val="20"/>
                <w:szCs w:val="20"/>
              </w:rPr>
            </w:pPr>
          </w:p>
        </w:tc>
        <w:tc>
          <w:tcPr>
            <w:tcW w:w="900" w:type="dxa"/>
            <w:vMerge/>
          </w:tcPr>
          <w:p w:rsidR="00E65851" w:rsidRPr="001B3051" w:rsidRDefault="00E65851" w:rsidP="00721B8C">
            <w:pPr>
              <w:jc w:val="center"/>
              <w:rPr>
                <w:rFonts w:ascii="Arial" w:hAnsi="Arial" w:cs="Arial"/>
                <w:color w:val="000000"/>
                <w:sz w:val="20"/>
                <w:szCs w:val="20"/>
              </w:rPr>
            </w:pPr>
          </w:p>
        </w:tc>
      </w:tr>
      <w:tr w:rsidR="00E65851" w:rsidRPr="001B3051" w:rsidTr="00721B8C">
        <w:tc>
          <w:tcPr>
            <w:tcW w:w="3420" w:type="dxa"/>
            <w:vMerge/>
          </w:tcPr>
          <w:p w:rsidR="00E65851" w:rsidRPr="001B3051" w:rsidRDefault="00E65851" w:rsidP="00721B8C">
            <w:pPr>
              <w:jc w:val="both"/>
              <w:rPr>
                <w:rFonts w:ascii="Arial" w:hAnsi="Arial" w:cs="Arial"/>
                <w:color w:val="000000"/>
                <w:sz w:val="20"/>
                <w:szCs w:val="20"/>
              </w:rPr>
            </w:pPr>
          </w:p>
        </w:tc>
        <w:tc>
          <w:tcPr>
            <w:tcW w:w="540" w:type="dxa"/>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N</w:t>
            </w:r>
          </w:p>
        </w:tc>
        <w:tc>
          <w:tcPr>
            <w:tcW w:w="720" w:type="dxa"/>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w:t>
            </w:r>
          </w:p>
          <w:p w:rsidR="00E65851" w:rsidRPr="001B3051" w:rsidRDefault="00E65851" w:rsidP="00721B8C">
            <w:pPr>
              <w:jc w:val="center"/>
              <w:rPr>
                <w:rFonts w:ascii="Arial" w:hAnsi="Arial" w:cs="Arial"/>
                <w:b/>
                <w:color w:val="000000"/>
                <w:sz w:val="20"/>
                <w:szCs w:val="20"/>
              </w:rPr>
            </w:pPr>
          </w:p>
        </w:tc>
        <w:tc>
          <w:tcPr>
            <w:tcW w:w="720" w:type="dxa"/>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N</w:t>
            </w:r>
          </w:p>
        </w:tc>
        <w:tc>
          <w:tcPr>
            <w:tcW w:w="720" w:type="dxa"/>
          </w:tcPr>
          <w:p w:rsidR="00E65851" w:rsidRPr="001B3051" w:rsidRDefault="00E65851" w:rsidP="00721B8C">
            <w:pPr>
              <w:jc w:val="center"/>
              <w:rPr>
                <w:rFonts w:ascii="Arial" w:hAnsi="Arial" w:cs="Arial"/>
                <w:b/>
                <w:color w:val="000000"/>
                <w:sz w:val="20"/>
                <w:szCs w:val="20"/>
              </w:rPr>
            </w:pPr>
            <w:r w:rsidRPr="001B3051">
              <w:rPr>
                <w:rFonts w:ascii="Arial" w:hAnsi="Arial" w:cs="Arial"/>
                <w:b/>
                <w:color w:val="000000"/>
                <w:sz w:val="20"/>
                <w:szCs w:val="20"/>
              </w:rPr>
              <w:t>%</w:t>
            </w:r>
          </w:p>
        </w:tc>
        <w:tc>
          <w:tcPr>
            <w:tcW w:w="54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N</w:t>
            </w:r>
          </w:p>
        </w:tc>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w:t>
            </w:r>
          </w:p>
        </w:tc>
        <w:tc>
          <w:tcPr>
            <w:tcW w:w="900" w:type="dxa"/>
            <w:vMerge/>
          </w:tcPr>
          <w:p w:rsidR="00E65851" w:rsidRPr="001B3051" w:rsidRDefault="00E65851" w:rsidP="00721B8C">
            <w:pPr>
              <w:jc w:val="center"/>
              <w:rPr>
                <w:rFonts w:ascii="Arial" w:hAnsi="Arial" w:cs="Arial"/>
                <w:color w:val="000000"/>
                <w:sz w:val="20"/>
                <w:szCs w:val="20"/>
              </w:rPr>
            </w:pPr>
          </w:p>
        </w:tc>
      </w:tr>
      <w:tr w:rsidR="00E65851" w:rsidRPr="001B3051" w:rsidTr="00721B8C">
        <w:trPr>
          <w:trHeight w:val="905"/>
        </w:trPr>
        <w:tc>
          <w:tcPr>
            <w:tcW w:w="3420" w:type="dxa"/>
          </w:tcPr>
          <w:p w:rsidR="00E65851" w:rsidRPr="001B3051" w:rsidRDefault="00E65851" w:rsidP="00721B8C">
            <w:pPr>
              <w:ind w:left="372" w:hanging="360"/>
              <w:jc w:val="both"/>
              <w:rPr>
                <w:rFonts w:ascii="Arial" w:hAnsi="Arial" w:cs="Arial"/>
                <w:b/>
                <w:color w:val="000000"/>
                <w:sz w:val="20"/>
                <w:szCs w:val="20"/>
              </w:rPr>
            </w:pPr>
            <w:proofErr w:type="spellStart"/>
            <w:r w:rsidRPr="001B3051">
              <w:rPr>
                <w:rFonts w:ascii="Arial" w:hAnsi="Arial" w:cs="Arial"/>
                <w:b/>
                <w:color w:val="000000"/>
                <w:sz w:val="20"/>
                <w:szCs w:val="20"/>
              </w:rPr>
              <w:t>Usia</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Ibu</w:t>
            </w:r>
            <w:proofErr w:type="spellEnd"/>
          </w:p>
          <w:p w:rsidR="00E65851" w:rsidRPr="001B3051" w:rsidRDefault="00E65851" w:rsidP="00721B8C">
            <w:pPr>
              <w:ind w:left="372" w:hanging="360"/>
              <w:jc w:val="both"/>
              <w:rPr>
                <w:rFonts w:ascii="Arial" w:hAnsi="Arial" w:cs="Arial"/>
                <w:color w:val="000000"/>
                <w:sz w:val="20"/>
                <w:szCs w:val="20"/>
              </w:rPr>
            </w:pPr>
            <w:r w:rsidRPr="001B3051">
              <w:rPr>
                <w:rFonts w:ascii="Arial" w:hAnsi="Arial" w:cs="Arial"/>
                <w:color w:val="000000"/>
                <w:sz w:val="20"/>
                <w:szCs w:val="20"/>
              </w:rPr>
              <w:t xml:space="preserve">&lt; 20 </w:t>
            </w:r>
            <w:proofErr w:type="spellStart"/>
            <w:r w:rsidRPr="001B3051">
              <w:rPr>
                <w:rFonts w:ascii="Arial" w:hAnsi="Arial" w:cs="Arial"/>
                <w:color w:val="000000"/>
                <w:sz w:val="20"/>
                <w:szCs w:val="20"/>
              </w:rPr>
              <w:t>tahun</w:t>
            </w:r>
            <w:proofErr w:type="spellEnd"/>
          </w:p>
          <w:p w:rsidR="00E65851" w:rsidRPr="001B3051" w:rsidRDefault="00E65851" w:rsidP="00721B8C">
            <w:pPr>
              <w:ind w:left="372" w:hanging="360"/>
              <w:jc w:val="both"/>
              <w:rPr>
                <w:rFonts w:ascii="Arial" w:hAnsi="Arial" w:cs="Arial"/>
                <w:color w:val="000000"/>
                <w:sz w:val="20"/>
                <w:szCs w:val="20"/>
              </w:rPr>
            </w:pPr>
            <w:r w:rsidRPr="001B3051">
              <w:rPr>
                <w:rFonts w:ascii="Arial" w:hAnsi="Arial" w:cs="Arial"/>
                <w:color w:val="000000"/>
                <w:sz w:val="20"/>
                <w:szCs w:val="20"/>
              </w:rPr>
              <w:t xml:space="preserve">20-34 </w:t>
            </w:r>
            <w:proofErr w:type="spellStart"/>
            <w:r w:rsidRPr="001B3051">
              <w:rPr>
                <w:rFonts w:ascii="Arial" w:hAnsi="Arial" w:cs="Arial"/>
                <w:color w:val="000000"/>
                <w:sz w:val="20"/>
                <w:szCs w:val="20"/>
              </w:rPr>
              <w:t>tahun</w:t>
            </w:r>
            <w:proofErr w:type="spellEnd"/>
          </w:p>
          <w:p w:rsidR="00E65851" w:rsidRPr="001B3051" w:rsidRDefault="00E65851" w:rsidP="00721B8C">
            <w:pPr>
              <w:jc w:val="both"/>
              <w:rPr>
                <w:rFonts w:ascii="Arial" w:hAnsi="Arial" w:cs="Arial"/>
                <w:color w:val="000000"/>
                <w:sz w:val="20"/>
                <w:szCs w:val="20"/>
              </w:rPr>
            </w:pPr>
            <w:r w:rsidRPr="001B3051">
              <w:rPr>
                <w:rFonts w:ascii="Arial" w:hAnsi="Arial" w:cs="Arial"/>
                <w:color w:val="000000"/>
                <w:sz w:val="20"/>
                <w:szCs w:val="20"/>
              </w:rPr>
              <w:t xml:space="preserve">≥ 35 </w:t>
            </w:r>
            <w:proofErr w:type="spellStart"/>
            <w:r w:rsidRPr="001B3051">
              <w:rPr>
                <w:rFonts w:ascii="Arial" w:hAnsi="Arial" w:cs="Arial"/>
                <w:color w:val="000000"/>
                <w:sz w:val="20"/>
                <w:szCs w:val="20"/>
              </w:rPr>
              <w:t>tahun</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25</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75</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vAlign w:val="center"/>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0,010</w:t>
            </w:r>
          </w:p>
        </w:tc>
      </w:tr>
      <w:tr w:rsidR="00E65851" w:rsidRPr="001B3051" w:rsidTr="00721B8C">
        <w:trPr>
          <w:trHeight w:val="905"/>
        </w:trPr>
        <w:tc>
          <w:tcPr>
            <w:tcW w:w="3420" w:type="dxa"/>
          </w:tcPr>
          <w:p w:rsidR="00E65851" w:rsidRPr="001B3051" w:rsidRDefault="00E65851" w:rsidP="00721B8C">
            <w:pPr>
              <w:rPr>
                <w:rFonts w:ascii="Arial" w:hAnsi="Arial" w:cs="Arial"/>
                <w:b/>
                <w:color w:val="000000"/>
                <w:sz w:val="20"/>
                <w:szCs w:val="20"/>
                <w:lang w:val="sv-SE"/>
              </w:rPr>
            </w:pPr>
            <w:r w:rsidRPr="001B3051">
              <w:rPr>
                <w:rFonts w:ascii="Arial" w:hAnsi="Arial" w:cs="Arial"/>
                <w:b/>
                <w:color w:val="000000"/>
                <w:sz w:val="20"/>
                <w:szCs w:val="20"/>
                <w:lang w:val="sv-SE"/>
              </w:rPr>
              <w:t>Riwayat melahirkan bayi BBLR</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Tidak Pernah</w:t>
            </w:r>
          </w:p>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color w:val="000000"/>
                <w:sz w:val="20"/>
                <w:szCs w:val="20"/>
              </w:rPr>
              <w:t>Pernah</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0,001</w:t>
            </w:r>
          </w:p>
        </w:tc>
      </w:tr>
      <w:tr w:rsidR="00E65851" w:rsidRPr="001B3051" w:rsidTr="00721B8C">
        <w:trPr>
          <w:trHeight w:val="1140"/>
        </w:trPr>
        <w:tc>
          <w:tcPr>
            <w:tcW w:w="3420" w:type="dxa"/>
          </w:tcPr>
          <w:p w:rsidR="00E65851" w:rsidRPr="001B3051" w:rsidRDefault="00E65851" w:rsidP="00721B8C">
            <w:pPr>
              <w:jc w:val="both"/>
              <w:rPr>
                <w:rFonts w:ascii="Arial" w:hAnsi="Arial" w:cs="Arial"/>
                <w:b/>
                <w:color w:val="000000"/>
                <w:sz w:val="20"/>
                <w:szCs w:val="20"/>
                <w:lang w:val="sv-SE"/>
              </w:rPr>
            </w:pPr>
            <w:r w:rsidRPr="001B3051">
              <w:rPr>
                <w:rFonts w:ascii="Arial" w:hAnsi="Arial" w:cs="Arial"/>
                <w:b/>
                <w:color w:val="000000"/>
                <w:sz w:val="20"/>
                <w:szCs w:val="20"/>
                <w:lang w:val="sv-SE"/>
              </w:rPr>
              <w:t>Jarak kelahiran</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Belum pernah</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&lt; 27 bulan</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27-32 bulan</w:t>
            </w:r>
          </w:p>
          <w:p w:rsidR="00E65851" w:rsidRPr="001B3051" w:rsidRDefault="00E65851" w:rsidP="00721B8C">
            <w:pPr>
              <w:jc w:val="both"/>
              <w:rPr>
                <w:rFonts w:ascii="Arial" w:hAnsi="Arial" w:cs="Arial"/>
                <w:color w:val="000000"/>
                <w:sz w:val="20"/>
                <w:szCs w:val="20"/>
              </w:rPr>
            </w:pPr>
            <w:r w:rsidRPr="001B3051">
              <w:rPr>
                <w:rFonts w:ascii="Arial" w:hAnsi="Arial" w:cs="Arial"/>
                <w:color w:val="000000"/>
                <w:sz w:val="20"/>
                <w:szCs w:val="20"/>
              </w:rPr>
              <w:t xml:space="preserve">&gt; 32 </w:t>
            </w:r>
            <w:proofErr w:type="spellStart"/>
            <w:r w:rsidRPr="001B3051">
              <w:rPr>
                <w:rFonts w:ascii="Arial" w:hAnsi="Arial" w:cs="Arial"/>
                <w:color w:val="000000"/>
                <w:sz w:val="20"/>
                <w:szCs w:val="20"/>
              </w:rPr>
              <w:t>bulan</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57,1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73,3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22,2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42,9</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26,7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77,8</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0,010</w:t>
            </w:r>
          </w:p>
        </w:tc>
      </w:tr>
      <w:tr w:rsidR="00E65851" w:rsidRPr="001B3051" w:rsidTr="00721B8C">
        <w:trPr>
          <w:trHeight w:val="1140"/>
        </w:trPr>
        <w:tc>
          <w:tcPr>
            <w:tcW w:w="3420" w:type="dxa"/>
          </w:tcPr>
          <w:p w:rsidR="00E65851" w:rsidRPr="001B3051" w:rsidRDefault="00E65851" w:rsidP="00721B8C">
            <w:pPr>
              <w:jc w:val="both"/>
              <w:rPr>
                <w:rFonts w:ascii="Arial" w:hAnsi="Arial" w:cs="Arial"/>
                <w:b/>
                <w:color w:val="000000"/>
                <w:sz w:val="20"/>
                <w:szCs w:val="20"/>
                <w:lang w:val="sv-SE"/>
              </w:rPr>
            </w:pPr>
            <w:r w:rsidRPr="001B3051">
              <w:rPr>
                <w:rFonts w:ascii="Arial" w:hAnsi="Arial" w:cs="Arial"/>
                <w:b/>
                <w:color w:val="000000"/>
                <w:sz w:val="20"/>
                <w:szCs w:val="20"/>
                <w:lang w:val="sv-SE"/>
              </w:rPr>
              <w:lastRenderedPageBreak/>
              <w:t>Penyakit saat kehamilan</w:t>
            </w:r>
          </w:p>
          <w:p w:rsidR="00E65851" w:rsidRPr="001B3051" w:rsidRDefault="00E65851" w:rsidP="00721B8C">
            <w:pPr>
              <w:tabs>
                <w:tab w:val="center" w:pos="1602"/>
              </w:tabs>
              <w:jc w:val="both"/>
              <w:rPr>
                <w:rFonts w:ascii="Arial" w:hAnsi="Arial" w:cs="Arial"/>
                <w:color w:val="000000"/>
                <w:sz w:val="20"/>
                <w:szCs w:val="20"/>
                <w:lang w:val="sv-SE"/>
              </w:rPr>
            </w:pPr>
            <w:r w:rsidRPr="001B3051">
              <w:rPr>
                <w:rFonts w:ascii="Arial" w:hAnsi="Arial" w:cs="Arial"/>
                <w:color w:val="000000"/>
                <w:sz w:val="20"/>
                <w:szCs w:val="20"/>
                <w:lang w:val="sv-SE"/>
              </w:rPr>
              <w:t>Tidak ada</w:t>
            </w:r>
            <w:r w:rsidRPr="001B3051">
              <w:rPr>
                <w:rFonts w:ascii="Arial" w:hAnsi="Arial" w:cs="Arial"/>
                <w:color w:val="000000"/>
                <w:sz w:val="20"/>
                <w:szCs w:val="20"/>
                <w:lang w:val="sv-SE"/>
              </w:rPr>
              <w:tab/>
            </w:r>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Hipertensi</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Perdarahan</w:t>
            </w:r>
            <w:proofErr w:type="spellEnd"/>
          </w:p>
          <w:p w:rsidR="00E65851" w:rsidRPr="001B3051" w:rsidRDefault="00E65851" w:rsidP="00721B8C">
            <w:pPr>
              <w:jc w:val="both"/>
              <w:rPr>
                <w:rFonts w:ascii="Arial" w:hAnsi="Arial" w:cs="Arial"/>
                <w:color w:val="000000"/>
                <w:sz w:val="20"/>
                <w:szCs w:val="20"/>
                <w:lang w:val="sv-SE"/>
              </w:rPr>
            </w:pPr>
            <w:proofErr w:type="spellStart"/>
            <w:r w:rsidRPr="001B3051">
              <w:rPr>
                <w:rFonts w:ascii="Arial" w:hAnsi="Arial" w:cs="Arial"/>
                <w:color w:val="000000"/>
                <w:sz w:val="20"/>
                <w:szCs w:val="20"/>
              </w:rPr>
              <w:t>Jantung</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81,3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75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18,8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0,004</w:t>
            </w:r>
          </w:p>
        </w:tc>
      </w:tr>
      <w:tr w:rsidR="00E65851" w:rsidRPr="001B3051" w:rsidTr="00721B8C">
        <w:trPr>
          <w:trHeight w:val="905"/>
        </w:trPr>
        <w:tc>
          <w:tcPr>
            <w:tcW w:w="3420" w:type="dxa"/>
          </w:tcPr>
          <w:p w:rsidR="00E65851" w:rsidRPr="001B3051" w:rsidRDefault="00E65851" w:rsidP="00721B8C">
            <w:pPr>
              <w:ind w:left="360" w:hanging="360"/>
              <w:rPr>
                <w:rFonts w:ascii="Arial" w:hAnsi="Arial" w:cs="Arial"/>
                <w:b/>
                <w:color w:val="000000"/>
                <w:sz w:val="20"/>
                <w:szCs w:val="20"/>
              </w:rPr>
            </w:pPr>
            <w:proofErr w:type="spellStart"/>
            <w:r w:rsidRPr="001B3051">
              <w:rPr>
                <w:rFonts w:ascii="Arial" w:hAnsi="Arial" w:cs="Arial"/>
                <w:b/>
                <w:color w:val="000000"/>
                <w:sz w:val="20"/>
                <w:szCs w:val="20"/>
              </w:rPr>
              <w:t>Paritas</w:t>
            </w:r>
            <w:proofErr w:type="spellEnd"/>
          </w:p>
          <w:p w:rsidR="00E65851" w:rsidRPr="001B3051" w:rsidRDefault="00E65851" w:rsidP="00721B8C">
            <w:pPr>
              <w:ind w:left="360" w:hanging="360"/>
              <w:rPr>
                <w:rFonts w:ascii="Arial" w:hAnsi="Arial" w:cs="Arial"/>
                <w:color w:val="000000"/>
                <w:sz w:val="20"/>
                <w:szCs w:val="20"/>
              </w:rPr>
            </w:pPr>
            <w:r w:rsidRPr="001B3051">
              <w:rPr>
                <w:rFonts w:ascii="Arial" w:hAnsi="Arial" w:cs="Arial"/>
                <w:color w:val="000000"/>
                <w:sz w:val="20"/>
                <w:szCs w:val="20"/>
              </w:rPr>
              <w:t>&lt;2</w:t>
            </w:r>
          </w:p>
          <w:p w:rsidR="00E65851" w:rsidRPr="001B3051" w:rsidRDefault="00E65851" w:rsidP="00721B8C">
            <w:pPr>
              <w:ind w:left="360" w:hanging="360"/>
              <w:rPr>
                <w:rFonts w:ascii="Arial" w:hAnsi="Arial" w:cs="Arial"/>
                <w:color w:val="000000"/>
                <w:sz w:val="20"/>
                <w:szCs w:val="20"/>
              </w:rPr>
            </w:pPr>
            <w:r w:rsidRPr="001B3051">
              <w:rPr>
                <w:rFonts w:ascii="Arial" w:hAnsi="Arial" w:cs="Arial"/>
                <w:color w:val="000000"/>
                <w:sz w:val="20"/>
                <w:szCs w:val="20"/>
              </w:rPr>
              <w:t>2-3</w:t>
            </w:r>
          </w:p>
          <w:p w:rsidR="00E65851" w:rsidRPr="001B3051" w:rsidRDefault="00E65851" w:rsidP="00721B8C">
            <w:pPr>
              <w:rPr>
                <w:rFonts w:ascii="Arial" w:hAnsi="Arial" w:cs="Arial"/>
                <w:color w:val="000000"/>
                <w:sz w:val="20"/>
                <w:szCs w:val="20"/>
              </w:rPr>
            </w:pPr>
            <w:r w:rsidRPr="001B3051">
              <w:rPr>
                <w:rFonts w:ascii="Arial" w:hAnsi="Arial" w:cs="Arial"/>
                <w:color w:val="000000"/>
                <w:sz w:val="20"/>
                <w:szCs w:val="20"/>
              </w:rPr>
              <w:t>&gt;3</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9</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83,3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64,3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16,7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35,7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0,001</w:t>
            </w:r>
          </w:p>
        </w:tc>
      </w:tr>
      <w:tr w:rsidR="00E65851" w:rsidRPr="001B3051" w:rsidTr="00721B8C">
        <w:trPr>
          <w:trHeight w:val="685"/>
        </w:trPr>
        <w:tc>
          <w:tcPr>
            <w:tcW w:w="3420" w:type="dxa"/>
          </w:tcPr>
          <w:p w:rsidR="00E65851" w:rsidRPr="001B3051" w:rsidRDefault="00E65851" w:rsidP="00721B8C">
            <w:pPr>
              <w:jc w:val="both"/>
              <w:rPr>
                <w:rFonts w:ascii="Arial" w:hAnsi="Arial" w:cs="Arial"/>
                <w:b/>
                <w:color w:val="000000"/>
                <w:sz w:val="20"/>
                <w:szCs w:val="20"/>
                <w:lang w:val="sv-SE"/>
              </w:rPr>
            </w:pPr>
            <w:r w:rsidRPr="001B3051">
              <w:rPr>
                <w:rFonts w:ascii="Arial" w:hAnsi="Arial" w:cs="Arial"/>
                <w:b/>
                <w:color w:val="000000"/>
                <w:sz w:val="20"/>
                <w:szCs w:val="20"/>
                <w:lang w:val="sv-SE"/>
              </w:rPr>
              <w:t>Pemeriksaan ANC</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 xml:space="preserve">Tidak teratur </w:t>
            </w:r>
          </w:p>
          <w:p w:rsidR="00E65851" w:rsidRPr="001B3051" w:rsidRDefault="00E65851" w:rsidP="00721B8C">
            <w:pPr>
              <w:jc w:val="both"/>
              <w:rPr>
                <w:rFonts w:ascii="Arial" w:hAnsi="Arial" w:cs="Arial"/>
                <w:color w:val="000000"/>
                <w:sz w:val="20"/>
                <w:szCs w:val="20"/>
                <w:lang w:val="sv-SE"/>
              </w:rPr>
            </w:pPr>
            <w:r w:rsidRPr="001B3051">
              <w:rPr>
                <w:rFonts w:ascii="Arial" w:hAnsi="Arial" w:cs="Arial"/>
                <w:color w:val="000000"/>
                <w:sz w:val="20"/>
                <w:szCs w:val="20"/>
                <w:lang w:val="sv-SE"/>
              </w:rPr>
              <w:t xml:space="preserve">Teratur </w:t>
            </w:r>
          </w:p>
        </w:tc>
        <w:tc>
          <w:tcPr>
            <w:tcW w:w="54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23</w:t>
            </w:r>
          </w:p>
        </w:tc>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63,9</w:t>
            </w:r>
          </w:p>
        </w:tc>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13</w:t>
            </w:r>
          </w:p>
        </w:tc>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36,1</w:t>
            </w:r>
          </w:p>
        </w:tc>
        <w:tc>
          <w:tcPr>
            <w:tcW w:w="54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36</w:t>
            </w:r>
          </w:p>
        </w:tc>
        <w:tc>
          <w:tcPr>
            <w:tcW w:w="72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1,000</w:t>
            </w:r>
          </w:p>
        </w:tc>
      </w:tr>
      <w:tr w:rsidR="00E65851" w:rsidRPr="001B3051" w:rsidTr="00721B8C">
        <w:trPr>
          <w:trHeight w:val="882"/>
        </w:trPr>
        <w:tc>
          <w:tcPr>
            <w:tcW w:w="3420" w:type="dxa"/>
          </w:tcPr>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b/>
                <w:color w:val="000000"/>
                <w:sz w:val="20"/>
                <w:szCs w:val="20"/>
              </w:rPr>
              <w:t>Kebiasan</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merokok</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64,7</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35,3</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4</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34</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0,616</w:t>
            </w:r>
          </w:p>
        </w:tc>
      </w:tr>
      <w:tr w:rsidR="00E65851" w:rsidRPr="001B3051" w:rsidTr="00721B8C">
        <w:trPr>
          <w:trHeight w:val="809"/>
        </w:trPr>
        <w:tc>
          <w:tcPr>
            <w:tcW w:w="3420" w:type="dxa"/>
          </w:tcPr>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b/>
                <w:color w:val="000000"/>
                <w:sz w:val="20"/>
                <w:szCs w:val="20"/>
              </w:rPr>
              <w:t>Hidramnion</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5</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19</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31,3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86,4</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68,8</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13,6</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16</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0,002</w:t>
            </w:r>
          </w:p>
        </w:tc>
      </w:tr>
      <w:tr w:rsidR="00E65851" w:rsidRPr="001B3051" w:rsidTr="00721B8C">
        <w:trPr>
          <w:trHeight w:val="896"/>
        </w:trPr>
        <w:tc>
          <w:tcPr>
            <w:tcW w:w="3420" w:type="dxa"/>
          </w:tcPr>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b/>
                <w:color w:val="000000"/>
                <w:sz w:val="20"/>
                <w:szCs w:val="20"/>
              </w:rPr>
              <w:t>Kehamilan</w:t>
            </w:r>
            <w:proofErr w:type="spellEnd"/>
            <w:r w:rsidRPr="001B3051">
              <w:rPr>
                <w:rFonts w:ascii="Arial" w:hAnsi="Arial" w:cs="Arial"/>
                <w:b/>
                <w:color w:val="000000"/>
                <w:sz w:val="20"/>
                <w:szCs w:val="20"/>
              </w:rPr>
              <w:t xml:space="preserve"> </w:t>
            </w:r>
            <w:proofErr w:type="spellStart"/>
            <w:r w:rsidRPr="001B3051">
              <w:rPr>
                <w:rFonts w:ascii="Arial" w:hAnsi="Arial" w:cs="Arial"/>
                <w:b/>
                <w:color w:val="000000"/>
                <w:sz w:val="20"/>
                <w:szCs w:val="20"/>
              </w:rPr>
              <w:t>ganda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23</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62,2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14</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37,8</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37</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1,000</w:t>
            </w:r>
          </w:p>
        </w:tc>
      </w:tr>
      <w:tr w:rsidR="00E65851" w:rsidRPr="001B3051" w:rsidTr="00721B8C">
        <w:trPr>
          <w:trHeight w:val="887"/>
        </w:trPr>
        <w:tc>
          <w:tcPr>
            <w:tcW w:w="3420" w:type="dxa"/>
          </w:tcPr>
          <w:p w:rsidR="00E65851" w:rsidRPr="001B3051" w:rsidRDefault="00E65851" w:rsidP="00721B8C">
            <w:pPr>
              <w:jc w:val="both"/>
              <w:rPr>
                <w:rFonts w:ascii="Arial" w:hAnsi="Arial" w:cs="Arial"/>
                <w:b/>
                <w:color w:val="000000"/>
                <w:sz w:val="20"/>
                <w:szCs w:val="20"/>
              </w:rPr>
            </w:pPr>
            <w:proofErr w:type="spellStart"/>
            <w:r w:rsidRPr="001B3051">
              <w:rPr>
                <w:rFonts w:ascii="Arial" w:hAnsi="Arial" w:cs="Arial"/>
                <w:b/>
                <w:color w:val="000000"/>
                <w:sz w:val="20"/>
                <w:szCs w:val="20"/>
              </w:rPr>
              <w:t>Kelainan</w:t>
            </w:r>
            <w:proofErr w:type="spellEnd"/>
            <w:r w:rsidRPr="001B3051">
              <w:rPr>
                <w:rFonts w:ascii="Arial" w:hAnsi="Arial" w:cs="Arial"/>
                <w:b/>
                <w:color w:val="000000"/>
                <w:sz w:val="20"/>
                <w:szCs w:val="20"/>
              </w:rPr>
              <w:t xml:space="preserve"> congenital</w:t>
            </w:r>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Ya</w:t>
            </w:r>
            <w:proofErr w:type="spellEnd"/>
          </w:p>
          <w:p w:rsidR="00E65851" w:rsidRPr="001B3051" w:rsidRDefault="00E65851" w:rsidP="00721B8C">
            <w:pPr>
              <w:jc w:val="both"/>
              <w:rPr>
                <w:rFonts w:ascii="Arial" w:hAnsi="Arial" w:cs="Arial"/>
                <w:color w:val="000000"/>
                <w:sz w:val="20"/>
                <w:szCs w:val="20"/>
              </w:rPr>
            </w:pPr>
            <w:proofErr w:type="spellStart"/>
            <w:r w:rsidRPr="001B3051">
              <w:rPr>
                <w:rFonts w:ascii="Arial" w:hAnsi="Arial" w:cs="Arial"/>
                <w:color w:val="000000"/>
                <w:sz w:val="20"/>
                <w:szCs w:val="20"/>
              </w:rPr>
              <w:t>Tidak</w:t>
            </w:r>
            <w:proofErr w:type="spellEnd"/>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23</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33,3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65,7</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2</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12</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66,7</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34,3</w:t>
            </w:r>
          </w:p>
        </w:tc>
        <w:tc>
          <w:tcPr>
            <w:tcW w:w="54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35</w:t>
            </w:r>
          </w:p>
        </w:tc>
        <w:tc>
          <w:tcPr>
            <w:tcW w:w="72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100</w:t>
            </w:r>
          </w:p>
        </w:tc>
        <w:tc>
          <w:tcPr>
            <w:tcW w:w="900" w:type="dxa"/>
          </w:tcPr>
          <w:p w:rsidR="00E65851" w:rsidRPr="001B3051" w:rsidRDefault="00E65851" w:rsidP="00721B8C">
            <w:pPr>
              <w:jc w:val="center"/>
              <w:rPr>
                <w:rFonts w:ascii="Arial" w:hAnsi="Arial" w:cs="Arial"/>
                <w:color w:val="000000"/>
                <w:sz w:val="20"/>
                <w:szCs w:val="20"/>
              </w:rPr>
            </w:pPr>
          </w:p>
          <w:p w:rsidR="00E65851" w:rsidRPr="001B3051" w:rsidRDefault="00E65851" w:rsidP="00721B8C">
            <w:pPr>
              <w:jc w:val="center"/>
              <w:rPr>
                <w:rFonts w:ascii="Arial" w:hAnsi="Arial" w:cs="Arial"/>
                <w:color w:val="000000"/>
                <w:sz w:val="20"/>
                <w:szCs w:val="20"/>
              </w:rPr>
            </w:pPr>
            <w:r w:rsidRPr="001B3051">
              <w:rPr>
                <w:rFonts w:ascii="Arial" w:hAnsi="Arial" w:cs="Arial"/>
                <w:color w:val="000000"/>
                <w:sz w:val="20"/>
                <w:szCs w:val="20"/>
              </w:rPr>
              <w:t>0,542</w:t>
            </w:r>
          </w:p>
        </w:tc>
      </w:tr>
    </w:tbl>
    <w:p w:rsidR="00E65851" w:rsidRPr="0073651C" w:rsidRDefault="00E65851" w:rsidP="00E65851">
      <w:pPr>
        <w:spacing w:line="480" w:lineRule="auto"/>
        <w:jc w:val="both"/>
        <w:rPr>
          <w:rFonts w:ascii="Arial" w:hAnsi="Arial" w:cs="Arial"/>
          <w:color w:val="000000"/>
          <w:sz w:val="20"/>
          <w:szCs w:val="20"/>
        </w:rPr>
      </w:pPr>
      <w:r w:rsidRPr="0073651C">
        <w:rPr>
          <w:rFonts w:ascii="Arial" w:hAnsi="Arial" w:cs="Arial"/>
          <w:color w:val="000000"/>
          <w:sz w:val="20"/>
          <w:szCs w:val="20"/>
        </w:rPr>
        <w:tab/>
      </w:r>
      <w:r w:rsidRPr="0073651C">
        <w:rPr>
          <w:rFonts w:ascii="Arial" w:hAnsi="Arial" w:cs="Arial"/>
          <w:color w:val="000000"/>
          <w:sz w:val="20"/>
          <w:szCs w:val="20"/>
        </w:rPr>
        <w:tab/>
      </w:r>
      <w:r w:rsidRPr="0073651C">
        <w:rPr>
          <w:rFonts w:ascii="Arial" w:hAnsi="Arial" w:cs="Arial"/>
          <w:color w:val="000000"/>
          <w:sz w:val="20"/>
          <w:szCs w:val="20"/>
        </w:rPr>
        <w:tab/>
      </w:r>
    </w:p>
    <w:p w:rsidR="00E65851" w:rsidRPr="00BD13B2" w:rsidRDefault="00E65851" w:rsidP="00E65851">
      <w:pPr>
        <w:tabs>
          <w:tab w:val="left" w:pos="1680"/>
          <w:tab w:val="left" w:pos="2040"/>
        </w:tabs>
        <w:ind w:left="1200"/>
        <w:jc w:val="both"/>
        <w:rPr>
          <w:rFonts w:ascii="Arial" w:hAnsi="Arial" w:cs="Arial"/>
          <w:color w:val="000000"/>
          <w:sz w:val="20"/>
          <w:szCs w:val="20"/>
          <w:lang w:val="sv-SE"/>
        </w:rPr>
      </w:pPr>
    </w:p>
    <w:p w:rsidR="00E65851" w:rsidRPr="00BD13B2" w:rsidRDefault="00E65851" w:rsidP="00E65851">
      <w:pPr>
        <w:spacing w:line="360" w:lineRule="auto"/>
        <w:jc w:val="both"/>
        <w:rPr>
          <w:rFonts w:ascii="Arial" w:hAnsi="Arial" w:cs="Arial"/>
          <w:b/>
          <w:color w:val="000000"/>
          <w:sz w:val="20"/>
          <w:szCs w:val="20"/>
          <w:lang w:val="sv-SE"/>
        </w:rPr>
      </w:pPr>
      <w:r w:rsidRPr="00BD13B2">
        <w:rPr>
          <w:rFonts w:ascii="Arial" w:hAnsi="Arial" w:cs="Arial"/>
          <w:b/>
          <w:color w:val="000000"/>
          <w:sz w:val="20"/>
          <w:szCs w:val="20"/>
          <w:lang w:val="sv-SE"/>
        </w:rPr>
        <w:t>Pembahasan</w:t>
      </w:r>
    </w:p>
    <w:p w:rsidR="00E65851" w:rsidRPr="00BD13B2" w:rsidRDefault="00E65851" w:rsidP="00E65851">
      <w:pPr>
        <w:tabs>
          <w:tab w:val="left" w:pos="360"/>
        </w:tabs>
        <w:spacing w:line="360" w:lineRule="auto"/>
        <w:ind w:left="360" w:hanging="360"/>
        <w:jc w:val="both"/>
        <w:rPr>
          <w:rFonts w:ascii="Arial" w:hAnsi="Arial" w:cs="Arial"/>
          <w:b/>
          <w:color w:val="000000"/>
          <w:sz w:val="20"/>
          <w:szCs w:val="20"/>
          <w:lang w:val="sv-SE"/>
        </w:rPr>
      </w:pPr>
      <w:r w:rsidRPr="00BD13B2">
        <w:rPr>
          <w:rFonts w:ascii="Arial" w:hAnsi="Arial" w:cs="Arial"/>
          <w:b/>
          <w:color w:val="000000"/>
          <w:sz w:val="20"/>
          <w:szCs w:val="20"/>
          <w:lang w:val="sv-SE"/>
        </w:rPr>
        <w:t>1. Hubungan Usia Ibu dengan Kelahiran bayi BBLR</w:t>
      </w:r>
    </w:p>
    <w:p w:rsidR="00E65851" w:rsidRPr="00BD13B2" w:rsidRDefault="00E65851" w:rsidP="00E65851">
      <w:pPr>
        <w:spacing w:line="360" w:lineRule="auto"/>
        <w:ind w:left="180"/>
        <w:jc w:val="both"/>
        <w:rPr>
          <w:rFonts w:ascii="Arial" w:hAnsi="Arial" w:cs="Arial"/>
          <w:color w:val="000000"/>
          <w:sz w:val="20"/>
          <w:szCs w:val="20"/>
          <w:lang w:val="sv-SE"/>
        </w:rPr>
      </w:pPr>
      <w:r w:rsidRPr="00BD13B2">
        <w:rPr>
          <w:rFonts w:ascii="Arial" w:hAnsi="Arial" w:cs="Arial"/>
          <w:color w:val="000000"/>
          <w:sz w:val="20"/>
          <w:szCs w:val="20"/>
          <w:lang w:val="sv-SE"/>
        </w:rPr>
        <w:t xml:space="preserve">       Dari hasil penelitian di RSUP Dr. Moh. Hoesin Palembang tahun 2007 terdapat hubungan antara usia ibu dengan kelahiran bayi BBLR. Hal ini diketahui berdasarkan nilai p value = 0,01 lebih kecil dibandingkan dengan nilai </w:t>
      </w:r>
      <w:r w:rsidRPr="0073651C">
        <w:rPr>
          <w:rFonts w:ascii="Arial" w:hAnsi="Arial" w:cs="Arial"/>
          <w:color w:val="000000"/>
          <w:sz w:val="20"/>
          <w:szCs w:val="20"/>
        </w:rPr>
        <w:t>α</w:t>
      </w:r>
      <w:r w:rsidRPr="00BD13B2">
        <w:rPr>
          <w:rFonts w:ascii="Arial" w:hAnsi="Arial" w:cs="Arial"/>
          <w:color w:val="000000"/>
          <w:sz w:val="20"/>
          <w:szCs w:val="20"/>
          <w:lang w:val="sv-SE"/>
        </w:rPr>
        <w:t xml:space="preserve"> = 0,05 yang berarti bahwa ada hubungan yang bermakna antara usia ibu saat kehamilan dengan kelahiran bayi BBLR. </w:t>
      </w:r>
    </w:p>
    <w:p w:rsidR="00E65851" w:rsidRPr="00BD13B2" w:rsidRDefault="00E65851" w:rsidP="00E65851">
      <w:pPr>
        <w:tabs>
          <w:tab w:val="left" w:pos="1320"/>
          <w:tab w:val="left" w:pos="2040"/>
        </w:tabs>
        <w:spacing w:line="360" w:lineRule="auto"/>
        <w:ind w:left="180" w:hanging="216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       Menurut </w:t>
      </w:r>
      <w:r w:rsidRPr="00BD13B2">
        <w:rPr>
          <w:rFonts w:ascii="Arial" w:hAnsi="Arial" w:cs="Arial"/>
          <w:bCs/>
          <w:color w:val="000000"/>
          <w:sz w:val="20"/>
          <w:szCs w:val="20"/>
          <w:lang w:val="sv-SE"/>
        </w:rPr>
        <w:t xml:space="preserve">penelitian Wibowo (2001), </w:t>
      </w:r>
      <w:r w:rsidRPr="00BD13B2">
        <w:rPr>
          <w:rFonts w:ascii="Arial" w:hAnsi="Arial" w:cs="Arial"/>
          <w:color w:val="000000"/>
          <w:sz w:val="20"/>
          <w:szCs w:val="20"/>
          <w:lang w:val="sv-SE"/>
        </w:rPr>
        <w:t>umur ibu berpengaruh terhadap kelahiran bayi BBLR. Secara teori usia yang baik untuk kehamilan adalah pada rentang usia antara 20-34 tahun. Pada usia kurang dari 20 tahun secara biologis organ tubuh ibu masih belum matang, emosi dan mental cenderung labil sehingga mudah mengalami keguncangan yang mengakibatkan kurangnya perhatian terhadap pemenuhan kebutuhan  zat – zat gizi selama kehamilannya. Sedangkan pada usia lebih dari 35 tahun terkait dengan kemunduran dan penurunan daya tahan tubuh serta berbagai penyakit yang sering didapatkan di usia ini sehingga bisa mempengaruhi bayi yang dikandungnya.</w:t>
      </w:r>
    </w:p>
    <w:p w:rsidR="00E65851" w:rsidRPr="00BD13B2" w:rsidRDefault="00E65851" w:rsidP="00E65851">
      <w:pPr>
        <w:tabs>
          <w:tab w:val="left" w:pos="1560"/>
          <w:tab w:val="left" w:pos="2400"/>
        </w:tabs>
        <w:spacing w:line="360" w:lineRule="auto"/>
        <w:ind w:left="180"/>
        <w:jc w:val="both"/>
        <w:rPr>
          <w:rFonts w:ascii="Arial" w:hAnsi="Arial" w:cs="Arial"/>
          <w:color w:val="000000"/>
          <w:sz w:val="20"/>
          <w:szCs w:val="20"/>
          <w:lang w:val="sv-SE"/>
        </w:rPr>
      </w:pPr>
      <w:r w:rsidRPr="00BD13B2">
        <w:rPr>
          <w:rFonts w:ascii="Arial" w:hAnsi="Arial" w:cs="Arial"/>
          <w:color w:val="000000"/>
          <w:sz w:val="20"/>
          <w:szCs w:val="20"/>
          <w:lang w:val="sv-SE"/>
        </w:rPr>
        <w:t xml:space="preserve">       Pada hasil penelitian didapatkan bahwa mayoritas ibu melahirkan bayi BBLR pada usia 20-34 tahun. Hal ini mungkin disebabkan karena faktor hipertensi dan perdarahan yang terjadi pada ibu saat kehamilan sehingga menyebabkan kelahiran BBLR dapat terjadi pada usia yang aman untuk kehamilan.</w:t>
      </w:r>
    </w:p>
    <w:p w:rsidR="00E65851" w:rsidRPr="00BD13B2" w:rsidRDefault="00E65851" w:rsidP="00E65851">
      <w:pPr>
        <w:tabs>
          <w:tab w:val="left" w:pos="360"/>
          <w:tab w:val="left" w:pos="2040"/>
        </w:tabs>
        <w:spacing w:line="360" w:lineRule="auto"/>
        <w:ind w:left="960" w:hanging="960"/>
        <w:jc w:val="both"/>
        <w:rPr>
          <w:rFonts w:ascii="Arial" w:hAnsi="Arial" w:cs="Arial"/>
          <w:b/>
          <w:color w:val="000000"/>
          <w:sz w:val="20"/>
          <w:szCs w:val="20"/>
          <w:lang w:val="sv-SE"/>
        </w:rPr>
      </w:pPr>
      <w:r>
        <w:rPr>
          <w:rFonts w:ascii="Arial" w:hAnsi="Arial" w:cs="Arial"/>
          <w:b/>
          <w:color w:val="000000"/>
          <w:sz w:val="20"/>
          <w:szCs w:val="20"/>
          <w:lang w:val="sv-SE"/>
        </w:rPr>
        <w:lastRenderedPageBreak/>
        <w:t>2</w:t>
      </w:r>
      <w:r w:rsidRPr="00BD13B2">
        <w:rPr>
          <w:rFonts w:ascii="Arial" w:hAnsi="Arial" w:cs="Arial"/>
          <w:b/>
          <w:color w:val="000000"/>
          <w:sz w:val="20"/>
          <w:szCs w:val="20"/>
          <w:lang w:val="sv-SE"/>
        </w:rPr>
        <w:t>. Hubungan riwayat melahirkan bayi BBLR sebelumnya dengan kelahiran bayi BBLR</w:t>
      </w:r>
    </w:p>
    <w:p w:rsidR="00E65851" w:rsidRPr="00BD13B2" w:rsidRDefault="00E65851" w:rsidP="00E65851">
      <w:pPr>
        <w:spacing w:line="360" w:lineRule="auto"/>
        <w:ind w:left="180"/>
        <w:jc w:val="both"/>
        <w:rPr>
          <w:rFonts w:ascii="Arial" w:hAnsi="Arial" w:cs="Arial"/>
          <w:color w:val="000000"/>
          <w:sz w:val="20"/>
          <w:szCs w:val="20"/>
          <w:lang w:val="sv-SE"/>
        </w:rPr>
      </w:pPr>
      <w:r w:rsidRPr="00BD13B2">
        <w:rPr>
          <w:rFonts w:ascii="Arial" w:hAnsi="Arial" w:cs="Arial"/>
          <w:color w:val="000000"/>
          <w:sz w:val="20"/>
          <w:szCs w:val="20"/>
          <w:lang w:val="sv-SE"/>
        </w:rPr>
        <w:t xml:space="preserve">       Hasil penelitian diperoleh nilai p </w:t>
      </w:r>
      <w:r w:rsidRPr="00BD13B2">
        <w:rPr>
          <w:rFonts w:ascii="Arial" w:hAnsi="Arial" w:cs="Arial"/>
          <w:i/>
          <w:color w:val="000000"/>
          <w:sz w:val="20"/>
          <w:szCs w:val="20"/>
          <w:lang w:val="sv-SE"/>
        </w:rPr>
        <w:t xml:space="preserve">value </w:t>
      </w:r>
      <w:r w:rsidRPr="00BD13B2">
        <w:rPr>
          <w:rFonts w:ascii="Arial" w:hAnsi="Arial" w:cs="Arial"/>
          <w:color w:val="000000"/>
          <w:sz w:val="20"/>
          <w:szCs w:val="20"/>
          <w:lang w:val="sv-SE"/>
        </w:rPr>
        <w:t>sebesar 0,001 maka dapat disimpulkan bahwa terdapat hubungan yang bermakna  antara riwayat melahirkan bayi BBLR dengan kelahiran bayi BBLR di RSUP Dr. Moh. Hoesin Palembang.</w:t>
      </w:r>
    </w:p>
    <w:p w:rsidR="00E65851" w:rsidRPr="00BD13B2" w:rsidRDefault="00E65851" w:rsidP="00E65851">
      <w:pPr>
        <w:spacing w:line="360" w:lineRule="auto"/>
        <w:ind w:left="180" w:hanging="21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BD13B2">
        <w:rPr>
          <w:rFonts w:ascii="Arial" w:hAnsi="Arial" w:cs="Arial"/>
          <w:color w:val="000000"/>
          <w:sz w:val="20"/>
          <w:szCs w:val="20"/>
          <w:lang w:val="sv-SE"/>
        </w:rPr>
        <w:t>Riwayat melahirkan bayi BBLR sebelumnya berhubungan dengan kondisi gizi ibu sehingga dapat menyebabkan kelahiran BBLR selanjutnya. Kualitas bayi yang dilahirkan sangat tergantung pada keadaan gizi ibu sebelum dan selama hamil. Ibu hamil yang mengalami masalah gizi khususnya gizi kurang dan anemia akan mempunyai kecenderungan melahirkan bayi dengan Berat Badan Lahir Rendah (BBLR) lagi (Soetjiningsih,  1995; Wijaya, 2002; Salmah, 2006).</w:t>
      </w:r>
    </w:p>
    <w:p w:rsidR="00E65851" w:rsidRPr="00BD13B2" w:rsidRDefault="00E65851" w:rsidP="00E65851">
      <w:pPr>
        <w:tabs>
          <w:tab w:val="left" w:pos="960"/>
          <w:tab w:val="left" w:pos="1560"/>
          <w:tab w:val="left" w:pos="1800"/>
        </w:tabs>
        <w:spacing w:line="360" w:lineRule="auto"/>
        <w:ind w:left="180" w:right="-9" w:hanging="216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       Menurut penelitian Widyastuti (2000) terhadap 106 orang ibu yang melahirkan bayi BBLR di RSUD Kabupaten Batang, riwayat melahirkan bayi BBLR sebelumnya berpengaruh terhadap kelahiran bayi BBLR lagi. </w:t>
      </w:r>
    </w:p>
    <w:p w:rsidR="00E65851" w:rsidRPr="00BD13B2" w:rsidRDefault="00E65851" w:rsidP="00E65851">
      <w:pPr>
        <w:tabs>
          <w:tab w:val="left" w:pos="960"/>
          <w:tab w:val="left" w:pos="1560"/>
          <w:tab w:val="left" w:pos="1800"/>
        </w:tabs>
        <w:spacing w:line="360" w:lineRule="auto"/>
        <w:ind w:left="180" w:right="-9" w:hanging="180"/>
        <w:jc w:val="both"/>
        <w:rPr>
          <w:rFonts w:ascii="Arial" w:hAnsi="Arial" w:cs="Arial"/>
          <w:b/>
          <w:color w:val="000000"/>
          <w:sz w:val="20"/>
          <w:szCs w:val="20"/>
          <w:lang w:val="sv-SE"/>
        </w:rPr>
      </w:pPr>
      <w:r w:rsidRPr="00BD13B2">
        <w:rPr>
          <w:rFonts w:ascii="Arial" w:hAnsi="Arial" w:cs="Arial"/>
          <w:b/>
          <w:color w:val="000000"/>
          <w:sz w:val="20"/>
          <w:szCs w:val="20"/>
          <w:lang w:val="sv-SE"/>
        </w:rPr>
        <w:t>3. Hubungan jarak kelahiran dengan kelahiran bayi BBLR</w:t>
      </w:r>
    </w:p>
    <w:p w:rsidR="00E65851" w:rsidRPr="00BD13B2" w:rsidRDefault="00E65851" w:rsidP="00E65851">
      <w:pPr>
        <w:spacing w:line="360" w:lineRule="auto"/>
        <w:ind w:left="180"/>
        <w:jc w:val="both"/>
        <w:rPr>
          <w:rFonts w:ascii="Arial" w:hAnsi="Arial" w:cs="Arial"/>
          <w:color w:val="000000"/>
          <w:sz w:val="20"/>
          <w:szCs w:val="20"/>
          <w:lang w:val="sv-SE"/>
        </w:rPr>
      </w:pPr>
      <w:r w:rsidRPr="00BD13B2">
        <w:rPr>
          <w:rFonts w:ascii="Arial" w:hAnsi="Arial" w:cs="Arial"/>
          <w:color w:val="000000"/>
          <w:sz w:val="20"/>
          <w:szCs w:val="20"/>
          <w:lang w:val="sv-SE"/>
        </w:rPr>
        <w:t xml:space="preserve">       Dari hasil penelitian diperoleh nilai  p </w:t>
      </w:r>
      <w:r w:rsidRPr="00BD13B2">
        <w:rPr>
          <w:rFonts w:ascii="Arial" w:hAnsi="Arial" w:cs="Arial"/>
          <w:i/>
          <w:color w:val="000000"/>
          <w:sz w:val="20"/>
          <w:szCs w:val="20"/>
          <w:lang w:val="sv-SE"/>
        </w:rPr>
        <w:t xml:space="preserve">value </w:t>
      </w:r>
      <w:r w:rsidRPr="00BD13B2">
        <w:rPr>
          <w:rFonts w:ascii="Arial" w:hAnsi="Arial" w:cs="Arial"/>
          <w:color w:val="000000"/>
          <w:sz w:val="20"/>
          <w:szCs w:val="20"/>
          <w:lang w:val="sv-SE"/>
        </w:rPr>
        <w:t>sebesar 0,010, maka dapat disimpulkan bahwa terdapat hubungan yang bermakna antara jarak kehamilan dengan kelahiran bayi BBLR di RSUP Dr. Moh. Hoesin Palembang. Hasil penelitian ini sesuai dengan penelitian yang dilakukan Widyastuti (2000), yang menyatakan bahwa terdapat hubungan yang bermakna antara jarak kelahiran dengan kejadian bayi BBLR.</w:t>
      </w:r>
    </w:p>
    <w:p w:rsidR="00E65851" w:rsidRPr="00BD13B2" w:rsidRDefault="00E65851" w:rsidP="00E65851">
      <w:pPr>
        <w:tabs>
          <w:tab w:val="left" w:pos="360"/>
          <w:tab w:val="left" w:pos="1440"/>
        </w:tabs>
        <w:spacing w:line="360" w:lineRule="auto"/>
        <w:ind w:left="180"/>
        <w:jc w:val="both"/>
        <w:rPr>
          <w:rFonts w:ascii="Arial" w:hAnsi="Arial" w:cs="Arial"/>
          <w:color w:val="000000"/>
          <w:sz w:val="20"/>
          <w:szCs w:val="20"/>
          <w:lang w:val="sv-SE"/>
        </w:rPr>
      </w:pPr>
      <w:r w:rsidRPr="00BD13B2">
        <w:rPr>
          <w:rFonts w:ascii="Arial" w:hAnsi="Arial" w:cs="Arial"/>
          <w:color w:val="000000"/>
          <w:sz w:val="20"/>
          <w:szCs w:val="20"/>
          <w:lang w:val="sv-SE"/>
        </w:rPr>
        <w:t xml:space="preserve">       Jarak kelahiran yang aman satu dengan yang lainnya adalah 27 sampai dengan 32 bulan. Oleh karena itu, ibu yang jarak kelahiran bayi antara 27 sampai 32 bulan akan terdapat kemungkinan untuk selamat dalam melewati proses kehamilan dan bayi yang dilahirkan dengan jarak yang sesuai akan terhindar dari resiko melahirkan bayi berat badan lahir rendah. Seorang ibu membutuhkan waktu untuk mengoptimalkan fungsi uterus dari kehamilan yang lalu sampai ke kehamilan saat ini. Apabila jarak kelahiran ibu terlalu dekat dikhawatirkan uterus belum optimal sedangkan jarak kelahiran yang terlalu jauh membuat uterus lama beristirahat sehingga otot - otot uterus menjadi tegang. Bayi yang dilahirkan dengan jarak yang sesuai akan terhindar dari resiko  berat badan lahir rendah sebab tubuh ibu sudah memperbaiki fungsi rahimnya untuk mempersiapkan kelahiran selanjutnya (BKKBN, 2004, Penting Mengatur Jarak Kehamilan, ¶, 15, {“</w:t>
      </w:r>
      <w:r w:rsidRPr="00BD13B2">
        <w:rPr>
          <w:rFonts w:ascii="Arial" w:hAnsi="Arial" w:cs="Arial"/>
          <w:color w:val="000000"/>
          <w:sz w:val="20"/>
          <w:szCs w:val="20"/>
          <w:u w:val="single"/>
          <w:lang w:val="sv-SE"/>
        </w:rPr>
        <w:t>http://www.BKKBN.go.id</w:t>
      </w:r>
      <w:r w:rsidRPr="00BD13B2">
        <w:rPr>
          <w:rFonts w:ascii="Arial" w:hAnsi="Arial" w:cs="Arial"/>
          <w:color w:val="000000"/>
          <w:sz w:val="20"/>
          <w:szCs w:val="20"/>
          <w:lang w:val="sv-SE"/>
        </w:rPr>
        <w:t xml:space="preserve">”}, diperoleh 20 April 2007). </w:t>
      </w:r>
    </w:p>
    <w:p w:rsidR="00E65851" w:rsidRPr="00BD13B2" w:rsidRDefault="00E65851" w:rsidP="00E65851">
      <w:pPr>
        <w:tabs>
          <w:tab w:val="left" w:pos="360"/>
          <w:tab w:val="left" w:pos="1440"/>
        </w:tabs>
        <w:spacing w:line="360" w:lineRule="auto"/>
        <w:jc w:val="both"/>
        <w:rPr>
          <w:rFonts w:ascii="Arial" w:hAnsi="Arial" w:cs="Arial"/>
          <w:b/>
          <w:color w:val="000000"/>
          <w:sz w:val="20"/>
          <w:szCs w:val="20"/>
          <w:lang w:val="sv-SE"/>
        </w:rPr>
      </w:pPr>
      <w:r w:rsidRPr="00BD13B2">
        <w:rPr>
          <w:rFonts w:ascii="Arial" w:hAnsi="Arial" w:cs="Arial"/>
          <w:b/>
          <w:color w:val="000000"/>
          <w:sz w:val="20"/>
          <w:szCs w:val="20"/>
          <w:lang w:val="sv-SE"/>
        </w:rPr>
        <w:t>4. Hubungan penyakit/ masalah  ibu saat kehamilan dengan kelahiran bayi  BBLR</w:t>
      </w:r>
    </w:p>
    <w:p w:rsidR="00E65851" w:rsidRPr="00BD13B2" w:rsidRDefault="00E65851" w:rsidP="00E65851">
      <w:pPr>
        <w:spacing w:line="360" w:lineRule="auto"/>
        <w:ind w:left="180" w:firstLine="60"/>
        <w:jc w:val="both"/>
        <w:rPr>
          <w:rFonts w:ascii="Arial" w:hAnsi="Arial" w:cs="Arial"/>
          <w:color w:val="000000"/>
          <w:sz w:val="20"/>
          <w:szCs w:val="20"/>
          <w:lang w:val="sv-SE"/>
        </w:rPr>
      </w:pPr>
      <w:r>
        <w:rPr>
          <w:rFonts w:ascii="Arial" w:hAnsi="Arial" w:cs="Arial"/>
          <w:color w:val="000000"/>
          <w:sz w:val="20"/>
          <w:szCs w:val="20"/>
          <w:lang w:val="sv-SE"/>
        </w:rPr>
        <w:tab/>
      </w:r>
      <w:r w:rsidRPr="00BD13B2">
        <w:rPr>
          <w:rFonts w:ascii="Arial" w:hAnsi="Arial" w:cs="Arial"/>
          <w:color w:val="000000"/>
          <w:sz w:val="20"/>
          <w:szCs w:val="20"/>
          <w:lang w:val="sv-SE"/>
        </w:rPr>
        <w:t xml:space="preserve">Hasil penelitian dengan </w:t>
      </w:r>
      <w:r w:rsidRPr="00BD13B2">
        <w:rPr>
          <w:rFonts w:ascii="Arial" w:hAnsi="Arial" w:cs="Arial"/>
          <w:i/>
          <w:color w:val="000000"/>
          <w:sz w:val="20"/>
          <w:szCs w:val="20"/>
          <w:lang w:val="sv-SE"/>
        </w:rPr>
        <w:t>p value</w:t>
      </w:r>
      <w:r w:rsidRPr="00BD13B2">
        <w:rPr>
          <w:rFonts w:ascii="Arial" w:hAnsi="Arial" w:cs="Arial"/>
          <w:color w:val="000000"/>
          <w:sz w:val="20"/>
          <w:szCs w:val="20"/>
          <w:lang w:val="sv-SE"/>
        </w:rPr>
        <w:t xml:space="preserve"> = 0,004 menunjukan bahwa ada hubungan yang bermakna antara penyakit ibu saat kehamilan dengan kelahiran bayi BBLR. Dalam penelitian ini pada saat kehamilan sebagian besar ibu tidak mengalami penyakit atau masalah selama kehamilan dan tidak ada ibu yang mengalami penyakit jantung.</w:t>
      </w:r>
    </w:p>
    <w:p w:rsidR="00E65851" w:rsidRPr="00BD13B2" w:rsidRDefault="00E65851" w:rsidP="00E65851">
      <w:pPr>
        <w:spacing w:line="360" w:lineRule="auto"/>
        <w:ind w:left="180" w:firstLine="540"/>
        <w:jc w:val="both"/>
        <w:rPr>
          <w:rFonts w:ascii="Arial" w:hAnsi="Arial" w:cs="Arial"/>
          <w:color w:val="000000"/>
          <w:sz w:val="20"/>
          <w:szCs w:val="20"/>
          <w:lang w:val="sv-SE"/>
        </w:rPr>
      </w:pPr>
      <w:r w:rsidRPr="00BD13B2">
        <w:rPr>
          <w:rFonts w:ascii="Arial" w:hAnsi="Arial" w:cs="Arial"/>
          <w:color w:val="000000"/>
          <w:sz w:val="20"/>
          <w:szCs w:val="20"/>
          <w:lang w:val="sv-SE"/>
        </w:rPr>
        <w:t>Bila ibu mengalami penyakit atau masalah dalam kehamilan seperti hipertensi, perdarahan antepartum dan penyakit jantung, maka akan terdapat kemungkinan untuk  melahirkan bayi BBLR (lyas, dkk ;1995, Manuaba; 1998).</w:t>
      </w:r>
    </w:p>
    <w:p w:rsidR="00E65851" w:rsidRDefault="00E65851" w:rsidP="00E65851">
      <w:pPr>
        <w:tabs>
          <w:tab w:val="left" w:pos="-2400"/>
        </w:tabs>
        <w:spacing w:line="360" w:lineRule="auto"/>
        <w:ind w:left="180" w:firstLine="60"/>
        <w:jc w:val="both"/>
        <w:rPr>
          <w:rFonts w:ascii="Arial" w:hAnsi="Arial" w:cs="Arial"/>
          <w:color w:val="000000"/>
          <w:sz w:val="20"/>
          <w:szCs w:val="20"/>
          <w:lang w:val="sv-SE"/>
        </w:rPr>
      </w:pPr>
      <w:r>
        <w:rPr>
          <w:rFonts w:ascii="Arial" w:hAnsi="Arial" w:cs="Arial"/>
          <w:color w:val="000000"/>
          <w:sz w:val="20"/>
          <w:szCs w:val="20"/>
          <w:lang w:val="sv-SE"/>
        </w:rPr>
        <w:lastRenderedPageBreak/>
        <w:tab/>
      </w:r>
      <w:r w:rsidRPr="00BD13B2">
        <w:rPr>
          <w:rFonts w:ascii="Arial" w:hAnsi="Arial" w:cs="Arial"/>
          <w:color w:val="000000"/>
          <w:sz w:val="20"/>
          <w:szCs w:val="20"/>
          <w:lang w:val="sv-SE"/>
        </w:rPr>
        <w:t>Hasil penelitian ini sesuai dengan Sugiyanto (2000),  hipertensi selama kehamilan  mempunyai pengaruh dengan kelahiran bayi berat badan lahir rendah terhadap 180 orang ibu hamil di RSU Daerah Cibabat Cimahi Provinsi Jawa Barat. Hipertensi dapat menyebabkan kelahiran BBLR karena hipertensi pada ibu dapat menyebabkan terjadinya pengapuran dalam plasenta sehingga makanan dan oksigen yang masuk ke plasenta berkurang  (Ilyas dkk, 2005).</w:t>
      </w:r>
    </w:p>
    <w:p w:rsidR="00E65851" w:rsidRPr="0025600A" w:rsidRDefault="00E65851" w:rsidP="00E65851">
      <w:pPr>
        <w:tabs>
          <w:tab w:val="left" w:pos="-2400"/>
        </w:tabs>
        <w:spacing w:line="360" w:lineRule="auto"/>
        <w:jc w:val="both"/>
        <w:rPr>
          <w:rFonts w:ascii="Arial" w:hAnsi="Arial" w:cs="Arial"/>
          <w:color w:val="000000"/>
          <w:sz w:val="20"/>
          <w:szCs w:val="20"/>
          <w:lang w:val="sv-SE"/>
        </w:rPr>
      </w:pPr>
      <w:r>
        <w:rPr>
          <w:rFonts w:ascii="Arial" w:hAnsi="Arial" w:cs="Arial"/>
          <w:b/>
          <w:color w:val="000000"/>
          <w:sz w:val="20"/>
          <w:szCs w:val="20"/>
          <w:lang w:val="sv-SE"/>
        </w:rPr>
        <w:t>5.</w:t>
      </w:r>
      <w:r w:rsidRPr="00BD13B2">
        <w:rPr>
          <w:rFonts w:ascii="Arial" w:hAnsi="Arial" w:cs="Arial"/>
          <w:b/>
          <w:color w:val="000000"/>
          <w:sz w:val="20"/>
          <w:szCs w:val="20"/>
          <w:lang w:val="sv-SE"/>
        </w:rPr>
        <w:t xml:space="preserve">  Hubungan paritas dengan kelahiran bayi BBLR</w:t>
      </w:r>
      <w:r w:rsidRPr="00BD13B2">
        <w:rPr>
          <w:rFonts w:ascii="Arial" w:hAnsi="Arial" w:cs="Arial"/>
          <w:color w:val="000000"/>
          <w:sz w:val="20"/>
          <w:szCs w:val="20"/>
          <w:lang w:val="sv-SE"/>
        </w:rPr>
        <w:t xml:space="preserve"> </w:t>
      </w:r>
    </w:p>
    <w:p w:rsidR="00E65851" w:rsidRPr="00BD13B2" w:rsidRDefault="00E65851" w:rsidP="00E65851">
      <w:pPr>
        <w:spacing w:line="360" w:lineRule="auto"/>
        <w:ind w:left="360"/>
        <w:jc w:val="both"/>
        <w:rPr>
          <w:rFonts w:ascii="Arial" w:hAnsi="Arial" w:cs="Arial"/>
          <w:color w:val="000000"/>
          <w:sz w:val="20"/>
          <w:szCs w:val="20"/>
          <w:lang w:val="sv-SE"/>
        </w:rPr>
      </w:pPr>
      <w:r>
        <w:rPr>
          <w:rFonts w:ascii="Arial" w:hAnsi="Arial" w:cs="Arial"/>
          <w:color w:val="000000"/>
          <w:sz w:val="20"/>
          <w:szCs w:val="20"/>
          <w:lang w:val="sv-SE"/>
        </w:rPr>
        <w:tab/>
      </w:r>
      <w:r w:rsidRPr="00BD13B2">
        <w:rPr>
          <w:rFonts w:ascii="Arial" w:hAnsi="Arial" w:cs="Arial"/>
          <w:color w:val="000000"/>
          <w:sz w:val="20"/>
          <w:szCs w:val="20"/>
          <w:lang w:val="sv-SE"/>
        </w:rPr>
        <w:t xml:space="preserve">Berdasarkan hasil uji statistik pada diperoleh nilai  p </w:t>
      </w:r>
      <w:r w:rsidRPr="00BD13B2">
        <w:rPr>
          <w:rFonts w:ascii="Arial" w:hAnsi="Arial" w:cs="Arial"/>
          <w:i/>
          <w:color w:val="000000"/>
          <w:sz w:val="20"/>
          <w:szCs w:val="20"/>
          <w:lang w:val="sv-SE"/>
        </w:rPr>
        <w:t xml:space="preserve">value </w:t>
      </w:r>
      <w:r w:rsidRPr="00BD13B2">
        <w:rPr>
          <w:rFonts w:ascii="Arial" w:hAnsi="Arial" w:cs="Arial"/>
          <w:color w:val="000000"/>
          <w:sz w:val="20"/>
          <w:szCs w:val="20"/>
          <w:lang w:val="sv-SE"/>
        </w:rPr>
        <w:t>sebesar 0,001. maka dapat disimpulkan bahwa terdapat hubungan yang bermakna antara paritas ibu dengan kelahiran bayi BBLR di RSUP Dr. Moh. Hoesin Palembang. Hasil penelitian juga sesuai dengan hasil penelitian yang dilakukan Nurrohmah (2001) di Puskesmas Kota Mungkid Magelang, yang menyatakan bahwa paritas ibu berhubungan dengan kelahiran bayi BBLR (p value = 0,006).</w:t>
      </w:r>
    </w:p>
    <w:p w:rsidR="00E65851" w:rsidRPr="00BD13B2" w:rsidRDefault="00E65851" w:rsidP="00E65851">
      <w:pPr>
        <w:tabs>
          <w:tab w:val="left" w:pos="480"/>
        </w:tabs>
        <w:spacing w:line="360" w:lineRule="auto"/>
        <w:ind w:left="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t>I</w:t>
      </w:r>
      <w:r w:rsidRPr="00BD13B2">
        <w:rPr>
          <w:rFonts w:ascii="Arial" w:hAnsi="Arial" w:cs="Arial"/>
          <w:color w:val="000000"/>
          <w:sz w:val="20"/>
          <w:szCs w:val="20"/>
          <w:lang w:val="sv-SE"/>
        </w:rPr>
        <w:t>bu dengan paritas ke - 2 dan ke - 3 lebih aman daripada ibu dengan paritas ke - 1 dan paritas lebih dari 3. Lebih tinggi paritas maka lebih tinggi resiko yang akan terjadi pada kehamilan (Winkjosastro, 2005). Ibu dengan paritas rendah mungkin belum pernah punya pengalaman melahirkan sebelumnya sehingga membuat tegang yang dapat mempengaruhi metabolisme tubuhnya. Ibu dengan paritas tinggi kemungkinan akan lebih memperhatikan anak-anaknya daripada memperhatikan kehamilannya sehingga akan lupa untuk mengkonsumsi makanan yang baik untuk kehamilan, mengurangi aktivitas yang berlebihan selama kehamilan dan mungkin menganggap telah memiliki pengalaman melahirkan sehingga tidak menjaga kesehatan selama kehamilan dengan baik (Mainase, 2007, Hubungan faktor ibu hamil dengan terjadinya BBLR di RSUD M. Hauluusy Ambon</w:t>
      </w:r>
      <w:r w:rsidRPr="00BD13B2">
        <w:rPr>
          <w:rFonts w:ascii="Arial" w:hAnsi="Arial" w:cs="Arial"/>
          <w:i/>
          <w:color w:val="000000"/>
          <w:sz w:val="20"/>
          <w:szCs w:val="20"/>
          <w:lang w:val="sv-SE"/>
        </w:rPr>
        <w:t xml:space="preserve">, </w:t>
      </w:r>
      <w:r w:rsidRPr="00BD13B2">
        <w:rPr>
          <w:rFonts w:ascii="Arial" w:hAnsi="Arial" w:cs="Arial"/>
          <w:color w:val="000000"/>
          <w:sz w:val="20"/>
          <w:szCs w:val="20"/>
          <w:lang w:val="sv-SE"/>
        </w:rPr>
        <w:t>¶, 3, {“</w:t>
      </w:r>
      <w:r w:rsidRPr="00BD13B2">
        <w:rPr>
          <w:rFonts w:ascii="Arial" w:hAnsi="Arial" w:cs="Arial"/>
          <w:color w:val="000000"/>
          <w:sz w:val="20"/>
          <w:szCs w:val="20"/>
          <w:u w:val="single"/>
          <w:lang w:val="sv-SE"/>
        </w:rPr>
        <w:t xml:space="preserve"> http://addn.lib.unair.ac.id</w:t>
      </w:r>
      <w:r w:rsidRPr="00BD13B2">
        <w:rPr>
          <w:rFonts w:ascii="Arial" w:hAnsi="Arial" w:cs="Arial"/>
          <w:color w:val="000000"/>
          <w:sz w:val="20"/>
          <w:szCs w:val="20"/>
          <w:lang w:val="sv-SE"/>
        </w:rPr>
        <w:t>”}, diperoleh tanggal  7 Mei 2007).</w:t>
      </w:r>
    </w:p>
    <w:p w:rsidR="00E65851" w:rsidRPr="00BD13B2" w:rsidRDefault="00E65851" w:rsidP="00E65851">
      <w:pPr>
        <w:tabs>
          <w:tab w:val="left" w:pos="960"/>
        </w:tabs>
        <w:spacing w:line="360" w:lineRule="auto"/>
        <w:jc w:val="both"/>
        <w:rPr>
          <w:rFonts w:ascii="Arial" w:hAnsi="Arial" w:cs="Arial"/>
          <w:color w:val="000000"/>
          <w:sz w:val="20"/>
          <w:szCs w:val="20"/>
          <w:lang w:val="sv-SE"/>
        </w:rPr>
      </w:pPr>
      <w:r w:rsidRPr="00BD13B2">
        <w:rPr>
          <w:rFonts w:ascii="Arial" w:hAnsi="Arial" w:cs="Arial"/>
          <w:b/>
          <w:color w:val="000000"/>
          <w:sz w:val="20"/>
          <w:szCs w:val="20"/>
          <w:lang w:val="sv-SE"/>
        </w:rPr>
        <w:t>6.  Hubungan pemeriksaan ANC dengan kelahiran bayi BBLR</w:t>
      </w:r>
    </w:p>
    <w:p w:rsidR="00E65851" w:rsidRPr="00BD13B2" w:rsidRDefault="00E65851" w:rsidP="00E65851">
      <w:pPr>
        <w:spacing w:line="360" w:lineRule="auto"/>
        <w:ind w:left="360" w:firstLine="360"/>
        <w:jc w:val="both"/>
        <w:rPr>
          <w:rFonts w:ascii="Arial" w:hAnsi="Arial" w:cs="Arial"/>
          <w:color w:val="000000"/>
          <w:sz w:val="20"/>
          <w:szCs w:val="20"/>
          <w:lang w:val="it-IT"/>
        </w:rPr>
      </w:pPr>
      <w:r w:rsidRPr="00BD13B2">
        <w:rPr>
          <w:rFonts w:ascii="Arial" w:hAnsi="Arial" w:cs="Arial"/>
          <w:color w:val="000000"/>
          <w:sz w:val="20"/>
          <w:szCs w:val="20"/>
          <w:lang w:val="it-IT"/>
        </w:rPr>
        <w:t>Dari hasil penelitian di RSUP Dr. Moh. Hoesin Palembang tahun 2007 diperoleh nilai</w:t>
      </w:r>
      <w:r w:rsidRPr="00BD13B2">
        <w:rPr>
          <w:rFonts w:ascii="Arial" w:hAnsi="Arial" w:cs="Arial"/>
          <w:i/>
          <w:color w:val="000000"/>
          <w:sz w:val="20"/>
          <w:szCs w:val="20"/>
          <w:lang w:val="it-IT"/>
        </w:rPr>
        <w:t xml:space="preserve"> p value</w:t>
      </w:r>
      <w:r w:rsidRPr="00BD13B2">
        <w:rPr>
          <w:rFonts w:ascii="Arial" w:hAnsi="Arial" w:cs="Arial"/>
          <w:color w:val="000000"/>
          <w:sz w:val="20"/>
          <w:szCs w:val="20"/>
          <w:lang w:val="it-IT"/>
        </w:rPr>
        <w:t xml:space="preserve"> = 1,000 lebih besar dibandingkan dengan nilai </w:t>
      </w:r>
      <w:r w:rsidRPr="0073651C">
        <w:rPr>
          <w:rFonts w:ascii="Arial" w:hAnsi="Arial" w:cs="Arial"/>
          <w:color w:val="000000"/>
          <w:sz w:val="20"/>
          <w:szCs w:val="20"/>
        </w:rPr>
        <w:t>α</w:t>
      </w:r>
      <w:r w:rsidRPr="00BD13B2">
        <w:rPr>
          <w:rFonts w:ascii="Arial" w:hAnsi="Arial" w:cs="Arial"/>
          <w:color w:val="000000"/>
          <w:sz w:val="20"/>
          <w:szCs w:val="20"/>
          <w:lang w:val="it-IT"/>
        </w:rPr>
        <w:t xml:space="preserve"> = 0,05, hal ini berarti bahwa tidak ada hubungan yang bermakna antara pemeriksaan ANC dengan kelahiran bayi BBLR. </w:t>
      </w:r>
    </w:p>
    <w:p w:rsidR="00E65851" w:rsidRPr="00BD13B2" w:rsidRDefault="00E65851" w:rsidP="00E65851">
      <w:pPr>
        <w:spacing w:line="360" w:lineRule="auto"/>
        <w:ind w:left="360"/>
        <w:jc w:val="both"/>
        <w:rPr>
          <w:rFonts w:ascii="Arial" w:hAnsi="Arial" w:cs="Arial"/>
          <w:color w:val="000000"/>
          <w:sz w:val="20"/>
          <w:szCs w:val="20"/>
          <w:lang w:val="it-IT"/>
        </w:rPr>
      </w:pPr>
      <w:r w:rsidRPr="00BD13B2">
        <w:rPr>
          <w:rFonts w:ascii="Arial" w:hAnsi="Arial" w:cs="Arial"/>
          <w:color w:val="000000"/>
          <w:sz w:val="20"/>
          <w:szCs w:val="20"/>
          <w:lang w:val="it-IT"/>
        </w:rPr>
        <w:tab/>
        <w:t xml:space="preserve">Hasil penelitian ini tidak sesuai dengan penelitian Lestari, dkk. (2007) yang menyatakan bahwa ibu dengan pemeriksaan ANC tidak teratur berisiko lebih besar untuk melahirkan BBLR karena ibu tidak tahu perkembangan kehamilannya dan kondisi janin yang dikandungnya. </w:t>
      </w:r>
    </w:p>
    <w:p w:rsidR="00E65851" w:rsidRPr="00BD13B2" w:rsidRDefault="00E65851" w:rsidP="00E65851">
      <w:pPr>
        <w:spacing w:line="360" w:lineRule="auto"/>
        <w:ind w:left="360"/>
        <w:jc w:val="both"/>
        <w:rPr>
          <w:rFonts w:ascii="Arial" w:hAnsi="Arial" w:cs="Arial"/>
          <w:color w:val="000000"/>
          <w:sz w:val="20"/>
          <w:szCs w:val="20"/>
          <w:lang w:val="it-IT"/>
        </w:rPr>
      </w:pPr>
      <w:r w:rsidRPr="00BD13B2">
        <w:rPr>
          <w:rFonts w:ascii="Arial" w:hAnsi="Arial" w:cs="Arial"/>
          <w:color w:val="000000"/>
          <w:sz w:val="20"/>
          <w:szCs w:val="20"/>
          <w:lang w:val="it-IT"/>
        </w:rPr>
        <w:t xml:space="preserve">Pemeriksan </w:t>
      </w:r>
      <w:r w:rsidRPr="00BD13B2">
        <w:rPr>
          <w:rFonts w:ascii="Arial" w:hAnsi="Arial" w:cs="Arial"/>
          <w:i/>
          <w:color w:val="000000"/>
          <w:sz w:val="20"/>
          <w:szCs w:val="20"/>
          <w:lang w:val="it-IT"/>
        </w:rPr>
        <w:t>antenatal care</w:t>
      </w:r>
      <w:r w:rsidRPr="00BD13B2">
        <w:rPr>
          <w:rFonts w:ascii="Arial" w:hAnsi="Arial" w:cs="Arial"/>
          <w:color w:val="000000"/>
          <w:sz w:val="20"/>
          <w:szCs w:val="20"/>
          <w:lang w:val="it-IT"/>
        </w:rPr>
        <w:t xml:space="preserve"> adalah pengawasan sebelum persalinan terutama ditujukan pada pertumbuhan dan perkembangan janin di dalam rahim ( Manuaba, 1998). Pemeriksaan ANC sebaiknya dilakukan minimal 4  kali selama kehamilan (Saifudin, 2002).</w:t>
      </w:r>
    </w:p>
    <w:p w:rsidR="00E65851" w:rsidRPr="00CC703D" w:rsidRDefault="00E65851" w:rsidP="00E65851">
      <w:pPr>
        <w:tabs>
          <w:tab w:val="left" w:pos="1080"/>
        </w:tabs>
        <w:spacing w:line="360" w:lineRule="auto"/>
        <w:jc w:val="both"/>
        <w:rPr>
          <w:rFonts w:ascii="Arial" w:hAnsi="Arial" w:cs="Arial"/>
          <w:color w:val="000000"/>
          <w:sz w:val="20"/>
          <w:szCs w:val="20"/>
          <w:lang w:val="it-IT"/>
        </w:rPr>
      </w:pPr>
      <w:r w:rsidRPr="00CC703D">
        <w:rPr>
          <w:rFonts w:ascii="Arial" w:hAnsi="Arial" w:cs="Arial"/>
          <w:b/>
          <w:color w:val="000000"/>
          <w:sz w:val="20"/>
          <w:szCs w:val="20"/>
          <w:lang w:val="it-IT"/>
        </w:rPr>
        <w:t>7.  Hubungan kebiasaan merokok dengan kelahiran bayi BBLR</w:t>
      </w:r>
    </w:p>
    <w:p w:rsidR="00E65851" w:rsidRPr="00BD13B2" w:rsidRDefault="00E65851" w:rsidP="00E65851">
      <w:pPr>
        <w:spacing w:line="360" w:lineRule="auto"/>
        <w:ind w:left="360"/>
        <w:jc w:val="both"/>
        <w:rPr>
          <w:rFonts w:ascii="Arial" w:hAnsi="Arial" w:cs="Arial"/>
          <w:color w:val="000000"/>
          <w:sz w:val="20"/>
          <w:szCs w:val="20"/>
          <w:lang w:val="sv-SE"/>
        </w:rPr>
      </w:pPr>
      <w:r w:rsidRPr="00CC703D">
        <w:rPr>
          <w:rFonts w:ascii="Arial" w:hAnsi="Arial" w:cs="Arial"/>
          <w:color w:val="000000"/>
          <w:sz w:val="20"/>
          <w:szCs w:val="20"/>
          <w:lang w:val="it-IT"/>
        </w:rPr>
        <w:tab/>
        <w:t xml:space="preserve">Berdasarkan hasil uji statistik pada penelitian di RSUP Dr. Moh. Hoesin Palembang diperoleh nilai  p </w:t>
      </w:r>
      <w:r w:rsidRPr="00CC703D">
        <w:rPr>
          <w:rFonts w:ascii="Arial" w:hAnsi="Arial" w:cs="Arial"/>
          <w:i/>
          <w:color w:val="000000"/>
          <w:sz w:val="20"/>
          <w:szCs w:val="20"/>
          <w:lang w:val="it-IT"/>
        </w:rPr>
        <w:t xml:space="preserve">value </w:t>
      </w:r>
      <w:r w:rsidRPr="00CC703D">
        <w:rPr>
          <w:rFonts w:ascii="Arial" w:hAnsi="Arial" w:cs="Arial"/>
          <w:color w:val="000000"/>
          <w:sz w:val="20"/>
          <w:szCs w:val="20"/>
          <w:lang w:val="it-IT"/>
        </w:rPr>
        <w:t xml:space="preserve">sebesar 0,616, maka </w:t>
      </w:r>
      <w:r w:rsidRPr="00BD13B2">
        <w:rPr>
          <w:rFonts w:ascii="Arial" w:hAnsi="Arial" w:cs="Arial"/>
          <w:color w:val="000000"/>
          <w:sz w:val="20"/>
          <w:szCs w:val="20"/>
          <w:lang w:val="sv-SE"/>
        </w:rPr>
        <w:t>dapat disimpulkan bahwa tidak terdapat hubungan yang bermakna antara kebiasaan merokok ibu sebelum dan selama kehamilan dengan kelahiran bayi BBLR.</w:t>
      </w:r>
    </w:p>
    <w:p w:rsidR="00E65851" w:rsidRPr="00BD13B2" w:rsidRDefault="00E65851" w:rsidP="00E65851">
      <w:pPr>
        <w:spacing w:line="360" w:lineRule="auto"/>
        <w:ind w:left="36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Ibu yang terlalu banyak merokok saat hamil akan melahirkan anak yang lebih kecil atau mudah mengalami abortus. Saat penelitian dilakukan tidak ada ibu yang mempunyai kebiasaan merokok </w:t>
      </w:r>
      <w:r w:rsidRPr="00BD13B2">
        <w:rPr>
          <w:rFonts w:ascii="Arial" w:hAnsi="Arial" w:cs="Arial"/>
          <w:color w:val="000000"/>
          <w:sz w:val="20"/>
          <w:szCs w:val="20"/>
          <w:lang w:val="sv-SE"/>
        </w:rPr>
        <w:lastRenderedPageBreak/>
        <w:t xml:space="preserve">pada saat kehamilannya tapi ibu pernah merokok pada saat sebelum hamil. Hal ini dikarenakan banyak ibu yang takut bila merokok maka akan mempengaruhi keadaan bayinya saat lahir. Pengaruh sosial budaya dan adanya informasi dari petugas medis saat pemeriksaan ANC dapat mempengaruhi ibu untuk tidak merokok saat kehamilan. </w:t>
      </w:r>
    </w:p>
    <w:p w:rsidR="00E65851" w:rsidRPr="00BD13B2" w:rsidRDefault="00E65851" w:rsidP="00E65851">
      <w:pPr>
        <w:spacing w:line="360" w:lineRule="auto"/>
        <w:jc w:val="both"/>
        <w:rPr>
          <w:rFonts w:ascii="Arial" w:hAnsi="Arial" w:cs="Arial"/>
          <w:b/>
          <w:color w:val="000000"/>
          <w:sz w:val="20"/>
          <w:szCs w:val="20"/>
          <w:lang w:val="sv-SE"/>
        </w:rPr>
      </w:pPr>
      <w:r w:rsidRPr="00BD13B2">
        <w:rPr>
          <w:rFonts w:ascii="Arial" w:hAnsi="Arial" w:cs="Arial"/>
          <w:b/>
          <w:color w:val="000000"/>
          <w:sz w:val="20"/>
          <w:szCs w:val="20"/>
          <w:lang w:val="sv-SE"/>
        </w:rPr>
        <w:t>8.  Hubungan hidramnion  dengan kelahiran bayi BBLR</w:t>
      </w:r>
    </w:p>
    <w:p w:rsidR="00E65851" w:rsidRPr="00BD13B2" w:rsidRDefault="00E65851" w:rsidP="00E65851">
      <w:pPr>
        <w:spacing w:line="360" w:lineRule="auto"/>
        <w:ind w:left="360"/>
        <w:jc w:val="both"/>
        <w:rPr>
          <w:rFonts w:ascii="Arial" w:hAnsi="Arial" w:cs="Arial"/>
          <w:color w:val="000000"/>
          <w:sz w:val="20"/>
          <w:szCs w:val="20"/>
          <w:lang w:val="sv-SE"/>
        </w:rPr>
      </w:pPr>
      <w:r w:rsidRPr="00BD13B2">
        <w:rPr>
          <w:rFonts w:ascii="Arial" w:hAnsi="Arial" w:cs="Arial"/>
          <w:b/>
          <w:color w:val="000000"/>
          <w:sz w:val="20"/>
          <w:szCs w:val="20"/>
          <w:lang w:val="sv-SE"/>
        </w:rPr>
        <w:t xml:space="preserve">       </w:t>
      </w:r>
      <w:r w:rsidRPr="00BD13B2">
        <w:rPr>
          <w:rFonts w:ascii="Arial" w:hAnsi="Arial" w:cs="Arial"/>
          <w:color w:val="000000"/>
          <w:sz w:val="20"/>
          <w:szCs w:val="20"/>
          <w:lang w:val="it-IT"/>
        </w:rPr>
        <w:t xml:space="preserve">Dari hasil penelitian di RSUP Dr. Moh. </w:t>
      </w:r>
      <w:r w:rsidRPr="00BD13B2">
        <w:rPr>
          <w:rFonts w:ascii="Arial" w:hAnsi="Arial" w:cs="Arial"/>
          <w:color w:val="000000"/>
          <w:sz w:val="20"/>
          <w:szCs w:val="20"/>
          <w:lang w:val="sv-SE"/>
        </w:rPr>
        <w:t xml:space="preserve">Hoesin Palembang tahun 2007 terdapat hubungan antara hidramnion dengan kelahiran bayi BBLR. Hal ini diketahui berdasarkan nilai p value = 0,002 lebih kecil dibandingkan dengan nilai </w:t>
      </w:r>
      <w:r w:rsidRPr="0073651C">
        <w:rPr>
          <w:rFonts w:ascii="Arial" w:hAnsi="Arial" w:cs="Arial"/>
          <w:color w:val="000000"/>
          <w:sz w:val="20"/>
          <w:szCs w:val="20"/>
        </w:rPr>
        <w:t>α</w:t>
      </w:r>
      <w:r w:rsidRPr="00BD13B2">
        <w:rPr>
          <w:rFonts w:ascii="Arial" w:hAnsi="Arial" w:cs="Arial"/>
          <w:color w:val="000000"/>
          <w:sz w:val="20"/>
          <w:szCs w:val="20"/>
          <w:lang w:val="sv-SE"/>
        </w:rPr>
        <w:t xml:space="preserve"> = 0,05 yang berarti bahwa ada hubungan yang bermakna antara hidramnion dengan kelahiran bayi BBLR.</w:t>
      </w:r>
      <w:r w:rsidRPr="00BD13B2">
        <w:rPr>
          <w:rFonts w:ascii="Arial" w:hAnsi="Arial" w:cs="Arial"/>
          <w:color w:val="000000"/>
          <w:sz w:val="20"/>
          <w:szCs w:val="20"/>
          <w:lang w:val="sv-SE"/>
        </w:rPr>
        <w:tab/>
      </w:r>
    </w:p>
    <w:p w:rsidR="00E65851" w:rsidRPr="00BD13B2" w:rsidRDefault="00E65851" w:rsidP="00E65851">
      <w:pPr>
        <w:tabs>
          <w:tab w:val="left" w:pos="1680"/>
        </w:tabs>
        <w:spacing w:line="360" w:lineRule="auto"/>
        <w:ind w:left="360" w:hanging="192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       Hidramnion adalah keadaan dimana jumlah air ketuban melebihi 2000 cc dan terjadi bila produksi air ketuban bertambah dan pengaliran air ketuban terganggu. Air ketuban berasal dari sel-sel amnion ditambah dengan urine janin dan cairan otak (Mochtar, 1998). Hidramnion dapat terjadi karena ibu menderita diabetes, adanya kelainan pada tali pusat, ibu terkena infeksi, kehamilan ganda, ada kelainan pada pertumbuhan janin terutama gangguan pada saraf pusat sehingga mempengaruhi gangguan fungsi menelan dan dapat menyebabkan pertumbuhan paru – paru janin terhambat, penyempitan saluran cerna pada janin misalnya atresia esophagus sehingga janin tidak bisa menelan air ketuban dan menyebabkan volume air ketuban meningkat drastis. </w:t>
      </w:r>
    </w:p>
    <w:p w:rsidR="00E65851" w:rsidRPr="00BD13B2" w:rsidRDefault="00E65851" w:rsidP="00E65851">
      <w:pPr>
        <w:spacing w:line="360" w:lineRule="auto"/>
        <w:jc w:val="both"/>
        <w:rPr>
          <w:rFonts w:ascii="Arial" w:hAnsi="Arial" w:cs="Arial"/>
          <w:b/>
          <w:color w:val="000000"/>
          <w:sz w:val="20"/>
          <w:szCs w:val="20"/>
          <w:lang w:val="sv-SE"/>
        </w:rPr>
      </w:pPr>
      <w:r w:rsidRPr="00BD13B2">
        <w:rPr>
          <w:rFonts w:ascii="Arial" w:hAnsi="Arial" w:cs="Arial"/>
          <w:b/>
          <w:color w:val="000000"/>
          <w:sz w:val="20"/>
          <w:szCs w:val="20"/>
          <w:lang w:val="sv-SE"/>
        </w:rPr>
        <w:t xml:space="preserve">9. </w:t>
      </w:r>
      <w:r>
        <w:rPr>
          <w:rFonts w:ascii="Arial" w:hAnsi="Arial" w:cs="Arial"/>
          <w:b/>
          <w:color w:val="000000"/>
          <w:sz w:val="20"/>
          <w:szCs w:val="20"/>
          <w:lang w:val="sv-SE"/>
        </w:rPr>
        <w:t xml:space="preserve">  </w:t>
      </w:r>
      <w:r w:rsidRPr="00BD13B2">
        <w:rPr>
          <w:rFonts w:ascii="Arial" w:hAnsi="Arial" w:cs="Arial"/>
          <w:b/>
          <w:color w:val="000000"/>
          <w:sz w:val="20"/>
          <w:szCs w:val="20"/>
          <w:lang w:val="sv-SE"/>
        </w:rPr>
        <w:t>Hubungan kehamilan ganda dengan kelahiran bayi BBLR</w:t>
      </w:r>
    </w:p>
    <w:p w:rsidR="00E65851" w:rsidRPr="00BD13B2" w:rsidRDefault="00E65851" w:rsidP="00E65851">
      <w:pPr>
        <w:spacing w:line="360" w:lineRule="auto"/>
        <w:ind w:left="360" w:hanging="360"/>
        <w:jc w:val="both"/>
        <w:rPr>
          <w:rFonts w:ascii="Arial" w:hAnsi="Arial" w:cs="Arial"/>
          <w:b/>
          <w:color w:val="000000"/>
          <w:sz w:val="20"/>
          <w:szCs w:val="20"/>
          <w:lang w:val="sv-SE"/>
        </w:rPr>
      </w:pPr>
      <w:r w:rsidRPr="00BD13B2">
        <w:rPr>
          <w:rFonts w:ascii="Arial" w:hAnsi="Arial" w:cs="Arial"/>
          <w:b/>
          <w:color w:val="000000"/>
          <w:sz w:val="20"/>
          <w:szCs w:val="20"/>
          <w:lang w:val="sv-SE"/>
        </w:rPr>
        <w:tab/>
        <w:t xml:space="preserve">       </w:t>
      </w:r>
      <w:r w:rsidRPr="00BD13B2">
        <w:rPr>
          <w:rFonts w:ascii="Arial" w:hAnsi="Arial" w:cs="Arial"/>
          <w:color w:val="000000"/>
          <w:sz w:val="20"/>
          <w:szCs w:val="20"/>
          <w:lang w:val="sv-SE"/>
        </w:rPr>
        <w:t xml:space="preserve">Dari hasil penelitian menunjukan bahwa tidak terdapat hubungan kehamilan ganda dengan kelahiran bayi BBLR dengan hasil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1,000.</w:t>
      </w:r>
      <w:r w:rsidRPr="00BD13B2">
        <w:rPr>
          <w:rFonts w:ascii="Arial" w:hAnsi="Arial" w:cs="Arial"/>
          <w:b/>
          <w:color w:val="000000"/>
          <w:sz w:val="20"/>
          <w:szCs w:val="20"/>
          <w:lang w:val="sv-SE"/>
        </w:rPr>
        <w:t xml:space="preserve"> </w:t>
      </w:r>
      <w:r w:rsidRPr="00BD13B2">
        <w:rPr>
          <w:rFonts w:ascii="Arial" w:hAnsi="Arial" w:cs="Arial"/>
          <w:color w:val="000000"/>
          <w:sz w:val="20"/>
          <w:szCs w:val="20"/>
          <w:lang w:val="sv-SE"/>
        </w:rPr>
        <w:t>Pada waktu penelitian, kehamilan ganda jarang dijumpai karena perbandingan kehamilan ganda dengan kehamilan satu anak adalah 1 : 80 (Farrer, 1999)  sehingga membuat tidak adanya hubungan yang bermakna antara kehamilan ganda dan kelahiran bayi BBLR pada saat penelitian dilakukan.</w:t>
      </w:r>
    </w:p>
    <w:p w:rsidR="00E65851" w:rsidRPr="00BD13B2" w:rsidRDefault="00E65851" w:rsidP="00E65851">
      <w:pPr>
        <w:tabs>
          <w:tab w:val="left" w:pos="960"/>
        </w:tabs>
        <w:spacing w:line="360" w:lineRule="auto"/>
        <w:jc w:val="both"/>
        <w:rPr>
          <w:rFonts w:ascii="Arial" w:hAnsi="Arial" w:cs="Arial"/>
          <w:color w:val="000000"/>
          <w:sz w:val="20"/>
          <w:szCs w:val="20"/>
          <w:lang w:val="sv-SE"/>
        </w:rPr>
      </w:pPr>
      <w:r w:rsidRPr="00BD13B2">
        <w:rPr>
          <w:rFonts w:ascii="Arial" w:hAnsi="Arial" w:cs="Arial"/>
          <w:b/>
          <w:color w:val="000000"/>
          <w:sz w:val="20"/>
          <w:szCs w:val="20"/>
          <w:lang w:val="sv-SE"/>
        </w:rPr>
        <w:t>10. Hubungan kelainan kongenital  dengan kelahiran bayi BBLR</w:t>
      </w:r>
    </w:p>
    <w:p w:rsidR="00E65851" w:rsidRPr="00BD13B2" w:rsidRDefault="00E65851" w:rsidP="00E65851">
      <w:pPr>
        <w:spacing w:line="36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BD13B2">
        <w:rPr>
          <w:rFonts w:ascii="Arial" w:hAnsi="Arial" w:cs="Arial"/>
          <w:color w:val="000000"/>
          <w:sz w:val="20"/>
          <w:szCs w:val="20"/>
          <w:lang w:val="sv-SE"/>
        </w:rPr>
        <w:t xml:space="preserve">Hasil penelitian diperoleh nilai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sebesar 0,542 didapatkan hubungan yang tidak bermakna antara kelainan kongenital dengan kelahiran bayi BBLR di RSUP Dr. Moh. Hoesin tahun 2007.</w:t>
      </w:r>
    </w:p>
    <w:p w:rsidR="00E65851" w:rsidRPr="00BD13B2" w:rsidRDefault="00E65851" w:rsidP="00E65851">
      <w:pPr>
        <w:spacing w:line="360" w:lineRule="auto"/>
        <w:ind w:left="360" w:hanging="360"/>
        <w:jc w:val="both"/>
        <w:rPr>
          <w:rFonts w:ascii="Arial" w:hAnsi="Arial" w:cs="Arial"/>
          <w:color w:val="000000"/>
          <w:sz w:val="20"/>
          <w:szCs w:val="20"/>
          <w:lang w:val="sv-SE"/>
        </w:rPr>
      </w:pPr>
      <w:r>
        <w:rPr>
          <w:rFonts w:ascii="Arial" w:hAnsi="Arial" w:cs="Arial"/>
          <w:color w:val="000000"/>
          <w:sz w:val="20"/>
          <w:szCs w:val="20"/>
          <w:lang w:val="sv-SE"/>
        </w:rPr>
        <w:tab/>
      </w:r>
      <w:r>
        <w:rPr>
          <w:rFonts w:ascii="Arial" w:hAnsi="Arial" w:cs="Arial"/>
          <w:color w:val="000000"/>
          <w:sz w:val="20"/>
          <w:szCs w:val="20"/>
          <w:lang w:val="sv-SE"/>
        </w:rPr>
        <w:tab/>
      </w:r>
      <w:r w:rsidRPr="00BD13B2">
        <w:rPr>
          <w:rFonts w:ascii="Arial" w:hAnsi="Arial" w:cs="Arial"/>
          <w:color w:val="000000"/>
          <w:sz w:val="20"/>
          <w:szCs w:val="20"/>
          <w:lang w:val="sv-SE"/>
        </w:rPr>
        <w:t xml:space="preserve">Hanya 3 dari 38 responden yang memiliki bayi dengan kelainan kongenital. Kelainannya yaitu </w:t>
      </w:r>
      <w:r w:rsidRPr="00BD13B2">
        <w:rPr>
          <w:rFonts w:ascii="Arial" w:hAnsi="Arial" w:cs="Arial"/>
          <w:i/>
          <w:color w:val="000000"/>
          <w:sz w:val="20"/>
          <w:szCs w:val="20"/>
          <w:lang w:val="sv-SE"/>
        </w:rPr>
        <w:t>Respirasi Distress Syndrom</w:t>
      </w:r>
      <w:r w:rsidRPr="00BD13B2">
        <w:rPr>
          <w:rFonts w:ascii="Arial" w:hAnsi="Arial" w:cs="Arial"/>
          <w:color w:val="000000"/>
          <w:sz w:val="20"/>
          <w:szCs w:val="20"/>
          <w:lang w:val="sv-SE"/>
        </w:rPr>
        <w:t xml:space="preserve"> karena belum matangnya sistem respirasi janin.</w:t>
      </w:r>
    </w:p>
    <w:p w:rsidR="00E65851" w:rsidRPr="00BD13B2" w:rsidRDefault="00E65851" w:rsidP="00E65851">
      <w:pPr>
        <w:spacing w:line="360" w:lineRule="auto"/>
        <w:ind w:left="360" w:hanging="36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 Kelainan kongenital merupakan kelainan pertumbuhan struktur organ janin sejak saat pembuahan (Manuaba, 1998). Tidak terdapatnya hubungan yang bermakna antar kelainan kongenital dengan kelahiran bayi BBLR karena sebagian besar ibu teratur melakukan pemeriksaan ANC untuk mengontrol keadaan janinnya sehingga kelainan kongenital dapat dideteksi sejak awal. </w:t>
      </w:r>
    </w:p>
    <w:p w:rsidR="00E65851" w:rsidRPr="00BD13B2" w:rsidRDefault="00E65851" w:rsidP="00E65851">
      <w:pPr>
        <w:spacing w:line="360" w:lineRule="auto"/>
        <w:ind w:left="960"/>
        <w:jc w:val="both"/>
        <w:rPr>
          <w:rFonts w:ascii="Arial" w:hAnsi="Arial" w:cs="Arial"/>
          <w:color w:val="000000"/>
          <w:sz w:val="20"/>
          <w:szCs w:val="20"/>
          <w:lang w:val="sv-SE"/>
        </w:rPr>
      </w:pPr>
      <w:r w:rsidRPr="00BD13B2">
        <w:rPr>
          <w:rFonts w:ascii="Arial" w:hAnsi="Arial" w:cs="Arial"/>
          <w:color w:val="000000"/>
          <w:sz w:val="20"/>
          <w:szCs w:val="20"/>
          <w:lang w:val="sv-SE"/>
        </w:rPr>
        <w:tab/>
        <w:t xml:space="preserve"> </w:t>
      </w:r>
    </w:p>
    <w:p w:rsidR="00E65851" w:rsidRPr="0073651C" w:rsidRDefault="00E65851" w:rsidP="00E65851">
      <w:pPr>
        <w:spacing w:line="360" w:lineRule="auto"/>
        <w:jc w:val="both"/>
        <w:rPr>
          <w:rFonts w:ascii="Arial" w:hAnsi="Arial" w:cs="Arial"/>
          <w:b/>
          <w:color w:val="000000"/>
          <w:sz w:val="20"/>
          <w:szCs w:val="20"/>
        </w:rPr>
      </w:pPr>
      <w:proofErr w:type="spellStart"/>
      <w:r w:rsidRPr="0073651C">
        <w:rPr>
          <w:rFonts w:ascii="Arial" w:hAnsi="Arial" w:cs="Arial"/>
          <w:b/>
          <w:color w:val="000000"/>
          <w:sz w:val="20"/>
          <w:szCs w:val="20"/>
        </w:rPr>
        <w:t>Kesimpulan</w:t>
      </w:r>
      <w:proofErr w:type="spellEnd"/>
    </w:p>
    <w:p w:rsidR="00E65851" w:rsidRPr="00BD13B2" w:rsidRDefault="00E65851" w:rsidP="00E65851">
      <w:pPr>
        <w:numPr>
          <w:ilvl w:val="0"/>
          <w:numId w:val="2"/>
        </w:numPr>
        <w:tabs>
          <w:tab w:val="clear" w:pos="1200"/>
        </w:tabs>
        <w:spacing w:line="360" w:lineRule="auto"/>
        <w:ind w:left="180" w:hanging="240"/>
        <w:jc w:val="both"/>
        <w:rPr>
          <w:rFonts w:ascii="Arial" w:hAnsi="Arial" w:cs="Arial"/>
          <w:color w:val="000000"/>
          <w:sz w:val="20"/>
          <w:szCs w:val="20"/>
          <w:lang w:val="sv-SE"/>
        </w:rPr>
      </w:pPr>
      <w:proofErr w:type="spellStart"/>
      <w:r w:rsidRPr="0073651C">
        <w:rPr>
          <w:rFonts w:ascii="Arial" w:hAnsi="Arial" w:cs="Arial"/>
          <w:color w:val="000000"/>
          <w:sz w:val="20"/>
          <w:szCs w:val="20"/>
        </w:rPr>
        <w:t>Faktor</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berhubungan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dengan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BBLR </w:t>
      </w:r>
      <w:proofErr w:type="spellStart"/>
      <w:r w:rsidRPr="0073651C">
        <w:rPr>
          <w:rFonts w:ascii="Arial" w:hAnsi="Arial" w:cs="Arial"/>
          <w:color w:val="000000"/>
          <w:sz w:val="20"/>
          <w:szCs w:val="20"/>
        </w:rPr>
        <w:t>adalah</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usia</w:t>
      </w:r>
      <w:proofErr w:type="spellEnd"/>
      <w:r w:rsidRPr="0073651C">
        <w:rPr>
          <w:rFonts w:ascii="Arial" w:hAnsi="Arial" w:cs="Arial"/>
          <w:color w:val="000000"/>
          <w:sz w:val="20"/>
          <w:szCs w:val="20"/>
        </w:rPr>
        <w:t xml:space="preserve"> </w:t>
      </w:r>
      <w:proofErr w:type="spellStart"/>
      <w:proofErr w:type="gram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saat</w:t>
      </w:r>
      <w:proofErr w:type="spellEnd"/>
      <w:proofErr w:type="gram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melahirkan</w:t>
      </w:r>
      <w:proofErr w:type="spellEnd"/>
      <w:r w:rsidRPr="0073651C">
        <w:rPr>
          <w:rFonts w:ascii="Arial" w:hAnsi="Arial" w:cs="Arial"/>
          <w:color w:val="000000"/>
          <w:sz w:val="20"/>
          <w:szCs w:val="20"/>
        </w:rPr>
        <w:t xml:space="preserve"> </w:t>
      </w:r>
      <w:r>
        <w:rPr>
          <w:rFonts w:ascii="Arial" w:hAnsi="Arial" w:cs="Arial"/>
          <w:color w:val="000000"/>
          <w:sz w:val="20"/>
          <w:szCs w:val="20"/>
        </w:rPr>
        <w:t xml:space="preserve">          </w:t>
      </w:r>
      <w:r w:rsidRPr="0073651C">
        <w:rPr>
          <w:rFonts w:ascii="Arial" w:hAnsi="Arial" w:cs="Arial"/>
          <w:color w:val="000000"/>
          <w:sz w:val="20"/>
          <w:szCs w:val="20"/>
        </w:rPr>
        <w:t xml:space="preserve">(p </w:t>
      </w:r>
      <w:r w:rsidRPr="0073651C">
        <w:rPr>
          <w:rFonts w:ascii="Arial" w:hAnsi="Arial" w:cs="Arial"/>
          <w:i/>
          <w:color w:val="000000"/>
          <w:sz w:val="20"/>
          <w:szCs w:val="20"/>
        </w:rPr>
        <w:t>value</w:t>
      </w:r>
      <w:r w:rsidRPr="0073651C">
        <w:rPr>
          <w:rFonts w:ascii="Arial" w:hAnsi="Arial" w:cs="Arial"/>
          <w:color w:val="000000"/>
          <w:sz w:val="20"/>
          <w:szCs w:val="20"/>
        </w:rPr>
        <w:t xml:space="preserve"> = 0,010), </w:t>
      </w:r>
      <w:proofErr w:type="spellStart"/>
      <w:r w:rsidRPr="0073651C">
        <w:rPr>
          <w:rFonts w:ascii="Arial" w:hAnsi="Arial" w:cs="Arial"/>
          <w:color w:val="000000"/>
          <w:sz w:val="20"/>
          <w:szCs w:val="20"/>
        </w:rPr>
        <w:t>riwayat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melahirkan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bayi</w:t>
      </w:r>
      <w:proofErr w:type="spellEnd"/>
      <w:r w:rsidRPr="0073651C">
        <w:rPr>
          <w:rFonts w:ascii="Arial" w:hAnsi="Arial" w:cs="Arial"/>
          <w:color w:val="000000"/>
          <w:sz w:val="20"/>
          <w:szCs w:val="20"/>
        </w:rPr>
        <w:t xml:space="preserve"> BBLR </w:t>
      </w:r>
      <w:proofErr w:type="spellStart"/>
      <w:r w:rsidRPr="0073651C">
        <w:rPr>
          <w:rFonts w:ascii="Arial" w:hAnsi="Arial" w:cs="Arial"/>
          <w:color w:val="000000"/>
          <w:sz w:val="20"/>
          <w:szCs w:val="20"/>
        </w:rPr>
        <w:t>sebelumnya</w:t>
      </w:r>
      <w:proofErr w:type="spellEnd"/>
      <w:r w:rsidRPr="0073651C">
        <w:rPr>
          <w:rFonts w:ascii="Arial" w:hAnsi="Arial" w:cs="Arial"/>
          <w:color w:val="000000"/>
          <w:sz w:val="20"/>
          <w:szCs w:val="20"/>
        </w:rPr>
        <w:t xml:space="preserve">  (p </w:t>
      </w:r>
      <w:r w:rsidRPr="0073651C">
        <w:rPr>
          <w:rFonts w:ascii="Arial" w:hAnsi="Arial" w:cs="Arial"/>
          <w:i/>
          <w:color w:val="000000"/>
          <w:sz w:val="20"/>
          <w:szCs w:val="20"/>
        </w:rPr>
        <w:t>value</w:t>
      </w:r>
      <w:r w:rsidRPr="0073651C">
        <w:rPr>
          <w:rFonts w:ascii="Arial" w:hAnsi="Arial" w:cs="Arial"/>
          <w:color w:val="000000"/>
          <w:sz w:val="20"/>
          <w:szCs w:val="20"/>
        </w:rPr>
        <w:t xml:space="preserve"> = 0,001) </w:t>
      </w:r>
      <w:proofErr w:type="spellStart"/>
      <w:r w:rsidRPr="0073651C">
        <w:rPr>
          <w:rFonts w:ascii="Arial" w:hAnsi="Arial" w:cs="Arial"/>
          <w:color w:val="000000"/>
          <w:sz w:val="20"/>
          <w:szCs w:val="20"/>
        </w:rPr>
        <w:t>jarak</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kelahiran</w:t>
      </w:r>
      <w:proofErr w:type="spellEnd"/>
      <w:r>
        <w:rPr>
          <w:rFonts w:ascii="Arial" w:hAnsi="Arial" w:cs="Arial"/>
          <w:color w:val="000000"/>
          <w:sz w:val="20"/>
          <w:szCs w:val="20"/>
        </w:rPr>
        <w:t xml:space="preserve">     </w:t>
      </w:r>
      <w:r w:rsidRPr="0073651C">
        <w:rPr>
          <w:rFonts w:ascii="Arial" w:hAnsi="Arial" w:cs="Arial"/>
          <w:color w:val="000000"/>
          <w:sz w:val="20"/>
          <w:szCs w:val="20"/>
        </w:rPr>
        <w:t xml:space="preserve"> (p </w:t>
      </w:r>
      <w:r w:rsidRPr="0073651C">
        <w:rPr>
          <w:rFonts w:ascii="Arial" w:hAnsi="Arial" w:cs="Arial"/>
          <w:i/>
          <w:color w:val="000000"/>
          <w:sz w:val="20"/>
          <w:szCs w:val="20"/>
        </w:rPr>
        <w:t>value</w:t>
      </w:r>
      <w:r w:rsidRPr="0073651C">
        <w:rPr>
          <w:rFonts w:ascii="Arial" w:hAnsi="Arial" w:cs="Arial"/>
          <w:color w:val="000000"/>
          <w:sz w:val="20"/>
          <w:szCs w:val="20"/>
        </w:rPr>
        <w:t xml:space="preserve"> = 0,010), </w:t>
      </w:r>
      <w:proofErr w:type="spellStart"/>
      <w:r w:rsidRPr="0073651C">
        <w:rPr>
          <w:rFonts w:ascii="Arial" w:hAnsi="Arial" w:cs="Arial"/>
          <w:color w:val="000000"/>
          <w:sz w:val="20"/>
          <w:szCs w:val="20"/>
        </w:rPr>
        <w:t>penyakit</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atau</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masalah</w:t>
      </w:r>
      <w:proofErr w:type="spellEnd"/>
      <w:r w:rsidRPr="0073651C">
        <w:rPr>
          <w:rFonts w:ascii="Arial" w:hAnsi="Arial" w:cs="Arial"/>
          <w:color w:val="000000"/>
          <w:sz w:val="20"/>
          <w:szCs w:val="20"/>
        </w:rPr>
        <w:t xml:space="preserve"> yang </w:t>
      </w:r>
      <w:proofErr w:type="spellStart"/>
      <w:r w:rsidRPr="0073651C">
        <w:rPr>
          <w:rFonts w:ascii="Arial" w:hAnsi="Arial" w:cs="Arial"/>
          <w:color w:val="000000"/>
          <w:sz w:val="20"/>
          <w:szCs w:val="20"/>
        </w:rPr>
        <w:t>menyertai</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(p </w:t>
      </w:r>
      <w:r w:rsidRPr="0073651C">
        <w:rPr>
          <w:rFonts w:ascii="Arial" w:hAnsi="Arial" w:cs="Arial"/>
          <w:i/>
          <w:color w:val="000000"/>
          <w:sz w:val="20"/>
          <w:szCs w:val="20"/>
        </w:rPr>
        <w:t>value</w:t>
      </w:r>
      <w:r w:rsidRPr="0073651C">
        <w:rPr>
          <w:rFonts w:ascii="Arial" w:hAnsi="Arial" w:cs="Arial"/>
          <w:color w:val="000000"/>
          <w:sz w:val="20"/>
          <w:szCs w:val="20"/>
        </w:rPr>
        <w:t xml:space="preserve"> = 0,004), </w:t>
      </w:r>
      <w:proofErr w:type="spellStart"/>
      <w:r w:rsidRPr="0073651C">
        <w:rPr>
          <w:rFonts w:ascii="Arial" w:hAnsi="Arial" w:cs="Arial"/>
          <w:color w:val="000000"/>
          <w:sz w:val="20"/>
          <w:szCs w:val="20"/>
        </w:rPr>
        <w:t>dan</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paritas</w:t>
      </w:r>
      <w:proofErr w:type="spellEnd"/>
      <w:r w:rsidRPr="0073651C">
        <w:rPr>
          <w:rFonts w:ascii="Arial" w:hAnsi="Arial" w:cs="Arial"/>
          <w:color w:val="000000"/>
          <w:sz w:val="20"/>
          <w:szCs w:val="20"/>
        </w:rPr>
        <w:t xml:space="preserve"> </w:t>
      </w:r>
      <w:proofErr w:type="spellStart"/>
      <w:r w:rsidRPr="0073651C">
        <w:rPr>
          <w:rFonts w:ascii="Arial" w:hAnsi="Arial" w:cs="Arial"/>
          <w:color w:val="000000"/>
          <w:sz w:val="20"/>
          <w:szCs w:val="20"/>
        </w:rPr>
        <w:t>ibu</w:t>
      </w:r>
      <w:proofErr w:type="spellEnd"/>
      <w:r w:rsidRPr="0073651C">
        <w:rPr>
          <w:rFonts w:ascii="Arial" w:hAnsi="Arial" w:cs="Arial"/>
          <w:color w:val="000000"/>
          <w:sz w:val="20"/>
          <w:szCs w:val="20"/>
        </w:rPr>
        <w:t xml:space="preserve"> </w:t>
      </w:r>
      <w:r>
        <w:rPr>
          <w:rFonts w:ascii="Arial" w:hAnsi="Arial" w:cs="Arial"/>
          <w:color w:val="000000"/>
          <w:sz w:val="20"/>
          <w:szCs w:val="20"/>
        </w:rPr>
        <w:t xml:space="preserve">      </w:t>
      </w:r>
      <w:r w:rsidRPr="0073651C">
        <w:rPr>
          <w:rFonts w:ascii="Arial" w:hAnsi="Arial" w:cs="Arial"/>
          <w:color w:val="000000"/>
          <w:sz w:val="20"/>
          <w:szCs w:val="20"/>
        </w:rPr>
        <w:t xml:space="preserve">(p </w:t>
      </w:r>
      <w:r w:rsidRPr="0073651C">
        <w:rPr>
          <w:rFonts w:ascii="Arial" w:hAnsi="Arial" w:cs="Arial"/>
          <w:i/>
          <w:color w:val="000000"/>
          <w:sz w:val="20"/>
          <w:szCs w:val="20"/>
        </w:rPr>
        <w:lastRenderedPageBreak/>
        <w:t>value</w:t>
      </w:r>
      <w:r w:rsidRPr="0073651C">
        <w:rPr>
          <w:rFonts w:ascii="Arial" w:hAnsi="Arial" w:cs="Arial"/>
          <w:color w:val="000000"/>
          <w:sz w:val="20"/>
          <w:szCs w:val="20"/>
        </w:rPr>
        <w:t xml:space="preserve"> = 0,001). </w:t>
      </w:r>
      <w:r w:rsidRPr="00BD13B2">
        <w:rPr>
          <w:rFonts w:ascii="Arial" w:hAnsi="Arial" w:cs="Arial"/>
          <w:color w:val="000000"/>
          <w:sz w:val="20"/>
          <w:szCs w:val="20"/>
          <w:lang w:val="sv-SE"/>
        </w:rPr>
        <w:t xml:space="preserve">Faktor janin yang berhubungan dengan kelahiran bayi BBLR adalah hidramnion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0,002).</w:t>
      </w:r>
    </w:p>
    <w:p w:rsidR="00E65851" w:rsidRPr="00BD13B2" w:rsidRDefault="00E65851" w:rsidP="00E65851">
      <w:pPr>
        <w:numPr>
          <w:ilvl w:val="0"/>
          <w:numId w:val="2"/>
        </w:numPr>
        <w:tabs>
          <w:tab w:val="clear" w:pos="1200"/>
        </w:tabs>
        <w:spacing w:line="360" w:lineRule="auto"/>
        <w:ind w:left="180" w:hanging="240"/>
        <w:jc w:val="both"/>
        <w:rPr>
          <w:rFonts w:ascii="Arial" w:hAnsi="Arial" w:cs="Arial"/>
          <w:color w:val="000000"/>
          <w:sz w:val="20"/>
          <w:szCs w:val="20"/>
          <w:lang w:val="sv-SE"/>
        </w:rPr>
      </w:pPr>
      <w:r w:rsidRPr="00BD13B2">
        <w:rPr>
          <w:rFonts w:ascii="Arial" w:hAnsi="Arial" w:cs="Arial"/>
          <w:color w:val="000000"/>
          <w:sz w:val="20"/>
          <w:szCs w:val="20"/>
          <w:lang w:val="sv-SE"/>
        </w:rPr>
        <w:t xml:space="preserve">Faktor ibu yang tidak berhubungan dengan kelahiran bayi BBLR adalah pemeriksaan ANC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1,000) dan kebiasaan merokok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0,616). Faktor janin yang tidak berhubungan dengan kelahiran bayi BBLR adalah kehamilan ganda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1,000) dan kelainan kongenital (p </w:t>
      </w:r>
      <w:r w:rsidRPr="00BD13B2">
        <w:rPr>
          <w:rFonts w:ascii="Arial" w:hAnsi="Arial" w:cs="Arial"/>
          <w:i/>
          <w:color w:val="000000"/>
          <w:sz w:val="20"/>
          <w:szCs w:val="20"/>
          <w:lang w:val="sv-SE"/>
        </w:rPr>
        <w:t>value</w:t>
      </w:r>
      <w:r w:rsidRPr="00BD13B2">
        <w:rPr>
          <w:rFonts w:ascii="Arial" w:hAnsi="Arial" w:cs="Arial"/>
          <w:color w:val="000000"/>
          <w:sz w:val="20"/>
          <w:szCs w:val="20"/>
          <w:lang w:val="sv-SE"/>
        </w:rPr>
        <w:t xml:space="preserve"> = 0, 542).</w:t>
      </w:r>
    </w:p>
    <w:p w:rsidR="00E65851" w:rsidRPr="00BD13B2" w:rsidRDefault="00E65851" w:rsidP="00E65851">
      <w:pPr>
        <w:spacing w:line="360" w:lineRule="auto"/>
        <w:ind w:left="360"/>
        <w:jc w:val="both"/>
        <w:rPr>
          <w:rFonts w:ascii="Arial" w:hAnsi="Arial" w:cs="Arial"/>
          <w:color w:val="000000"/>
          <w:sz w:val="20"/>
          <w:szCs w:val="20"/>
          <w:lang w:val="sv-SE"/>
        </w:rPr>
      </w:pPr>
    </w:p>
    <w:p w:rsidR="00E65851" w:rsidRPr="00BD13B2" w:rsidRDefault="00E65851" w:rsidP="00E65851">
      <w:pPr>
        <w:tabs>
          <w:tab w:val="left" w:pos="480"/>
        </w:tabs>
        <w:spacing w:line="360" w:lineRule="auto"/>
        <w:ind w:left="960" w:hanging="960"/>
        <w:jc w:val="both"/>
        <w:rPr>
          <w:rFonts w:ascii="Arial" w:hAnsi="Arial" w:cs="Arial"/>
          <w:b/>
          <w:color w:val="000000"/>
          <w:sz w:val="20"/>
          <w:szCs w:val="20"/>
          <w:lang w:val="sv-SE"/>
        </w:rPr>
      </w:pPr>
      <w:r w:rsidRPr="00BD13B2">
        <w:rPr>
          <w:rFonts w:ascii="Arial" w:hAnsi="Arial" w:cs="Arial"/>
          <w:b/>
          <w:color w:val="000000"/>
          <w:sz w:val="20"/>
          <w:szCs w:val="20"/>
          <w:lang w:val="sv-SE"/>
        </w:rPr>
        <w:t>Saran</w:t>
      </w:r>
    </w:p>
    <w:p w:rsidR="00E65851" w:rsidRPr="00BD13B2" w:rsidRDefault="00E65851" w:rsidP="00E65851">
      <w:pPr>
        <w:spacing w:line="360" w:lineRule="auto"/>
        <w:jc w:val="both"/>
        <w:rPr>
          <w:rFonts w:ascii="Arial" w:hAnsi="Arial" w:cs="Arial"/>
          <w:color w:val="000000"/>
          <w:sz w:val="20"/>
          <w:szCs w:val="20"/>
          <w:lang w:val="sv-SE"/>
        </w:rPr>
      </w:pPr>
      <w:r>
        <w:rPr>
          <w:rFonts w:ascii="Arial" w:hAnsi="Arial" w:cs="Arial"/>
          <w:color w:val="000000"/>
          <w:sz w:val="20"/>
          <w:szCs w:val="20"/>
          <w:lang w:val="sv-SE"/>
        </w:rPr>
        <w:tab/>
      </w:r>
      <w:r w:rsidRPr="00BD13B2">
        <w:rPr>
          <w:rFonts w:ascii="Arial" w:hAnsi="Arial" w:cs="Arial"/>
          <w:color w:val="000000"/>
          <w:sz w:val="20"/>
          <w:szCs w:val="20"/>
          <w:lang w:val="sv-SE"/>
        </w:rPr>
        <w:t>Meningkatkan lagi upaya pemberian informasi dan pendidikan kesehatan selama kehamilan tentang faktor yang berhubungan dengan kelahiran bayi BBLR kepada ibu yang kemungkinan memiliki resiko melahirkan bayi BBLR pada saat a</w:t>
      </w:r>
      <w:r w:rsidRPr="00BD13B2">
        <w:rPr>
          <w:rFonts w:ascii="Arial" w:hAnsi="Arial" w:cs="Arial"/>
          <w:i/>
          <w:color w:val="000000"/>
          <w:sz w:val="20"/>
          <w:szCs w:val="20"/>
          <w:lang w:val="sv-SE"/>
        </w:rPr>
        <w:t xml:space="preserve">ntenatal care </w:t>
      </w:r>
      <w:r w:rsidRPr="00BD13B2">
        <w:rPr>
          <w:rFonts w:ascii="Arial" w:hAnsi="Arial" w:cs="Arial"/>
          <w:color w:val="000000"/>
          <w:sz w:val="20"/>
          <w:szCs w:val="20"/>
          <w:lang w:val="sv-SE"/>
        </w:rPr>
        <w:t>di RSUP dr. Moh. Hoesin Palembang dan di pelayanan kesehatan ibu dan anak lainnya.</w:t>
      </w:r>
    </w:p>
    <w:p w:rsidR="00E65851" w:rsidRPr="00BD13B2" w:rsidRDefault="00E65851" w:rsidP="00E65851">
      <w:pPr>
        <w:spacing w:line="360" w:lineRule="auto"/>
        <w:ind w:left="960" w:hanging="600"/>
        <w:jc w:val="both"/>
        <w:rPr>
          <w:rFonts w:ascii="Arial" w:hAnsi="Arial" w:cs="Arial"/>
          <w:color w:val="000000"/>
          <w:sz w:val="20"/>
          <w:szCs w:val="20"/>
          <w:lang w:val="sv-SE"/>
        </w:rPr>
      </w:pPr>
    </w:p>
    <w:p w:rsidR="00E65851" w:rsidRPr="00BD13B2" w:rsidRDefault="00E65851" w:rsidP="00E65851">
      <w:pPr>
        <w:tabs>
          <w:tab w:val="left" w:pos="960"/>
        </w:tabs>
        <w:spacing w:line="480" w:lineRule="auto"/>
        <w:jc w:val="center"/>
        <w:rPr>
          <w:rFonts w:ascii="Arial" w:hAnsi="Arial" w:cs="Arial"/>
          <w:b/>
          <w:sz w:val="20"/>
          <w:szCs w:val="20"/>
          <w:lang w:val="sv-SE"/>
        </w:rPr>
      </w:pPr>
      <w:r w:rsidRPr="00BD13B2">
        <w:rPr>
          <w:rFonts w:ascii="Arial" w:hAnsi="Arial" w:cs="Arial"/>
          <w:b/>
          <w:sz w:val="20"/>
          <w:szCs w:val="20"/>
          <w:lang w:val="sv-SE"/>
        </w:rPr>
        <w:t>DAFTAR PUSTAKA</w:t>
      </w:r>
    </w:p>
    <w:p w:rsidR="00E65851" w:rsidRPr="00BD13B2" w:rsidRDefault="00E65851" w:rsidP="00E65851">
      <w:pPr>
        <w:tabs>
          <w:tab w:val="left" w:pos="960"/>
        </w:tabs>
        <w:spacing w:line="480" w:lineRule="auto"/>
        <w:jc w:val="center"/>
        <w:rPr>
          <w:rFonts w:ascii="Arial" w:hAnsi="Arial" w:cs="Arial"/>
          <w:b/>
          <w:sz w:val="20"/>
          <w:szCs w:val="20"/>
          <w:lang w:val="sv-SE"/>
        </w:rPr>
      </w:pPr>
    </w:p>
    <w:p w:rsidR="00E65851" w:rsidRPr="00BD13B2" w:rsidRDefault="00E65851" w:rsidP="00E65851">
      <w:pPr>
        <w:pStyle w:val="HTMLPreformatted"/>
        <w:tabs>
          <w:tab w:val="left" w:pos="480"/>
        </w:tabs>
        <w:ind w:left="480" w:hanging="480"/>
        <w:jc w:val="both"/>
        <w:rPr>
          <w:rFonts w:ascii="Arial" w:hAnsi="Arial" w:cs="Arial"/>
          <w:color w:val="000000"/>
          <w:lang w:val="sv-SE"/>
        </w:rPr>
      </w:pPr>
      <w:r w:rsidRPr="00BD13B2">
        <w:rPr>
          <w:rFonts w:ascii="Arial" w:hAnsi="Arial" w:cs="Arial"/>
          <w:color w:val="000000"/>
          <w:lang w:val="sv-SE"/>
        </w:rPr>
        <w:t xml:space="preserve">Arikunto S (2006). </w:t>
      </w:r>
      <w:r w:rsidRPr="00BD13B2">
        <w:rPr>
          <w:rFonts w:ascii="Arial" w:hAnsi="Arial" w:cs="Arial"/>
          <w:i/>
          <w:color w:val="000000"/>
          <w:lang w:val="sv-SE"/>
        </w:rPr>
        <w:t>Prosedur Penelitian Suatu Pendekatan Praktik Edisi Revisi VI</w:t>
      </w:r>
      <w:r w:rsidRPr="00BD13B2">
        <w:rPr>
          <w:rFonts w:ascii="Arial" w:hAnsi="Arial" w:cs="Arial"/>
          <w:color w:val="000000"/>
          <w:lang w:val="sv-SE"/>
        </w:rPr>
        <w:t>. Jakarta PT. Rineka Cipta.</w:t>
      </w:r>
    </w:p>
    <w:p w:rsidR="00E65851" w:rsidRPr="00BD13B2" w:rsidRDefault="00E65851" w:rsidP="00E65851">
      <w:pPr>
        <w:pStyle w:val="HTMLPreformatted"/>
        <w:tabs>
          <w:tab w:val="left" w:pos="600"/>
        </w:tabs>
        <w:jc w:val="both"/>
        <w:rPr>
          <w:rFonts w:ascii="Arial" w:hAnsi="Arial" w:cs="Arial"/>
          <w:color w:val="000000"/>
          <w:lang w:val="sv-SE"/>
        </w:rPr>
      </w:pPr>
    </w:p>
    <w:p w:rsidR="00E65851" w:rsidRPr="00BD13B2" w:rsidRDefault="00E65851" w:rsidP="00E65851">
      <w:pPr>
        <w:pStyle w:val="HTMLPreformatted"/>
        <w:tabs>
          <w:tab w:val="left" w:pos="600"/>
        </w:tabs>
        <w:jc w:val="both"/>
        <w:rPr>
          <w:rFonts w:ascii="Arial" w:hAnsi="Arial" w:cs="Arial"/>
          <w:color w:val="000000"/>
          <w:lang w:val="sv-SE"/>
        </w:rPr>
      </w:pPr>
      <w:r w:rsidRPr="00BD13B2">
        <w:rPr>
          <w:rFonts w:ascii="Arial" w:hAnsi="Arial" w:cs="Arial"/>
          <w:color w:val="000000"/>
          <w:lang w:val="sv-SE"/>
        </w:rPr>
        <w:t xml:space="preserve">Farrer H (1999). </w:t>
      </w:r>
      <w:r w:rsidRPr="00BD13B2">
        <w:rPr>
          <w:rFonts w:ascii="Arial" w:hAnsi="Arial" w:cs="Arial"/>
          <w:i/>
          <w:color w:val="000000"/>
          <w:lang w:val="sv-SE"/>
        </w:rPr>
        <w:t>Perawatan Maternitas</w:t>
      </w:r>
      <w:r w:rsidRPr="00BD13B2">
        <w:rPr>
          <w:rFonts w:ascii="Arial" w:hAnsi="Arial" w:cs="Arial"/>
          <w:color w:val="000000"/>
          <w:lang w:val="sv-SE"/>
        </w:rPr>
        <w:t>. Jakarta : Penerbit buku kedokteran EGC.</w:t>
      </w:r>
    </w:p>
    <w:p w:rsidR="00E65851" w:rsidRPr="00BD13B2" w:rsidRDefault="00E65851" w:rsidP="00E65851">
      <w:pPr>
        <w:tabs>
          <w:tab w:val="left" w:pos="960"/>
        </w:tabs>
        <w:jc w:val="center"/>
        <w:rPr>
          <w:rFonts w:ascii="Arial" w:hAnsi="Arial" w:cs="Arial"/>
          <w:sz w:val="20"/>
          <w:szCs w:val="20"/>
          <w:lang w:val="sv-SE"/>
        </w:rPr>
      </w:pPr>
    </w:p>
    <w:p w:rsidR="00E65851" w:rsidRPr="00272249" w:rsidRDefault="00E65851" w:rsidP="00E65851">
      <w:pPr>
        <w:pStyle w:val="HTMLPreformatted"/>
        <w:tabs>
          <w:tab w:val="clear" w:pos="916"/>
          <w:tab w:val="clear" w:pos="1832"/>
          <w:tab w:val="clear" w:pos="2748"/>
        </w:tabs>
        <w:ind w:left="480" w:hanging="480"/>
        <w:jc w:val="both"/>
        <w:rPr>
          <w:rFonts w:ascii="Arial" w:hAnsi="Arial" w:cs="Arial"/>
          <w:color w:val="000000"/>
        </w:rPr>
      </w:pPr>
      <w:r w:rsidRPr="00272249">
        <w:rPr>
          <w:rFonts w:ascii="Arial" w:hAnsi="Arial" w:cs="Arial"/>
          <w:color w:val="000000"/>
        </w:rPr>
        <w:t xml:space="preserve">Amirudin, 2007, </w:t>
      </w:r>
      <w:r w:rsidRPr="00272249">
        <w:rPr>
          <w:rFonts w:ascii="Arial" w:hAnsi="Arial" w:cs="Arial"/>
          <w:i/>
          <w:color w:val="000000"/>
        </w:rPr>
        <w:t>Tumbuh Kembang Anak</w:t>
      </w:r>
      <w:r w:rsidRPr="00272249">
        <w:rPr>
          <w:rFonts w:ascii="Arial" w:hAnsi="Arial" w:cs="Arial"/>
          <w:color w:val="000000"/>
        </w:rPr>
        <w:t>, http://ridwanamiruddin.wordpress.com, diperoleh 21 Mei, 2007.</w:t>
      </w:r>
    </w:p>
    <w:p w:rsidR="00E65851" w:rsidRDefault="00E65851" w:rsidP="00E65851">
      <w:pPr>
        <w:pStyle w:val="HTMLPreformatted"/>
        <w:tabs>
          <w:tab w:val="clear" w:pos="916"/>
          <w:tab w:val="left" w:pos="480"/>
        </w:tabs>
        <w:ind w:left="360" w:hanging="360"/>
        <w:jc w:val="both"/>
        <w:rPr>
          <w:rFonts w:ascii="Arial" w:hAnsi="Arial" w:cs="Arial"/>
          <w:color w:val="000000"/>
        </w:rPr>
      </w:pPr>
    </w:p>
    <w:p w:rsidR="00E65851" w:rsidRPr="00272249" w:rsidRDefault="00E65851" w:rsidP="00E65851">
      <w:pPr>
        <w:pStyle w:val="HTMLPreformatted"/>
        <w:tabs>
          <w:tab w:val="clear" w:pos="916"/>
          <w:tab w:val="left" w:pos="480"/>
        </w:tabs>
        <w:ind w:left="360" w:hanging="360"/>
        <w:jc w:val="both"/>
        <w:rPr>
          <w:rFonts w:ascii="Arial" w:hAnsi="Arial" w:cs="Arial"/>
          <w:color w:val="000000"/>
        </w:rPr>
      </w:pPr>
      <w:r w:rsidRPr="00272249">
        <w:rPr>
          <w:rFonts w:ascii="Arial" w:hAnsi="Arial" w:cs="Arial"/>
          <w:color w:val="000000"/>
        </w:rPr>
        <w:t xml:space="preserve">BKKBN, 2004, </w:t>
      </w:r>
      <w:r w:rsidRPr="00272249">
        <w:rPr>
          <w:rFonts w:ascii="Arial" w:hAnsi="Arial" w:cs="Arial"/>
          <w:i/>
          <w:color w:val="000000"/>
        </w:rPr>
        <w:t xml:space="preserve">Penting Mengatur Jarak </w:t>
      </w:r>
      <w:r w:rsidRPr="00272249">
        <w:rPr>
          <w:rFonts w:ascii="Arial" w:hAnsi="Arial" w:cs="Arial"/>
          <w:i/>
          <w:color w:val="000000"/>
        </w:rPr>
        <w:tab/>
        <w:t>Kehamilan</w:t>
      </w:r>
      <w:r w:rsidRPr="00272249">
        <w:rPr>
          <w:rFonts w:ascii="Arial" w:hAnsi="Arial" w:cs="Arial"/>
          <w:color w:val="000000"/>
        </w:rPr>
        <w:t xml:space="preserve">, </w:t>
      </w:r>
      <w:hyperlink r:id="rId5" w:history="1">
        <w:r w:rsidRPr="00272249">
          <w:rPr>
            <w:rStyle w:val="Hyperlink"/>
            <w:rFonts w:cs="Arial"/>
            <w:color w:val="000000"/>
          </w:rPr>
          <w:t>http://www.BKKBN.go.id</w:t>
        </w:r>
      </w:hyperlink>
      <w:r w:rsidRPr="00272249">
        <w:rPr>
          <w:rFonts w:ascii="Arial" w:hAnsi="Arial" w:cs="Arial"/>
          <w:color w:val="000000"/>
        </w:rPr>
        <w:t>, diperoleh 20 April, 2007.</w:t>
      </w:r>
    </w:p>
    <w:p w:rsidR="00E65851" w:rsidRPr="00272249" w:rsidRDefault="00E65851" w:rsidP="00E65851">
      <w:pPr>
        <w:pStyle w:val="HTMLPreformatted"/>
        <w:tabs>
          <w:tab w:val="clear" w:pos="916"/>
          <w:tab w:val="left" w:pos="480"/>
        </w:tabs>
        <w:ind w:left="360" w:hanging="360"/>
        <w:jc w:val="both"/>
        <w:rPr>
          <w:rFonts w:ascii="Arial" w:hAnsi="Arial" w:cs="Arial"/>
          <w:color w:val="000000"/>
        </w:rPr>
      </w:pPr>
    </w:p>
    <w:p w:rsidR="00E65851" w:rsidRPr="00272249" w:rsidRDefault="00E65851" w:rsidP="00E65851">
      <w:pPr>
        <w:pStyle w:val="HTMLPreformatted"/>
        <w:tabs>
          <w:tab w:val="left" w:pos="-2400"/>
          <w:tab w:val="left" w:pos="480"/>
        </w:tabs>
        <w:ind w:left="480" w:hanging="480"/>
        <w:jc w:val="both"/>
        <w:rPr>
          <w:rFonts w:ascii="Arial" w:hAnsi="Arial" w:cs="Arial"/>
          <w:color w:val="000000"/>
        </w:rPr>
      </w:pPr>
      <w:r w:rsidRPr="00272249">
        <w:rPr>
          <w:rFonts w:ascii="Arial" w:hAnsi="Arial" w:cs="Arial"/>
          <w:color w:val="000000"/>
        </w:rPr>
        <w:t xml:space="preserve">Depkes, 2004, </w:t>
      </w:r>
      <w:r w:rsidRPr="00272249">
        <w:rPr>
          <w:rFonts w:ascii="Arial" w:hAnsi="Arial" w:cs="Arial"/>
          <w:i/>
          <w:color w:val="000000"/>
        </w:rPr>
        <w:t>Kesejahteraan ibu dan anak</w:t>
      </w:r>
      <w:r w:rsidRPr="00272249">
        <w:rPr>
          <w:rFonts w:ascii="Arial" w:hAnsi="Arial" w:cs="Arial"/>
          <w:color w:val="000000"/>
        </w:rPr>
        <w:t>, http://www.depkes.go.id, diperoleh  7 Mei, 2007.</w:t>
      </w:r>
    </w:p>
    <w:p w:rsidR="00E65851" w:rsidRPr="00272249" w:rsidRDefault="00E65851" w:rsidP="00E65851">
      <w:pPr>
        <w:pStyle w:val="HTMLPreformatted"/>
        <w:tabs>
          <w:tab w:val="left" w:pos="360"/>
        </w:tabs>
        <w:jc w:val="both"/>
        <w:rPr>
          <w:rFonts w:ascii="Arial" w:hAnsi="Arial" w:cs="Arial"/>
          <w:color w:val="000000"/>
        </w:rPr>
      </w:pPr>
    </w:p>
    <w:p w:rsidR="00E65851" w:rsidRPr="00272249" w:rsidRDefault="00E65851" w:rsidP="00E65851">
      <w:pPr>
        <w:tabs>
          <w:tab w:val="left" w:pos="480"/>
        </w:tabs>
        <w:ind w:left="480" w:hanging="480"/>
        <w:jc w:val="both"/>
        <w:rPr>
          <w:rFonts w:ascii="Arial" w:hAnsi="Arial" w:cs="Arial"/>
          <w:sz w:val="20"/>
          <w:szCs w:val="20"/>
        </w:rPr>
      </w:pPr>
      <w:r w:rsidRPr="00272249">
        <w:rPr>
          <w:rFonts w:ascii="Arial" w:hAnsi="Arial" w:cs="Arial"/>
          <w:sz w:val="20"/>
          <w:szCs w:val="20"/>
        </w:rPr>
        <w:t xml:space="preserve">Mainase, Josepina, </w:t>
      </w:r>
      <w:r w:rsidRPr="00272249">
        <w:rPr>
          <w:rFonts w:ascii="Arial" w:hAnsi="Arial" w:cs="Arial"/>
          <w:color w:val="000000"/>
          <w:sz w:val="20"/>
          <w:szCs w:val="20"/>
        </w:rPr>
        <w:t xml:space="preserve">2007, </w:t>
      </w:r>
      <w:r w:rsidRPr="00272249">
        <w:rPr>
          <w:rFonts w:ascii="Arial" w:hAnsi="Arial" w:cs="Arial"/>
          <w:i/>
          <w:sz w:val="20"/>
          <w:szCs w:val="20"/>
        </w:rPr>
        <w:t xml:space="preserve">Hubungan faktor ibu hamil dengan terjadinya Bayi Berat Lahir Rendah (BBLR) di RSUD M. Hauluusy Ambon, </w:t>
      </w:r>
      <w:r w:rsidRPr="00272249">
        <w:rPr>
          <w:rFonts w:ascii="Arial" w:hAnsi="Arial" w:cs="Arial"/>
          <w:color w:val="000000"/>
          <w:sz w:val="20"/>
          <w:szCs w:val="20"/>
        </w:rPr>
        <w:t>http://addn.lib.unair.ac.id</w:t>
      </w:r>
      <w:r w:rsidRPr="00272249">
        <w:rPr>
          <w:rFonts w:ascii="Arial" w:hAnsi="Arial" w:cs="Arial"/>
          <w:sz w:val="20"/>
          <w:szCs w:val="20"/>
        </w:rPr>
        <w:t xml:space="preserve">, </w:t>
      </w:r>
      <w:r w:rsidRPr="00272249">
        <w:rPr>
          <w:rFonts w:ascii="Arial" w:hAnsi="Arial" w:cs="Arial"/>
          <w:color w:val="000000"/>
          <w:sz w:val="20"/>
          <w:szCs w:val="20"/>
        </w:rPr>
        <w:t>diperoleh 7 Mei, 2007.</w:t>
      </w:r>
    </w:p>
    <w:p w:rsidR="00E65851" w:rsidRPr="00272249" w:rsidRDefault="00E65851" w:rsidP="00E65851">
      <w:pPr>
        <w:pStyle w:val="HTMLPreformatted"/>
        <w:tabs>
          <w:tab w:val="left" w:pos="480"/>
        </w:tabs>
        <w:ind w:left="480" w:hanging="480"/>
        <w:jc w:val="both"/>
        <w:rPr>
          <w:rFonts w:ascii="Arial" w:hAnsi="Arial" w:cs="Arial"/>
          <w:color w:val="000000"/>
        </w:rPr>
      </w:pPr>
    </w:p>
    <w:p w:rsidR="00E65851" w:rsidRPr="00272249" w:rsidRDefault="00E65851" w:rsidP="00E65851">
      <w:pPr>
        <w:tabs>
          <w:tab w:val="left" w:pos="480"/>
        </w:tabs>
        <w:ind w:left="480" w:hanging="480"/>
        <w:jc w:val="both"/>
        <w:rPr>
          <w:rFonts w:ascii="Arial" w:hAnsi="Arial" w:cs="Arial"/>
          <w:sz w:val="20"/>
          <w:szCs w:val="20"/>
        </w:rPr>
      </w:pPr>
      <w:r w:rsidRPr="00272249">
        <w:rPr>
          <w:rFonts w:ascii="Arial" w:hAnsi="Arial" w:cs="Arial"/>
          <w:sz w:val="20"/>
          <w:szCs w:val="20"/>
        </w:rPr>
        <w:t xml:space="preserve">Nurrohmah, 2001, </w:t>
      </w:r>
      <w:r w:rsidRPr="00272249">
        <w:rPr>
          <w:rFonts w:ascii="Arial" w:hAnsi="Arial" w:cs="Arial"/>
          <w:i/>
          <w:sz w:val="20"/>
          <w:szCs w:val="20"/>
        </w:rPr>
        <w:t xml:space="preserve">Hubungan beberapa faktor maternal, sosial ekonomi dan pengetahua serta praktek tentang antenatal care (ANC) dengan kejadian (bblr) di wilayah kerja puskesmas kota Mungkid Kabupaten Magelang tahun 2001,  </w:t>
      </w:r>
      <w:r w:rsidRPr="00272249">
        <w:rPr>
          <w:rFonts w:ascii="Arial" w:hAnsi="Arial" w:cs="Arial"/>
          <w:color w:val="000000"/>
          <w:sz w:val="20"/>
          <w:szCs w:val="20"/>
        </w:rPr>
        <w:t>http://www.sia.fkm-undip.or.id</w:t>
      </w:r>
      <w:r w:rsidRPr="00272249">
        <w:rPr>
          <w:rFonts w:ascii="Arial" w:hAnsi="Arial" w:cs="Arial"/>
          <w:i/>
          <w:sz w:val="20"/>
          <w:szCs w:val="20"/>
        </w:rPr>
        <w:t xml:space="preserve">, </w:t>
      </w:r>
      <w:r w:rsidRPr="00272249">
        <w:rPr>
          <w:rFonts w:ascii="Arial" w:hAnsi="Arial" w:cs="Arial"/>
          <w:sz w:val="20"/>
          <w:szCs w:val="20"/>
        </w:rPr>
        <w:t>diperoleh 7 Mei, 2007.</w:t>
      </w:r>
    </w:p>
    <w:p w:rsidR="00E65851" w:rsidRPr="00272249" w:rsidRDefault="00E65851" w:rsidP="00E65851">
      <w:pPr>
        <w:tabs>
          <w:tab w:val="left" w:pos="600"/>
        </w:tabs>
        <w:ind w:left="720" w:hanging="720"/>
        <w:jc w:val="both"/>
        <w:rPr>
          <w:rFonts w:ascii="Arial" w:hAnsi="Arial" w:cs="Arial"/>
          <w:sz w:val="20"/>
          <w:szCs w:val="20"/>
        </w:rPr>
      </w:pPr>
    </w:p>
    <w:p w:rsidR="00E65851" w:rsidRPr="00272249" w:rsidRDefault="00E65851" w:rsidP="00E65851">
      <w:pPr>
        <w:tabs>
          <w:tab w:val="left" w:pos="480"/>
        </w:tabs>
        <w:ind w:left="480" w:hanging="480"/>
        <w:jc w:val="both"/>
        <w:rPr>
          <w:rFonts w:ascii="Arial" w:hAnsi="Arial" w:cs="Arial"/>
          <w:color w:val="000000"/>
          <w:sz w:val="20"/>
          <w:szCs w:val="20"/>
        </w:rPr>
      </w:pPr>
      <w:r w:rsidRPr="00272249">
        <w:rPr>
          <w:rFonts w:ascii="Arial" w:hAnsi="Arial" w:cs="Arial"/>
          <w:sz w:val="20"/>
          <w:szCs w:val="20"/>
        </w:rPr>
        <w:t>Sugianto</w:t>
      </w:r>
      <w:r w:rsidRPr="00272249">
        <w:rPr>
          <w:rFonts w:ascii="Arial" w:hAnsi="Arial" w:cs="Arial"/>
          <w:color w:val="000000"/>
          <w:sz w:val="20"/>
          <w:szCs w:val="20"/>
        </w:rPr>
        <w:t xml:space="preserve">, 2003, </w:t>
      </w:r>
      <w:r w:rsidRPr="00272249">
        <w:rPr>
          <w:rFonts w:ascii="Arial" w:hAnsi="Arial" w:cs="Arial"/>
          <w:i/>
          <w:sz w:val="20"/>
          <w:szCs w:val="20"/>
        </w:rPr>
        <w:t>Hubungan Tekanan Darah dan Kadar Haemoglobin Pada Ibu Hamil dengan Kejadian Berat Badan Lahir Rendah di RSUD  Cibabat Cimahi Provinsi Jawa Barat 2002</w:t>
      </w:r>
      <w:r w:rsidRPr="00272249">
        <w:rPr>
          <w:rFonts w:ascii="Arial" w:hAnsi="Arial" w:cs="Arial"/>
          <w:color w:val="000000"/>
          <w:sz w:val="20"/>
          <w:szCs w:val="20"/>
        </w:rPr>
        <w:t>, http://</w:t>
      </w:r>
      <w:r w:rsidRPr="00272249">
        <w:rPr>
          <w:rFonts w:ascii="Arial" w:hAnsi="Arial" w:cs="Arial"/>
          <w:sz w:val="20"/>
          <w:szCs w:val="20"/>
        </w:rPr>
        <w:t xml:space="preserve">adln.lib.unair.ac.id, </w:t>
      </w:r>
      <w:r w:rsidRPr="00272249">
        <w:rPr>
          <w:rFonts w:ascii="Arial" w:hAnsi="Arial" w:cs="Arial"/>
          <w:color w:val="000000"/>
          <w:sz w:val="20"/>
          <w:szCs w:val="20"/>
        </w:rPr>
        <w:t>diperoleh 23 April, 2007.</w:t>
      </w:r>
    </w:p>
    <w:p w:rsidR="00E65851" w:rsidRPr="00272249" w:rsidRDefault="00E65851" w:rsidP="00E65851">
      <w:pPr>
        <w:tabs>
          <w:tab w:val="left" w:pos="480"/>
        </w:tabs>
        <w:ind w:left="480" w:hanging="480"/>
        <w:jc w:val="both"/>
        <w:rPr>
          <w:rFonts w:ascii="Arial" w:hAnsi="Arial" w:cs="Arial"/>
          <w:color w:val="000000"/>
          <w:sz w:val="20"/>
          <w:szCs w:val="20"/>
        </w:rPr>
      </w:pPr>
    </w:p>
    <w:p w:rsidR="00E65851" w:rsidRPr="00DB1824" w:rsidRDefault="00E65851" w:rsidP="00E65851">
      <w:pPr>
        <w:pStyle w:val="HTMLPreformatted"/>
        <w:tabs>
          <w:tab w:val="clear" w:pos="916"/>
          <w:tab w:val="left" w:pos="480"/>
        </w:tabs>
        <w:ind w:left="480" w:hanging="480"/>
        <w:jc w:val="both"/>
        <w:rPr>
          <w:rFonts w:ascii="Arial" w:hAnsi="Arial" w:cs="Arial"/>
          <w:color w:val="000000"/>
        </w:rPr>
      </w:pPr>
      <w:r>
        <w:rPr>
          <w:rFonts w:ascii="Arial" w:hAnsi="Arial" w:cs="Arial"/>
        </w:rPr>
        <w:t>UNICEF</w:t>
      </w:r>
      <w:r w:rsidRPr="00DB1824">
        <w:rPr>
          <w:rFonts w:ascii="Arial" w:hAnsi="Arial" w:cs="Arial"/>
        </w:rPr>
        <w:t>, 200</w:t>
      </w:r>
      <w:r>
        <w:rPr>
          <w:rFonts w:ascii="Arial" w:hAnsi="Arial" w:cs="Arial"/>
        </w:rPr>
        <w:t>4</w:t>
      </w:r>
      <w:r w:rsidRPr="00DB1824">
        <w:rPr>
          <w:rFonts w:ascii="Arial" w:hAnsi="Arial" w:cs="Arial"/>
        </w:rPr>
        <w:t xml:space="preserve">, </w:t>
      </w:r>
      <w:r>
        <w:rPr>
          <w:rFonts w:ascii="Arial" w:hAnsi="Arial" w:cs="Arial"/>
          <w:i/>
        </w:rPr>
        <w:t>The World Health Report 2003</w:t>
      </w:r>
      <w:r w:rsidRPr="00DB1824">
        <w:rPr>
          <w:rFonts w:ascii="Arial" w:hAnsi="Arial" w:cs="Arial"/>
        </w:rPr>
        <w:t>, http://www.</w:t>
      </w:r>
      <w:r>
        <w:rPr>
          <w:rFonts w:ascii="Arial" w:hAnsi="Arial" w:cs="Arial"/>
        </w:rPr>
        <w:t>UNICEF</w:t>
      </w:r>
      <w:r w:rsidRPr="00DB1824">
        <w:rPr>
          <w:rFonts w:ascii="Arial" w:hAnsi="Arial" w:cs="Arial"/>
        </w:rPr>
        <w:t>.com, diperoleh 20 Juni, 2007.</w:t>
      </w:r>
    </w:p>
    <w:p w:rsidR="00E65851" w:rsidRPr="00272249" w:rsidRDefault="00E65851" w:rsidP="00E65851">
      <w:pPr>
        <w:tabs>
          <w:tab w:val="left" w:pos="480"/>
        </w:tabs>
        <w:ind w:left="480" w:hanging="480"/>
        <w:jc w:val="both"/>
        <w:rPr>
          <w:rFonts w:ascii="Arial" w:hAnsi="Arial" w:cs="Arial"/>
          <w:color w:val="000000"/>
          <w:sz w:val="20"/>
          <w:szCs w:val="20"/>
        </w:rPr>
      </w:pPr>
    </w:p>
    <w:p w:rsidR="00E65851" w:rsidRPr="00272249" w:rsidRDefault="00E65851" w:rsidP="00E65851">
      <w:pPr>
        <w:tabs>
          <w:tab w:val="left" w:pos="480"/>
        </w:tabs>
        <w:ind w:left="480" w:hanging="480"/>
        <w:jc w:val="both"/>
        <w:rPr>
          <w:rFonts w:ascii="Arial" w:hAnsi="Arial" w:cs="Arial"/>
          <w:sz w:val="20"/>
          <w:szCs w:val="20"/>
        </w:rPr>
      </w:pPr>
      <w:r w:rsidRPr="00272249">
        <w:rPr>
          <w:rFonts w:ascii="Arial" w:hAnsi="Arial" w:cs="Arial"/>
          <w:bCs/>
          <w:sz w:val="20"/>
          <w:szCs w:val="20"/>
        </w:rPr>
        <w:t xml:space="preserve">Wahyu, Y, 1995, </w:t>
      </w:r>
      <w:r w:rsidRPr="00272249">
        <w:rPr>
          <w:rFonts w:ascii="Arial" w:hAnsi="Arial" w:cs="Arial"/>
          <w:i/>
          <w:sz w:val="20"/>
          <w:szCs w:val="20"/>
        </w:rPr>
        <w:t>Beberapa Faktor Resiko yang berhubungan dengan Bayi Berat Badan Lahir Rendah (BBLR) di RSU Kabupaten Temanggung</w:t>
      </w:r>
      <w:r w:rsidRPr="00272249">
        <w:rPr>
          <w:rFonts w:ascii="Arial" w:hAnsi="Arial" w:cs="Arial"/>
          <w:sz w:val="20"/>
          <w:szCs w:val="20"/>
        </w:rPr>
        <w:t xml:space="preserve">, </w:t>
      </w:r>
      <w:r w:rsidRPr="00272249">
        <w:rPr>
          <w:rFonts w:ascii="Arial" w:hAnsi="Arial" w:cs="Arial"/>
          <w:color w:val="000000"/>
          <w:sz w:val="20"/>
          <w:szCs w:val="20"/>
        </w:rPr>
        <w:t>http://www.sia.fkm-undip.or.id</w:t>
      </w:r>
      <w:r w:rsidRPr="00272249">
        <w:rPr>
          <w:rFonts w:ascii="Arial" w:hAnsi="Arial" w:cs="Arial"/>
          <w:sz w:val="20"/>
          <w:szCs w:val="20"/>
        </w:rPr>
        <w:t xml:space="preserve">, diperoleh </w:t>
      </w:r>
      <w:r w:rsidRPr="00272249">
        <w:rPr>
          <w:rFonts w:ascii="Arial" w:hAnsi="Arial" w:cs="Arial"/>
          <w:color w:val="000000"/>
          <w:sz w:val="20"/>
          <w:szCs w:val="20"/>
        </w:rPr>
        <w:t>20 Juni, 2007.</w:t>
      </w:r>
    </w:p>
    <w:p w:rsidR="00E65851" w:rsidRPr="00272249" w:rsidRDefault="00E65851" w:rsidP="00E65851">
      <w:pPr>
        <w:tabs>
          <w:tab w:val="left" w:pos="360"/>
        </w:tabs>
        <w:jc w:val="both"/>
        <w:rPr>
          <w:rFonts w:ascii="Arial" w:hAnsi="Arial" w:cs="Arial"/>
          <w:sz w:val="20"/>
          <w:szCs w:val="20"/>
        </w:rPr>
      </w:pPr>
    </w:p>
    <w:p w:rsidR="00E65851" w:rsidRPr="00272249" w:rsidRDefault="00E65851" w:rsidP="00E65851">
      <w:pPr>
        <w:pStyle w:val="HTMLPreformatted"/>
        <w:tabs>
          <w:tab w:val="clear" w:pos="916"/>
          <w:tab w:val="left" w:pos="480"/>
        </w:tabs>
        <w:ind w:left="480" w:hanging="480"/>
        <w:jc w:val="both"/>
        <w:rPr>
          <w:rFonts w:ascii="Arial" w:hAnsi="Arial" w:cs="Arial"/>
          <w:color w:val="000000"/>
        </w:rPr>
      </w:pPr>
      <w:r w:rsidRPr="00272249">
        <w:rPr>
          <w:rFonts w:ascii="Arial" w:hAnsi="Arial" w:cs="Arial"/>
        </w:rPr>
        <w:t xml:space="preserve">Wibowo, A, 2001, </w:t>
      </w:r>
      <w:r w:rsidRPr="00272249">
        <w:rPr>
          <w:rFonts w:ascii="Arial" w:hAnsi="Arial" w:cs="Arial"/>
          <w:i/>
        </w:rPr>
        <w:t>Hubungan Antara Faktor ibu dengan Kejadian Berat Badan Lahir Rendah di Pedesaan Kabupaten Trenggalek</w:t>
      </w:r>
      <w:r w:rsidRPr="00272249">
        <w:rPr>
          <w:rFonts w:ascii="Arial" w:hAnsi="Arial" w:cs="Arial"/>
        </w:rPr>
        <w:t>. Fakultas Kesehatan Masyarakat Universitas Airlangga Surabaya, http://adln.lib.unair.ac.id, diperoleh 23 April, 2007.</w:t>
      </w:r>
    </w:p>
    <w:p w:rsidR="00E65851" w:rsidRPr="00272249" w:rsidRDefault="00E65851" w:rsidP="00E65851">
      <w:pPr>
        <w:pStyle w:val="HTMLPreformatted"/>
        <w:tabs>
          <w:tab w:val="clear" w:pos="916"/>
          <w:tab w:val="left" w:pos="480"/>
        </w:tabs>
        <w:ind w:left="480" w:hanging="480"/>
        <w:jc w:val="both"/>
        <w:rPr>
          <w:rFonts w:ascii="Arial" w:hAnsi="Arial" w:cs="Arial"/>
          <w:color w:val="000000"/>
        </w:rPr>
      </w:pPr>
    </w:p>
    <w:p w:rsidR="00E65851" w:rsidRPr="00272249" w:rsidRDefault="00E65851" w:rsidP="00E65851">
      <w:pPr>
        <w:pStyle w:val="HTMLPreformatted"/>
        <w:tabs>
          <w:tab w:val="clear" w:pos="916"/>
          <w:tab w:val="left" w:pos="480"/>
        </w:tabs>
        <w:ind w:left="480" w:hanging="480"/>
        <w:jc w:val="both"/>
        <w:rPr>
          <w:rFonts w:ascii="Arial" w:hAnsi="Arial" w:cs="Arial"/>
          <w:color w:val="000000"/>
        </w:rPr>
      </w:pPr>
      <w:r w:rsidRPr="00272249">
        <w:rPr>
          <w:rFonts w:ascii="Arial" w:hAnsi="Arial" w:cs="Arial"/>
          <w:color w:val="000000"/>
        </w:rPr>
        <w:lastRenderedPageBreak/>
        <w:t xml:space="preserve">F WHO, 2006, </w:t>
      </w:r>
      <w:r w:rsidRPr="00272249">
        <w:rPr>
          <w:rFonts w:ascii="Arial" w:hAnsi="Arial" w:cs="Arial"/>
          <w:i/>
          <w:color w:val="000000"/>
        </w:rPr>
        <w:t>Neonatal and Perinatal  Mortality</w:t>
      </w:r>
      <w:r w:rsidRPr="00272249">
        <w:rPr>
          <w:rFonts w:ascii="Arial" w:hAnsi="Arial" w:cs="Arial"/>
          <w:color w:val="000000"/>
        </w:rPr>
        <w:t>, http://www.WHO.com, diperoleh 20 Juni, 2007.</w:t>
      </w:r>
    </w:p>
    <w:p w:rsidR="00E65851" w:rsidRPr="00272249" w:rsidRDefault="00E65851" w:rsidP="00E65851">
      <w:pPr>
        <w:pStyle w:val="HTMLPreformatted"/>
        <w:tabs>
          <w:tab w:val="left" w:pos="600"/>
        </w:tabs>
        <w:ind w:left="360" w:hanging="360"/>
        <w:jc w:val="both"/>
        <w:rPr>
          <w:rFonts w:ascii="Arial" w:hAnsi="Arial" w:cs="Arial"/>
          <w:color w:val="000000"/>
        </w:rPr>
      </w:pPr>
    </w:p>
    <w:p w:rsidR="00E65851" w:rsidRPr="00272249" w:rsidRDefault="00E65851" w:rsidP="00E65851">
      <w:pPr>
        <w:tabs>
          <w:tab w:val="left" w:pos="720"/>
        </w:tabs>
        <w:ind w:left="720" w:hanging="720"/>
        <w:jc w:val="both"/>
        <w:rPr>
          <w:rFonts w:ascii="Arial" w:hAnsi="Arial" w:cs="Arial"/>
          <w:sz w:val="20"/>
          <w:szCs w:val="20"/>
        </w:rPr>
      </w:pPr>
      <w:r w:rsidRPr="00272249">
        <w:rPr>
          <w:rFonts w:ascii="Arial" w:hAnsi="Arial" w:cs="Arial"/>
          <w:color w:val="000000"/>
          <w:sz w:val="20"/>
          <w:szCs w:val="20"/>
        </w:rPr>
        <w:t xml:space="preserve">Widyastuti, 2000, </w:t>
      </w:r>
      <w:r w:rsidRPr="00272249">
        <w:rPr>
          <w:rFonts w:ascii="Arial" w:hAnsi="Arial" w:cs="Arial"/>
          <w:i/>
          <w:color w:val="000000"/>
          <w:sz w:val="20"/>
          <w:szCs w:val="20"/>
        </w:rPr>
        <w:t>Beberapa</w:t>
      </w:r>
      <w:r w:rsidRPr="00272249">
        <w:rPr>
          <w:rFonts w:ascii="Arial" w:hAnsi="Arial" w:cs="Arial"/>
          <w:i/>
          <w:sz w:val="20"/>
          <w:szCs w:val="20"/>
        </w:rPr>
        <w:t xml:space="preserve"> Faktor Maternal  dan Sosial Ekonomi yang berhubungan</w:t>
      </w:r>
      <w:r w:rsidRPr="00272249">
        <w:rPr>
          <w:rFonts w:ascii="Arial" w:hAnsi="Arial" w:cs="Arial"/>
          <w:i/>
          <w:sz w:val="20"/>
          <w:szCs w:val="20"/>
        </w:rPr>
        <w:tab/>
        <w:t>dengan BBLR (Studi Kasus di RSUD Kabupaten Batang),</w:t>
      </w:r>
      <w:r w:rsidRPr="00272249">
        <w:rPr>
          <w:rFonts w:ascii="Arial" w:hAnsi="Arial" w:cs="Arial"/>
          <w:color w:val="000000"/>
          <w:sz w:val="20"/>
          <w:szCs w:val="20"/>
        </w:rPr>
        <w:t xml:space="preserve"> http://www.sia.fkm-undip.or.id</w:t>
      </w:r>
      <w:r w:rsidRPr="00272249">
        <w:rPr>
          <w:rFonts w:ascii="Arial" w:hAnsi="Arial" w:cs="Arial"/>
          <w:sz w:val="20"/>
          <w:szCs w:val="20"/>
        </w:rPr>
        <w:t xml:space="preserve">, </w:t>
      </w:r>
      <w:r w:rsidRPr="00272249">
        <w:rPr>
          <w:rFonts w:ascii="Arial" w:hAnsi="Arial" w:cs="Arial"/>
          <w:color w:val="000000"/>
          <w:sz w:val="20"/>
          <w:szCs w:val="20"/>
        </w:rPr>
        <w:t>diperoleh 23 April, 2007.</w:t>
      </w:r>
    </w:p>
    <w:p w:rsidR="00E65851" w:rsidRPr="00272249" w:rsidRDefault="00E65851" w:rsidP="00E65851">
      <w:pPr>
        <w:pStyle w:val="HTMLPreformatted"/>
        <w:tabs>
          <w:tab w:val="left" w:pos="480"/>
        </w:tabs>
        <w:ind w:left="480" w:hanging="480"/>
        <w:jc w:val="both"/>
        <w:rPr>
          <w:rFonts w:ascii="Arial" w:hAnsi="Arial" w:cs="Arial"/>
          <w:color w:val="000000"/>
        </w:rPr>
      </w:pPr>
    </w:p>
    <w:p w:rsidR="00E65851" w:rsidRPr="00272249" w:rsidRDefault="00E65851" w:rsidP="00E65851">
      <w:pPr>
        <w:tabs>
          <w:tab w:val="left" w:pos="600"/>
        </w:tabs>
        <w:jc w:val="both"/>
        <w:rPr>
          <w:rFonts w:ascii="Arial" w:hAnsi="Arial" w:cs="Arial"/>
          <w:sz w:val="20"/>
          <w:szCs w:val="20"/>
        </w:rPr>
      </w:pPr>
      <w:r w:rsidRPr="00272249">
        <w:rPr>
          <w:rFonts w:ascii="Arial" w:hAnsi="Arial" w:cs="Arial"/>
          <w:sz w:val="20"/>
          <w:szCs w:val="20"/>
        </w:rPr>
        <w:t xml:space="preserve">llyas, dkk (1995). </w:t>
      </w:r>
      <w:r w:rsidRPr="00272249">
        <w:rPr>
          <w:rFonts w:ascii="Arial" w:hAnsi="Arial" w:cs="Arial"/>
          <w:i/>
          <w:sz w:val="20"/>
          <w:szCs w:val="20"/>
        </w:rPr>
        <w:t>Asuhan Keperawatan Perinatal</w:t>
      </w:r>
      <w:r w:rsidRPr="00272249">
        <w:rPr>
          <w:rFonts w:ascii="Arial" w:hAnsi="Arial" w:cs="Arial"/>
          <w:sz w:val="20"/>
          <w:szCs w:val="20"/>
        </w:rPr>
        <w:t>, Jakarta : penerbit buku Kedokteran EGC.</w:t>
      </w:r>
    </w:p>
    <w:p w:rsidR="00E65851" w:rsidRPr="00272249" w:rsidRDefault="00E65851" w:rsidP="00E65851">
      <w:pPr>
        <w:pStyle w:val="HTMLPreformatted"/>
        <w:tabs>
          <w:tab w:val="left" w:pos="480"/>
        </w:tabs>
        <w:jc w:val="both"/>
        <w:rPr>
          <w:rFonts w:ascii="Arial" w:hAnsi="Arial" w:cs="Arial"/>
          <w:color w:val="000000"/>
        </w:rPr>
      </w:pPr>
    </w:p>
    <w:p w:rsidR="00E65851" w:rsidRPr="00272249" w:rsidRDefault="00E65851" w:rsidP="00E65851">
      <w:pPr>
        <w:pStyle w:val="HTMLPreformatted"/>
        <w:tabs>
          <w:tab w:val="left" w:pos="480"/>
        </w:tabs>
        <w:ind w:left="480" w:hanging="480"/>
        <w:jc w:val="both"/>
        <w:rPr>
          <w:rFonts w:ascii="Arial" w:hAnsi="Arial" w:cs="Arial"/>
          <w:color w:val="000000"/>
        </w:rPr>
      </w:pPr>
      <w:r w:rsidRPr="00272249">
        <w:rPr>
          <w:rFonts w:ascii="Arial" w:hAnsi="Arial" w:cs="Arial"/>
          <w:color w:val="000000"/>
        </w:rPr>
        <w:t xml:space="preserve">Manuaba I.B.G (1998). </w:t>
      </w:r>
      <w:r w:rsidRPr="00272249">
        <w:rPr>
          <w:rFonts w:ascii="Arial" w:hAnsi="Arial" w:cs="Arial"/>
          <w:i/>
          <w:color w:val="000000"/>
        </w:rPr>
        <w:t>Ilmu Kebidanaan, Penyakit Kandungan dan Keluarga Berencana Untuk Pendidikan Bidan</w:t>
      </w:r>
      <w:r w:rsidRPr="00272249">
        <w:rPr>
          <w:rFonts w:ascii="Arial" w:hAnsi="Arial" w:cs="Arial"/>
          <w:color w:val="000000"/>
        </w:rPr>
        <w:t>, Jakarta : EGC.</w:t>
      </w:r>
    </w:p>
    <w:p w:rsidR="00E65851" w:rsidRPr="00272249" w:rsidRDefault="00E65851" w:rsidP="00E65851">
      <w:pPr>
        <w:pStyle w:val="HTMLPreformatted"/>
        <w:tabs>
          <w:tab w:val="left" w:pos="480"/>
        </w:tabs>
        <w:ind w:left="480" w:hanging="480"/>
        <w:jc w:val="both"/>
        <w:rPr>
          <w:rFonts w:ascii="Arial" w:hAnsi="Arial" w:cs="Arial"/>
          <w:color w:val="000000"/>
        </w:rPr>
      </w:pPr>
    </w:p>
    <w:p w:rsidR="00E65851" w:rsidRPr="00272249" w:rsidRDefault="00E65851" w:rsidP="00E65851">
      <w:pPr>
        <w:pStyle w:val="HTMLPreformatted"/>
        <w:ind w:left="480" w:hanging="480"/>
        <w:jc w:val="both"/>
        <w:rPr>
          <w:rFonts w:ascii="Arial" w:hAnsi="Arial" w:cs="Arial"/>
          <w:i/>
          <w:color w:val="000000"/>
        </w:rPr>
      </w:pPr>
      <w:r w:rsidRPr="00272249">
        <w:rPr>
          <w:rFonts w:ascii="Arial" w:hAnsi="Arial" w:cs="Arial"/>
          <w:color w:val="000000"/>
        </w:rPr>
        <w:t xml:space="preserve">Mochtar R (1998). </w:t>
      </w:r>
      <w:r w:rsidRPr="00272249">
        <w:rPr>
          <w:rFonts w:ascii="Arial" w:hAnsi="Arial" w:cs="Arial"/>
          <w:i/>
          <w:color w:val="000000"/>
        </w:rPr>
        <w:t>Sinopsis Obstetri; Obstetri Fisiologi dan Obstetri Patologi. Jilid</w:t>
      </w:r>
      <w:r>
        <w:rPr>
          <w:rFonts w:ascii="Arial" w:hAnsi="Arial" w:cs="Arial"/>
          <w:i/>
          <w:color w:val="000000"/>
        </w:rPr>
        <w:t xml:space="preserve"> 1, </w:t>
      </w:r>
      <w:r w:rsidRPr="00272249">
        <w:rPr>
          <w:rFonts w:ascii="Arial" w:hAnsi="Arial" w:cs="Arial"/>
          <w:i/>
          <w:color w:val="000000"/>
        </w:rPr>
        <w:t xml:space="preserve"> </w:t>
      </w:r>
      <w:r w:rsidRPr="00272249">
        <w:rPr>
          <w:rFonts w:ascii="Arial" w:hAnsi="Arial" w:cs="Arial"/>
          <w:color w:val="000000"/>
        </w:rPr>
        <w:t>Jakarta :  EGC.</w:t>
      </w:r>
    </w:p>
    <w:p w:rsidR="00E65851" w:rsidRPr="00272249" w:rsidRDefault="00E65851" w:rsidP="00E65851">
      <w:pPr>
        <w:pStyle w:val="HTMLPreformatted"/>
        <w:tabs>
          <w:tab w:val="left" w:pos="360"/>
        </w:tabs>
        <w:jc w:val="both"/>
        <w:rPr>
          <w:rFonts w:ascii="Arial" w:hAnsi="Arial" w:cs="Arial"/>
          <w:color w:val="000000"/>
        </w:rPr>
      </w:pPr>
    </w:p>
    <w:p w:rsidR="00E65851" w:rsidRPr="00272249" w:rsidRDefault="00E65851" w:rsidP="00E65851">
      <w:pPr>
        <w:ind w:left="480" w:hanging="480"/>
        <w:jc w:val="both"/>
        <w:rPr>
          <w:rFonts w:ascii="Arial" w:hAnsi="Arial" w:cs="Arial"/>
          <w:sz w:val="20"/>
          <w:szCs w:val="20"/>
        </w:rPr>
      </w:pPr>
      <w:r w:rsidRPr="00272249">
        <w:rPr>
          <w:rFonts w:ascii="Arial" w:hAnsi="Arial" w:cs="Arial"/>
          <w:sz w:val="20"/>
          <w:szCs w:val="20"/>
        </w:rPr>
        <w:t xml:space="preserve">Notoatmodjo S (2002). </w:t>
      </w:r>
      <w:r w:rsidRPr="00272249">
        <w:rPr>
          <w:rFonts w:ascii="Arial" w:hAnsi="Arial" w:cs="Arial"/>
          <w:i/>
          <w:sz w:val="20"/>
          <w:szCs w:val="20"/>
        </w:rPr>
        <w:t>Metodologi Penelitian Kesehatan. Cetakan ke-5</w:t>
      </w:r>
      <w:r w:rsidRPr="00272249">
        <w:rPr>
          <w:rFonts w:ascii="Arial" w:hAnsi="Arial" w:cs="Arial"/>
          <w:sz w:val="20"/>
          <w:szCs w:val="20"/>
        </w:rPr>
        <w:t>, Jakarta : Rineka   Cipta.</w:t>
      </w:r>
    </w:p>
    <w:p w:rsidR="00E65851" w:rsidRPr="00272249" w:rsidRDefault="00E65851" w:rsidP="00E65851">
      <w:pPr>
        <w:ind w:left="720" w:hanging="720"/>
        <w:jc w:val="both"/>
        <w:rPr>
          <w:rFonts w:ascii="Arial" w:hAnsi="Arial" w:cs="Arial"/>
          <w:sz w:val="20"/>
          <w:szCs w:val="20"/>
        </w:rPr>
      </w:pPr>
    </w:p>
    <w:p w:rsidR="00E65851" w:rsidRPr="00272249" w:rsidRDefault="00E65851" w:rsidP="00E65851">
      <w:pPr>
        <w:ind w:left="480" w:hanging="480"/>
        <w:jc w:val="both"/>
        <w:rPr>
          <w:rFonts w:ascii="Arial" w:hAnsi="Arial" w:cs="Arial"/>
          <w:i/>
          <w:sz w:val="20"/>
          <w:szCs w:val="20"/>
        </w:rPr>
      </w:pPr>
      <w:r w:rsidRPr="00272249">
        <w:rPr>
          <w:rFonts w:ascii="Arial" w:hAnsi="Arial" w:cs="Arial"/>
          <w:sz w:val="20"/>
          <w:szCs w:val="20"/>
        </w:rPr>
        <w:t xml:space="preserve">Nursalam (2003). </w:t>
      </w:r>
      <w:r w:rsidRPr="00272249">
        <w:rPr>
          <w:rFonts w:ascii="Arial" w:hAnsi="Arial" w:cs="Arial"/>
          <w:i/>
          <w:sz w:val="20"/>
          <w:szCs w:val="20"/>
        </w:rPr>
        <w:t>Konsep dan Penerapan Metodologi Penelitian Ilmu Keperawatan Pedoman Skripsi, Tesis dan Instrumen Penelitian Keperawatan</w:t>
      </w:r>
      <w:r w:rsidRPr="00272249">
        <w:rPr>
          <w:rFonts w:ascii="Arial" w:hAnsi="Arial" w:cs="Arial"/>
          <w:sz w:val="20"/>
          <w:szCs w:val="20"/>
        </w:rPr>
        <w:t>, Jakarta : Salemba Medika.</w:t>
      </w:r>
    </w:p>
    <w:p w:rsidR="00E65851" w:rsidRPr="00272249" w:rsidRDefault="00E65851" w:rsidP="00E65851">
      <w:pPr>
        <w:ind w:left="720" w:hanging="720"/>
        <w:jc w:val="both"/>
        <w:rPr>
          <w:rFonts w:ascii="Arial" w:hAnsi="Arial" w:cs="Arial"/>
          <w:sz w:val="20"/>
          <w:szCs w:val="20"/>
        </w:rPr>
      </w:pPr>
      <w:r w:rsidRPr="00272249">
        <w:rPr>
          <w:rFonts w:ascii="Arial" w:hAnsi="Arial" w:cs="Arial"/>
          <w:sz w:val="20"/>
          <w:szCs w:val="20"/>
        </w:rPr>
        <w:tab/>
      </w:r>
    </w:p>
    <w:p w:rsidR="00E65851" w:rsidRPr="00272249" w:rsidRDefault="00E65851" w:rsidP="00E65851">
      <w:pPr>
        <w:tabs>
          <w:tab w:val="left" w:pos="480"/>
        </w:tabs>
        <w:ind w:left="480" w:hanging="480"/>
        <w:jc w:val="both"/>
        <w:rPr>
          <w:rFonts w:ascii="Arial" w:hAnsi="Arial" w:cs="Arial"/>
          <w:sz w:val="20"/>
          <w:szCs w:val="20"/>
        </w:rPr>
      </w:pPr>
      <w:r w:rsidRPr="00272249">
        <w:rPr>
          <w:rFonts w:ascii="Arial" w:hAnsi="Arial" w:cs="Arial"/>
          <w:sz w:val="20"/>
          <w:szCs w:val="20"/>
        </w:rPr>
        <w:t>Reeder, S.J. et all</w:t>
      </w:r>
      <w:r w:rsidRPr="00272249">
        <w:rPr>
          <w:rFonts w:ascii="Arial" w:hAnsi="Arial" w:cs="Arial"/>
          <w:i/>
          <w:sz w:val="20"/>
          <w:szCs w:val="20"/>
        </w:rPr>
        <w:t xml:space="preserve"> </w:t>
      </w:r>
      <w:r w:rsidRPr="00272249">
        <w:rPr>
          <w:rFonts w:ascii="Arial" w:hAnsi="Arial" w:cs="Arial"/>
          <w:sz w:val="20"/>
          <w:szCs w:val="20"/>
        </w:rPr>
        <w:t xml:space="preserve">(1997). </w:t>
      </w:r>
      <w:r w:rsidRPr="00272249">
        <w:rPr>
          <w:rFonts w:ascii="Arial" w:hAnsi="Arial" w:cs="Arial"/>
          <w:i/>
          <w:sz w:val="20"/>
          <w:szCs w:val="20"/>
        </w:rPr>
        <w:t xml:space="preserve">Maternity Nursing (Family, Newborn and Women's health care), </w:t>
      </w:r>
      <w:r w:rsidRPr="00272249">
        <w:rPr>
          <w:rFonts w:ascii="Arial" w:hAnsi="Arial" w:cs="Arial"/>
          <w:sz w:val="20"/>
          <w:szCs w:val="20"/>
        </w:rPr>
        <w:t xml:space="preserve">Philadelpia : Lippincort Ravent Publishers. </w:t>
      </w:r>
    </w:p>
    <w:p w:rsidR="00E65851" w:rsidRPr="00272249" w:rsidRDefault="00E65851" w:rsidP="00E65851">
      <w:pPr>
        <w:tabs>
          <w:tab w:val="left" w:pos="480"/>
        </w:tabs>
        <w:ind w:left="480" w:hanging="480"/>
        <w:jc w:val="both"/>
        <w:rPr>
          <w:rFonts w:ascii="Arial" w:hAnsi="Arial" w:cs="Arial"/>
          <w:sz w:val="20"/>
          <w:szCs w:val="20"/>
        </w:rPr>
      </w:pPr>
    </w:p>
    <w:p w:rsidR="00E65851" w:rsidRPr="00272249" w:rsidRDefault="00E65851" w:rsidP="00E65851">
      <w:pPr>
        <w:ind w:left="480" w:hanging="480"/>
        <w:jc w:val="both"/>
        <w:rPr>
          <w:rFonts w:ascii="Arial" w:hAnsi="Arial" w:cs="Arial"/>
          <w:sz w:val="20"/>
          <w:szCs w:val="20"/>
        </w:rPr>
      </w:pPr>
      <w:r w:rsidRPr="00272249">
        <w:rPr>
          <w:rFonts w:ascii="Arial" w:hAnsi="Arial" w:cs="Arial"/>
          <w:sz w:val="20"/>
          <w:szCs w:val="20"/>
        </w:rPr>
        <w:t xml:space="preserve">Saifudin A. B (2002). </w:t>
      </w:r>
      <w:r w:rsidRPr="00272249">
        <w:rPr>
          <w:rFonts w:ascii="Arial" w:hAnsi="Arial" w:cs="Arial"/>
          <w:i/>
          <w:sz w:val="20"/>
          <w:szCs w:val="20"/>
        </w:rPr>
        <w:t xml:space="preserve">Buku Acuan Nasional Pelayanan Kesehatan Maternal dan Neonatal. </w:t>
      </w:r>
      <w:r w:rsidRPr="00272249">
        <w:rPr>
          <w:rFonts w:ascii="Arial" w:hAnsi="Arial" w:cs="Arial"/>
          <w:sz w:val="20"/>
          <w:szCs w:val="20"/>
        </w:rPr>
        <w:t>Jakarta : JNPKKR-POGI.</w:t>
      </w:r>
    </w:p>
    <w:p w:rsidR="00E65851" w:rsidRPr="00272249" w:rsidRDefault="00E65851" w:rsidP="00E65851">
      <w:pPr>
        <w:ind w:left="480" w:hanging="480"/>
        <w:jc w:val="both"/>
        <w:rPr>
          <w:rFonts w:ascii="Arial" w:hAnsi="Arial" w:cs="Arial"/>
          <w:sz w:val="20"/>
          <w:szCs w:val="20"/>
        </w:rPr>
      </w:pPr>
    </w:p>
    <w:p w:rsidR="00E65851" w:rsidRPr="00272249" w:rsidRDefault="00E65851" w:rsidP="00E65851">
      <w:pPr>
        <w:ind w:left="480" w:hanging="480"/>
        <w:jc w:val="both"/>
        <w:rPr>
          <w:rFonts w:ascii="Arial" w:hAnsi="Arial" w:cs="Arial"/>
          <w:sz w:val="20"/>
          <w:szCs w:val="20"/>
        </w:rPr>
      </w:pPr>
      <w:r w:rsidRPr="00272249">
        <w:rPr>
          <w:rFonts w:ascii="Arial" w:hAnsi="Arial" w:cs="Arial"/>
          <w:sz w:val="20"/>
          <w:szCs w:val="20"/>
        </w:rPr>
        <w:t xml:space="preserve">Salmah, dkk (2006). </w:t>
      </w:r>
      <w:r w:rsidRPr="00272249">
        <w:rPr>
          <w:rFonts w:ascii="Arial" w:hAnsi="Arial" w:cs="Arial"/>
          <w:i/>
          <w:sz w:val="20"/>
          <w:szCs w:val="20"/>
        </w:rPr>
        <w:t>Asuhan Kebidanan Antenatal</w:t>
      </w:r>
      <w:r w:rsidRPr="00272249">
        <w:rPr>
          <w:rFonts w:ascii="Arial" w:hAnsi="Arial" w:cs="Arial"/>
          <w:sz w:val="20"/>
          <w:szCs w:val="20"/>
        </w:rPr>
        <w:t>, Jakarta : Penerbit  buku kedokteran EGC.</w:t>
      </w:r>
    </w:p>
    <w:p w:rsidR="00E65851" w:rsidRPr="00272249" w:rsidRDefault="00E65851" w:rsidP="00E65851">
      <w:pPr>
        <w:ind w:left="480" w:hanging="480"/>
        <w:jc w:val="both"/>
        <w:rPr>
          <w:rFonts w:ascii="Arial" w:hAnsi="Arial" w:cs="Arial"/>
          <w:sz w:val="20"/>
          <w:szCs w:val="20"/>
        </w:rPr>
      </w:pPr>
    </w:p>
    <w:p w:rsidR="00E65851" w:rsidRPr="00272249" w:rsidRDefault="00E65851" w:rsidP="00E65851">
      <w:pPr>
        <w:tabs>
          <w:tab w:val="left" w:pos="600"/>
        </w:tabs>
        <w:ind w:left="480" w:hanging="480"/>
        <w:jc w:val="both"/>
        <w:rPr>
          <w:rFonts w:ascii="Arial" w:hAnsi="Arial" w:cs="Arial"/>
          <w:sz w:val="20"/>
          <w:szCs w:val="20"/>
        </w:rPr>
      </w:pPr>
      <w:r w:rsidRPr="00272249">
        <w:rPr>
          <w:rFonts w:ascii="Arial" w:hAnsi="Arial" w:cs="Arial"/>
          <w:sz w:val="20"/>
          <w:szCs w:val="20"/>
        </w:rPr>
        <w:t>Soetjiningsih (1995). T</w:t>
      </w:r>
      <w:r w:rsidRPr="00272249">
        <w:rPr>
          <w:rFonts w:ascii="Arial" w:hAnsi="Arial" w:cs="Arial"/>
          <w:i/>
          <w:sz w:val="20"/>
          <w:szCs w:val="20"/>
        </w:rPr>
        <w:t>umbuh Kembang Anak</w:t>
      </w:r>
      <w:r w:rsidRPr="00272249">
        <w:rPr>
          <w:rFonts w:ascii="Arial" w:hAnsi="Arial" w:cs="Arial"/>
          <w:sz w:val="20"/>
          <w:szCs w:val="20"/>
        </w:rPr>
        <w:t>, Jakarta : Penerbit  buku kedokteran EGC.</w:t>
      </w:r>
    </w:p>
    <w:p w:rsidR="00E65851" w:rsidRPr="00272249" w:rsidRDefault="00E65851" w:rsidP="00E65851">
      <w:pPr>
        <w:ind w:left="480" w:hanging="480"/>
        <w:jc w:val="both"/>
        <w:rPr>
          <w:rFonts w:ascii="Arial" w:hAnsi="Arial" w:cs="Arial"/>
          <w:sz w:val="20"/>
          <w:szCs w:val="20"/>
        </w:rPr>
      </w:pPr>
    </w:p>
    <w:p w:rsidR="00E65851" w:rsidRPr="00272249" w:rsidRDefault="00E65851" w:rsidP="00E65851">
      <w:pPr>
        <w:tabs>
          <w:tab w:val="left" w:pos="600"/>
        </w:tabs>
        <w:ind w:left="480" w:hanging="480"/>
        <w:jc w:val="both"/>
        <w:rPr>
          <w:rFonts w:ascii="Arial" w:hAnsi="Arial" w:cs="Arial"/>
          <w:sz w:val="20"/>
          <w:szCs w:val="20"/>
        </w:rPr>
      </w:pPr>
      <w:r w:rsidRPr="00272249">
        <w:rPr>
          <w:rFonts w:ascii="Arial" w:hAnsi="Arial" w:cs="Arial"/>
          <w:sz w:val="20"/>
          <w:szCs w:val="20"/>
        </w:rPr>
        <w:t>Surasmi  A (2003).</w:t>
      </w:r>
      <w:r w:rsidRPr="00272249">
        <w:rPr>
          <w:rFonts w:ascii="Arial" w:hAnsi="Arial" w:cs="Arial"/>
          <w:i/>
          <w:sz w:val="20"/>
          <w:szCs w:val="20"/>
        </w:rPr>
        <w:t xml:space="preserve"> Perawatan Bayi Resiko Tinggi</w:t>
      </w:r>
      <w:r w:rsidRPr="00272249">
        <w:rPr>
          <w:rFonts w:ascii="Arial" w:hAnsi="Arial" w:cs="Arial"/>
          <w:sz w:val="20"/>
          <w:szCs w:val="20"/>
        </w:rPr>
        <w:t>, Jakarta : Penerbit  buku kedokteran EGC.</w:t>
      </w:r>
    </w:p>
    <w:p w:rsidR="00E65851" w:rsidRPr="00272249" w:rsidRDefault="00E65851" w:rsidP="00E65851">
      <w:pPr>
        <w:tabs>
          <w:tab w:val="left" w:pos="600"/>
        </w:tabs>
        <w:ind w:left="480" w:hanging="480"/>
        <w:jc w:val="both"/>
        <w:rPr>
          <w:rFonts w:ascii="Arial" w:hAnsi="Arial" w:cs="Arial"/>
          <w:sz w:val="20"/>
          <w:szCs w:val="20"/>
        </w:rPr>
      </w:pPr>
    </w:p>
    <w:p w:rsidR="00E65851" w:rsidRPr="00CE4006" w:rsidRDefault="00E65851" w:rsidP="00E65851">
      <w:pPr>
        <w:tabs>
          <w:tab w:val="left" w:pos="720"/>
        </w:tabs>
        <w:ind w:left="720" w:hanging="720"/>
        <w:jc w:val="both"/>
        <w:rPr>
          <w:rFonts w:ascii="Arial" w:hAnsi="Arial" w:cs="Arial"/>
          <w:color w:val="000000"/>
          <w:sz w:val="20"/>
          <w:szCs w:val="20"/>
        </w:rPr>
      </w:pPr>
      <w:r w:rsidRPr="00272249">
        <w:rPr>
          <w:rFonts w:ascii="Arial" w:hAnsi="Arial" w:cs="Arial"/>
          <w:sz w:val="20"/>
          <w:szCs w:val="20"/>
        </w:rPr>
        <w:t xml:space="preserve">Winkjosastro H (2005). </w:t>
      </w:r>
      <w:r w:rsidRPr="00272249">
        <w:rPr>
          <w:rFonts w:ascii="Arial" w:hAnsi="Arial" w:cs="Arial"/>
          <w:i/>
          <w:sz w:val="20"/>
          <w:szCs w:val="20"/>
        </w:rPr>
        <w:t>Ilmu Kebidanan</w:t>
      </w:r>
      <w:r w:rsidRPr="00272249">
        <w:rPr>
          <w:rFonts w:ascii="Arial" w:hAnsi="Arial" w:cs="Arial"/>
          <w:sz w:val="20"/>
          <w:szCs w:val="20"/>
        </w:rPr>
        <w:t>, Jakarta : Yayasan Bina Pustaka Sarwono Prawiroharjo.</w:t>
      </w:r>
      <w:r w:rsidRPr="00CE4006">
        <w:rPr>
          <w:rFonts w:ascii="Arial" w:hAnsi="Arial" w:cs="Arial"/>
          <w:color w:val="000000"/>
          <w:sz w:val="20"/>
          <w:szCs w:val="20"/>
        </w:rPr>
        <w:t xml:space="preserve"> </w:t>
      </w: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E65851" w:rsidRDefault="00E65851" w:rsidP="00E65851">
      <w:pPr>
        <w:jc w:val="center"/>
        <w:rPr>
          <w:b/>
        </w:rPr>
      </w:pPr>
    </w:p>
    <w:p w:rsidR="004A7EA8" w:rsidRDefault="004A7EA8"/>
    <w:sectPr w:rsidR="004A7EA8" w:rsidSect="004A7E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1D8"/>
    <w:multiLevelType w:val="hybridMultilevel"/>
    <w:tmpl w:val="94982E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C24E3"/>
    <w:multiLevelType w:val="hybridMultilevel"/>
    <w:tmpl w:val="A9860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5508A"/>
    <w:multiLevelType w:val="hybridMultilevel"/>
    <w:tmpl w:val="07023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AB0A8E"/>
    <w:multiLevelType w:val="hybridMultilevel"/>
    <w:tmpl w:val="40186C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6E4427"/>
    <w:multiLevelType w:val="hybridMultilevel"/>
    <w:tmpl w:val="B3FC414E"/>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nsid w:val="30306D9E"/>
    <w:multiLevelType w:val="hybridMultilevel"/>
    <w:tmpl w:val="543AC5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1C1831"/>
    <w:multiLevelType w:val="hybridMultilevel"/>
    <w:tmpl w:val="7B481A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542DA"/>
    <w:multiLevelType w:val="hybridMultilevel"/>
    <w:tmpl w:val="E12E6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D44820"/>
    <w:multiLevelType w:val="hybridMultilevel"/>
    <w:tmpl w:val="79366E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851"/>
    <w:rsid w:val="00083913"/>
    <w:rsid w:val="0009245A"/>
    <w:rsid w:val="000B60FC"/>
    <w:rsid w:val="001176D9"/>
    <w:rsid w:val="001701AB"/>
    <w:rsid w:val="001E5CF7"/>
    <w:rsid w:val="001F45A1"/>
    <w:rsid w:val="00205A1C"/>
    <w:rsid w:val="00217222"/>
    <w:rsid w:val="00223995"/>
    <w:rsid w:val="00237BB0"/>
    <w:rsid w:val="00262AB9"/>
    <w:rsid w:val="002925D1"/>
    <w:rsid w:val="002A75EA"/>
    <w:rsid w:val="002C7E09"/>
    <w:rsid w:val="00304413"/>
    <w:rsid w:val="0031243A"/>
    <w:rsid w:val="00330B9D"/>
    <w:rsid w:val="00363DDC"/>
    <w:rsid w:val="00372F37"/>
    <w:rsid w:val="003B3378"/>
    <w:rsid w:val="003F34BA"/>
    <w:rsid w:val="00426808"/>
    <w:rsid w:val="00432EE0"/>
    <w:rsid w:val="0045122E"/>
    <w:rsid w:val="004A7EA8"/>
    <w:rsid w:val="00526677"/>
    <w:rsid w:val="005453B9"/>
    <w:rsid w:val="00563664"/>
    <w:rsid w:val="00567961"/>
    <w:rsid w:val="005732BD"/>
    <w:rsid w:val="00591A90"/>
    <w:rsid w:val="005A2C58"/>
    <w:rsid w:val="005A39BC"/>
    <w:rsid w:val="005A6BD6"/>
    <w:rsid w:val="005B56C8"/>
    <w:rsid w:val="005F6484"/>
    <w:rsid w:val="00630BCF"/>
    <w:rsid w:val="00632670"/>
    <w:rsid w:val="0064762F"/>
    <w:rsid w:val="006C2F92"/>
    <w:rsid w:val="006D16D6"/>
    <w:rsid w:val="006E499F"/>
    <w:rsid w:val="00703FBB"/>
    <w:rsid w:val="00750FFE"/>
    <w:rsid w:val="007B3EB0"/>
    <w:rsid w:val="007F0EE1"/>
    <w:rsid w:val="00800335"/>
    <w:rsid w:val="008074E6"/>
    <w:rsid w:val="008358D2"/>
    <w:rsid w:val="008636A1"/>
    <w:rsid w:val="00877C0A"/>
    <w:rsid w:val="008C0DE1"/>
    <w:rsid w:val="008C5DD8"/>
    <w:rsid w:val="008F345F"/>
    <w:rsid w:val="0090538D"/>
    <w:rsid w:val="0091098E"/>
    <w:rsid w:val="009111CB"/>
    <w:rsid w:val="00925BA9"/>
    <w:rsid w:val="00932F3A"/>
    <w:rsid w:val="00937DEE"/>
    <w:rsid w:val="00941854"/>
    <w:rsid w:val="00957044"/>
    <w:rsid w:val="00992124"/>
    <w:rsid w:val="00996674"/>
    <w:rsid w:val="009A3C40"/>
    <w:rsid w:val="009B6E71"/>
    <w:rsid w:val="009E343F"/>
    <w:rsid w:val="00A416D3"/>
    <w:rsid w:val="00A9731D"/>
    <w:rsid w:val="00B00E7B"/>
    <w:rsid w:val="00B357FF"/>
    <w:rsid w:val="00B41020"/>
    <w:rsid w:val="00B4371E"/>
    <w:rsid w:val="00B447C7"/>
    <w:rsid w:val="00B7432C"/>
    <w:rsid w:val="00BA4EED"/>
    <w:rsid w:val="00BC57D5"/>
    <w:rsid w:val="00C01268"/>
    <w:rsid w:val="00C17DD1"/>
    <w:rsid w:val="00C33012"/>
    <w:rsid w:val="00C70BFB"/>
    <w:rsid w:val="00D058A1"/>
    <w:rsid w:val="00D05A70"/>
    <w:rsid w:val="00D2249F"/>
    <w:rsid w:val="00D628CC"/>
    <w:rsid w:val="00D67F29"/>
    <w:rsid w:val="00D92605"/>
    <w:rsid w:val="00D94946"/>
    <w:rsid w:val="00DA3A50"/>
    <w:rsid w:val="00DB2015"/>
    <w:rsid w:val="00DC56BB"/>
    <w:rsid w:val="00E405D8"/>
    <w:rsid w:val="00E475A7"/>
    <w:rsid w:val="00E65851"/>
    <w:rsid w:val="00EB6AB1"/>
    <w:rsid w:val="00EC25A3"/>
    <w:rsid w:val="00ED14EE"/>
    <w:rsid w:val="00F02962"/>
    <w:rsid w:val="00F04F49"/>
    <w:rsid w:val="00F05C09"/>
    <w:rsid w:val="00F253B9"/>
    <w:rsid w:val="00F51383"/>
    <w:rsid w:val="00F613F9"/>
    <w:rsid w:val="00FC7E71"/>
    <w:rsid w:val="00FD236F"/>
    <w:rsid w:val="00FF7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5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5851"/>
    <w:pPr>
      <w:ind w:left="1440" w:firstLine="720"/>
      <w:jc w:val="center"/>
    </w:pPr>
    <w:rPr>
      <w:rFonts w:eastAsia="Times New Roman"/>
      <w:b/>
      <w:lang w:eastAsia="en-US"/>
    </w:rPr>
  </w:style>
  <w:style w:type="character" w:customStyle="1" w:styleId="TitleChar">
    <w:name w:val="Title Char"/>
    <w:basedOn w:val="DefaultParagraphFont"/>
    <w:link w:val="Title"/>
    <w:rsid w:val="00E65851"/>
    <w:rPr>
      <w:rFonts w:ascii="Times New Roman" w:eastAsia="Times New Roman" w:hAnsi="Times New Roman" w:cs="Times New Roman"/>
      <w:b/>
      <w:sz w:val="24"/>
      <w:szCs w:val="24"/>
    </w:rPr>
  </w:style>
  <w:style w:type="character" w:styleId="Hyperlink">
    <w:name w:val="Hyperlink"/>
    <w:basedOn w:val="DefaultParagraphFont"/>
    <w:rsid w:val="00E65851"/>
    <w:rPr>
      <w:color w:val="0000FF"/>
      <w:u w:val="single"/>
    </w:rPr>
  </w:style>
  <w:style w:type="paragraph" w:styleId="NormalWeb">
    <w:name w:val="Normal (Web)"/>
    <w:basedOn w:val="Normal"/>
    <w:rsid w:val="00E65851"/>
    <w:pPr>
      <w:spacing w:before="100" w:beforeAutospacing="1" w:after="100" w:afterAutospacing="1"/>
    </w:pPr>
    <w:rPr>
      <w:rFonts w:eastAsia="Times New Roman"/>
      <w:lang w:eastAsia="en-US"/>
    </w:rPr>
  </w:style>
  <w:style w:type="paragraph" w:styleId="HTMLPreformatted">
    <w:name w:val="HTML Preformatted"/>
    <w:basedOn w:val="Normal"/>
    <w:link w:val="HTMLPreformattedChar"/>
    <w:rsid w:val="00E6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E6585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KKBN.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4270</Words>
  <Characters>24342</Characters>
  <Application>Microsoft Office Word</Application>
  <DocSecurity>0</DocSecurity>
  <Lines>202</Lines>
  <Paragraphs>57</Paragraphs>
  <ScaleCrop>false</ScaleCrop>
  <Company>xp</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2012-04-22T08:15:00Z</dcterms:created>
  <dcterms:modified xsi:type="dcterms:W3CDTF">2012-04-22T08:15:00Z</dcterms:modified>
</cp:coreProperties>
</file>